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A5" w:rsidRPr="00B464A5" w:rsidRDefault="00B464A5">
      <w:pPr>
        <w:rPr>
          <w:sz w:val="28"/>
          <w:szCs w:val="28"/>
          <w:lang w:val="en-US"/>
        </w:rPr>
      </w:pPr>
      <w:proofErr w:type="spellStart"/>
      <w:r w:rsidRPr="00B464A5">
        <w:rPr>
          <w:sz w:val="28"/>
          <w:szCs w:val="28"/>
          <w:lang w:val="en-US"/>
        </w:rPr>
        <w:t>Chapitre</w:t>
      </w:r>
      <w:proofErr w:type="spellEnd"/>
      <w:r w:rsidRPr="00B464A5">
        <w:rPr>
          <w:sz w:val="28"/>
          <w:szCs w:val="28"/>
          <w:lang w:val="en-US"/>
        </w:rPr>
        <w:t xml:space="preserve"> 1</w:t>
      </w:r>
    </w:p>
    <w:p w:rsidR="00B464A5" w:rsidRPr="00B464A5" w:rsidRDefault="00B464A5">
      <w:pPr>
        <w:rPr>
          <w:sz w:val="28"/>
          <w:szCs w:val="28"/>
          <w:lang w:val="en-US"/>
        </w:rPr>
      </w:pPr>
      <w:r w:rsidRPr="00B464A5">
        <w:rPr>
          <w:sz w:val="28"/>
          <w:szCs w:val="28"/>
          <w:lang w:val="en-US"/>
        </w:rPr>
        <w:t>1.1</w:t>
      </w:r>
    </w:p>
    <w:p w:rsidR="00B464A5" w:rsidRDefault="00B464A5">
      <w:pPr>
        <w:rPr>
          <w:sz w:val="28"/>
          <w:szCs w:val="28"/>
        </w:rPr>
      </w:pPr>
      <w:r w:rsidRPr="00B464A5">
        <w:rPr>
          <w:sz w:val="28"/>
          <w:szCs w:val="28"/>
        </w:rPr>
        <w:t xml:space="preserve">Over the </w:t>
      </w:r>
      <w:proofErr w:type="spellStart"/>
      <w:r w:rsidRPr="00B464A5">
        <w:rPr>
          <w:sz w:val="28"/>
          <w:szCs w:val="28"/>
        </w:rPr>
        <w:t>whole</w:t>
      </w:r>
      <w:proofErr w:type="spellEnd"/>
      <w:r w:rsidRPr="00B464A5">
        <w:rPr>
          <w:sz w:val="28"/>
          <w:szCs w:val="28"/>
        </w:rPr>
        <w:t xml:space="preserve"> </w:t>
      </w:r>
      <w:proofErr w:type="spellStart"/>
      <w:r w:rsidRPr="00B464A5">
        <w:rPr>
          <w:sz w:val="28"/>
          <w:szCs w:val="28"/>
        </w:rPr>
        <w:t>energy</w:t>
      </w:r>
      <w:proofErr w:type="spellEnd"/>
      <w:r w:rsidRPr="00B464A5">
        <w:rPr>
          <w:sz w:val="28"/>
          <w:szCs w:val="28"/>
        </w:rPr>
        <w:t xml:space="preserve"> range: pour l’instant on regarde jusqu’</w:t>
      </w:r>
      <w:r w:rsidR="00D9691B" w:rsidRPr="00B464A5">
        <w:rPr>
          <w:sz w:val="28"/>
          <w:szCs w:val="28"/>
        </w:rPr>
        <w:t>à</w:t>
      </w:r>
      <w:r w:rsidR="00D9691B">
        <w:rPr>
          <w:sz w:val="28"/>
          <w:szCs w:val="28"/>
        </w:rPr>
        <w:t xml:space="preserve"> 80 </w:t>
      </w:r>
      <w:proofErr w:type="spellStart"/>
      <w:r w:rsidR="00D9691B">
        <w:rPr>
          <w:sz w:val="28"/>
          <w:szCs w:val="28"/>
        </w:rPr>
        <w:t>GeV</w:t>
      </w:r>
      <w:proofErr w:type="spellEnd"/>
      <w:r w:rsidR="00D9691B">
        <w:rPr>
          <w:sz w:val="28"/>
          <w:szCs w:val="28"/>
        </w:rPr>
        <w:t xml:space="preserve"> à peu prè</w:t>
      </w:r>
      <w:r w:rsidRPr="00B464A5">
        <w:rPr>
          <w:sz w:val="28"/>
          <w:szCs w:val="28"/>
        </w:rPr>
        <w:t>s mais jusqu</w:t>
      </w:r>
      <w:r>
        <w:rPr>
          <w:sz w:val="28"/>
          <w:szCs w:val="28"/>
        </w:rPr>
        <w:t xml:space="preserve">’où veut-on aller pour la physique au LC ? (Je pose la question surtout à Jean-Jacques.) Tu le mentionnes aussi ailleurs dans le texte, </w:t>
      </w:r>
      <w:r w:rsidR="00D9691B">
        <w:rPr>
          <w:sz w:val="28"/>
          <w:szCs w:val="28"/>
        </w:rPr>
        <w:t>ça</w:t>
      </w:r>
      <w:r>
        <w:rPr>
          <w:sz w:val="28"/>
          <w:szCs w:val="28"/>
        </w:rPr>
        <w:t xml:space="preserve"> serait </w:t>
      </w:r>
      <w:r w:rsidR="00D9691B">
        <w:rPr>
          <w:sz w:val="28"/>
          <w:szCs w:val="28"/>
        </w:rPr>
        <w:t>peut-être</w:t>
      </w:r>
      <w:r>
        <w:rPr>
          <w:sz w:val="28"/>
          <w:szCs w:val="28"/>
        </w:rPr>
        <w:t xml:space="preserve"> bien de le </w:t>
      </w:r>
      <w:r w:rsidR="00D9691B">
        <w:rPr>
          <w:sz w:val="28"/>
          <w:szCs w:val="28"/>
        </w:rPr>
        <w:t>spécifier</w:t>
      </w:r>
      <w:r>
        <w:rPr>
          <w:sz w:val="28"/>
          <w:szCs w:val="28"/>
        </w:rPr>
        <w:t>.</w:t>
      </w:r>
    </w:p>
    <w:p w:rsidR="005641BD" w:rsidRDefault="005641BD">
      <w:pPr>
        <w:rPr>
          <w:sz w:val="28"/>
          <w:szCs w:val="28"/>
        </w:rPr>
      </w:pPr>
      <w:r>
        <w:rPr>
          <w:sz w:val="28"/>
          <w:szCs w:val="28"/>
        </w:rPr>
        <w:t>Chapitre 3</w:t>
      </w:r>
    </w:p>
    <w:p w:rsidR="00B464A5" w:rsidRDefault="00B464A5">
      <w:pPr>
        <w:rPr>
          <w:sz w:val="28"/>
          <w:szCs w:val="28"/>
        </w:rPr>
      </w:pPr>
      <w:r>
        <w:rPr>
          <w:sz w:val="28"/>
          <w:szCs w:val="28"/>
        </w:rPr>
        <w:t>3.1.2</w:t>
      </w:r>
    </w:p>
    <w:p w:rsidR="00B464A5" w:rsidRDefault="00B464A5">
      <w:pPr>
        <w:rPr>
          <w:sz w:val="28"/>
          <w:szCs w:val="28"/>
        </w:rPr>
      </w:pPr>
      <w:r>
        <w:rPr>
          <w:sz w:val="28"/>
          <w:szCs w:val="28"/>
        </w:rPr>
        <w:t>Si je co</w:t>
      </w:r>
      <w:r w:rsidR="00D9691B">
        <w:rPr>
          <w:sz w:val="28"/>
          <w:szCs w:val="28"/>
        </w:rPr>
        <w:t>mprends bien la variation est mê</w:t>
      </w:r>
      <w:r>
        <w:rPr>
          <w:sz w:val="28"/>
          <w:szCs w:val="28"/>
        </w:rPr>
        <w:t>me 1.4 et 1.8% donc plus petite que 2%. Ceci dit ce n’</w:t>
      </w:r>
      <w:r w:rsidR="00D9691B">
        <w:rPr>
          <w:sz w:val="28"/>
          <w:szCs w:val="28"/>
        </w:rPr>
        <w:t>est pas trè</w:t>
      </w:r>
      <w:r>
        <w:rPr>
          <w:sz w:val="28"/>
          <w:szCs w:val="28"/>
        </w:rPr>
        <w:t xml:space="preserve">s important puisque de toute </w:t>
      </w:r>
      <w:r w:rsidR="00D9691B">
        <w:rPr>
          <w:sz w:val="28"/>
          <w:szCs w:val="28"/>
        </w:rPr>
        <w:t>façon</w:t>
      </w:r>
      <w:r>
        <w:rPr>
          <w:sz w:val="28"/>
          <w:szCs w:val="28"/>
        </w:rPr>
        <w:t xml:space="preserve"> c’est 3 fois plus </w:t>
      </w:r>
      <w:proofErr w:type="gramStart"/>
      <w:r>
        <w:rPr>
          <w:sz w:val="28"/>
          <w:szCs w:val="28"/>
        </w:rPr>
        <w:t>petite</w:t>
      </w:r>
      <w:proofErr w:type="gramEnd"/>
      <w:r>
        <w:rPr>
          <w:sz w:val="28"/>
          <w:szCs w:val="28"/>
        </w:rPr>
        <w:t xml:space="preserve"> que les variation par les imperfections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….</w:t>
      </w:r>
    </w:p>
    <w:p w:rsidR="00B464A5" w:rsidRDefault="00D9691B">
      <w:pPr>
        <w:rPr>
          <w:sz w:val="28"/>
          <w:szCs w:val="28"/>
        </w:rPr>
      </w:pPr>
      <w:r>
        <w:rPr>
          <w:sz w:val="28"/>
          <w:szCs w:val="28"/>
        </w:rPr>
        <w:t>Je crois que la figure 3 à</w:t>
      </w:r>
      <w:r w:rsidR="00B464A5">
        <w:rPr>
          <w:sz w:val="28"/>
          <w:szCs w:val="28"/>
        </w:rPr>
        <w:t xml:space="preserve"> droite n’</w:t>
      </w:r>
      <w:r>
        <w:rPr>
          <w:sz w:val="28"/>
          <w:szCs w:val="28"/>
        </w:rPr>
        <w:t>est mentionné</w:t>
      </w:r>
      <w:r w:rsidR="00B464A5">
        <w:rPr>
          <w:sz w:val="28"/>
          <w:szCs w:val="28"/>
        </w:rPr>
        <w:t>e nulle part (</w:t>
      </w:r>
      <w:r>
        <w:rPr>
          <w:sz w:val="28"/>
          <w:szCs w:val="28"/>
        </w:rPr>
        <w:t>contrairement à</w:t>
      </w:r>
      <w:r w:rsidR="00B464A5">
        <w:rPr>
          <w:sz w:val="28"/>
          <w:szCs w:val="28"/>
        </w:rPr>
        <w:t xml:space="preserve">  elles du milieu et de gauche).</w:t>
      </w:r>
    </w:p>
    <w:p w:rsidR="00B464A5" w:rsidRDefault="00B464A5">
      <w:pPr>
        <w:rPr>
          <w:sz w:val="28"/>
          <w:szCs w:val="28"/>
        </w:rPr>
      </w:pPr>
      <w:r>
        <w:rPr>
          <w:sz w:val="28"/>
          <w:szCs w:val="28"/>
        </w:rPr>
        <w:t>3.1.3</w:t>
      </w:r>
    </w:p>
    <w:p w:rsidR="00B464A5" w:rsidRDefault="00B464A5">
      <w:pPr>
        <w:rPr>
          <w:sz w:val="28"/>
          <w:szCs w:val="28"/>
        </w:rPr>
      </w:pPr>
      <w:r>
        <w:rPr>
          <w:sz w:val="28"/>
          <w:szCs w:val="28"/>
        </w:rPr>
        <w:t>Je crois que c’</w:t>
      </w:r>
      <w:r w:rsidR="00D9691B">
        <w:rPr>
          <w:sz w:val="28"/>
          <w:szCs w:val="28"/>
        </w:rPr>
        <w:t>est mal formulé</w:t>
      </w:r>
      <w:r>
        <w:rPr>
          <w:sz w:val="28"/>
          <w:szCs w:val="28"/>
        </w:rPr>
        <w:t xml:space="preserve">. </w:t>
      </w:r>
      <w:r w:rsidR="005641BD">
        <w:rPr>
          <w:sz w:val="28"/>
          <w:szCs w:val="28"/>
        </w:rPr>
        <w:t>Si je comprends bien c</w:t>
      </w:r>
      <w:r>
        <w:rPr>
          <w:sz w:val="28"/>
          <w:szCs w:val="28"/>
        </w:rPr>
        <w:t>haque canal n’</w:t>
      </w:r>
      <w:r w:rsidR="00D9691B">
        <w:rPr>
          <w:sz w:val="28"/>
          <w:szCs w:val="28"/>
        </w:rPr>
        <w:t>est pas équipé</w:t>
      </w:r>
      <w:r>
        <w:rPr>
          <w:sz w:val="28"/>
          <w:szCs w:val="28"/>
        </w:rPr>
        <w:t xml:space="preserve"> d’un p</w:t>
      </w:r>
      <w:r w:rsidR="00D9691B">
        <w:rPr>
          <w:sz w:val="28"/>
          <w:szCs w:val="28"/>
        </w:rPr>
        <w:t>ié</w:t>
      </w:r>
      <w:r>
        <w:rPr>
          <w:sz w:val="28"/>
          <w:szCs w:val="28"/>
        </w:rPr>
        <w:t xml:space="preserve">destal DAC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cause (as a </w:t>
      </w:r>
      <w:proofErr w:type="spellStart"/>
      <w:r>
        <w:rPr>
          <w:sz w:val="28"/>
          <w:szCs w:val="28"/>
        </w:rPr>
        <w:t>result</w:t>
      </w:r>
      <w:proofErr w:type="spellEnd"/>
      <w:r>
        <w:rPr>
          <w:sz w:val="28"/>
          <w:szCs w:val="28"/>
        </w:rPr>
        <w:t>)</w:t>
      </w:r>
      <w:r w:rsidR="00D9691B">
        <w:rPr>
          <w:sz w:val="28"/>
          <w:szCs w:val="28"/>
        </w:rPr>
        <w:t xml:space="preserve"> du fait que tu </w:t>
      </w:r>
      <w:proofErr w:type="spellStart"/>
      <w:r w:rsidR="00D9691B">
        <w:rPr>
          <w:sz w:val="28"/>
          <w:szCs w:val="28"/>
        </w:rPr>
        <w:t>dé</w:t>
      </w:r>
      <w:r>
        <w:rPr>
          <w:sz w:val="28"/>
          <w:szCs w:val="28"/>
        </w:rPr>
        <w:t>crit</w:t>
      </w:r>
      <w:proofErr w:type="spellEnd"/>
      <w:r>
        <w:rPr>
          <w:sz w:val="28"/>
          <w:szCs w:val="28"/>
        </w:rPr>
        <w:t xml:space="preserve"> </w:t>
      </w:r>
      <w:r w:rsidR="00D9691B">
        <w:rPr>
          <w:sz w:val="28"/>
          <w:szCs w:val="28"/>
        </w:rPr>
        <w:t>précédemment. Il est équipé pour lutter contre ce problè</w:t>
      </w:r>
      <w:r>
        <w:rPr>
          <w:sz w:val="28"/>
          <w:szCs w:val="28"/>
        </w:rPr>
        <w:t>me, non ? Donc moi je dirais</w:t>
      </w:r>
      <w:r w:rsidR="00D9691B">
        <w:rPr>
          <w:sz w:val="28"/>
          <w:szCs w:val="28"/>
        </w:rPr>
        <w:t xml:space="preserve"> que les seuils sont dé</w:t>
      </w:r>
      <w:r>
        <w:rPr>
          <w:sz w:val="28"/>
          <w:szCs w:val="28"/>
        </w:rPr>
        <w:t>finis par rapport aux</w:t>
      </w:r>
      <w:r w:rsidR="00D9691B">
        <w:rPr>
          <w:sz w:val="28"/>
          <w:szCs w:val="28"/>
        </w:rPr>
        <w:t xml:space="preserve"> canaux avec les plus grands pié</w:t>
      </w:r>
      <w:r>
        <w:rPr>
          <w:sz w:val="28"/>
          <w:szCs w:val="28"/>
        </w:rPr>
        <w:t xml:space="preserve">destaux, donc les </w:t>
      </w:r>
      <w:r w:rsidR="00D9691B">
        <w:rPr>
          <w:sz w:val="28"/>
          <w:szCs w:val="28"/>
        </w:rPr>
        <w:t>canaux avec les plus faibles pié</w:t>
      </w:r>
      <w:r>
        <w:rPr>
          <w:sz w:val="28"/>
          <w:szCs w:val="28"/>
        </w:rPr>
        <w:t>destaux ont des seuils trop hauts et pou</w:t>
      </w:r>
      <w:r w:rsidR="00D9691B">
        <w:rPr>
          <w:sz w:val="28"/>
          <w:szCs w:val="28"/>
        </w:rPr>
        <w:t>r corriger ca chaque canal est équipé d’un DAC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etc.</w:t>
      </w:r>
    </w:p>
    <w:p w:rsidR="005641BD" w:rsidRPr="00B464A5" w:rsidRDefault="005641BD">
      <w:pPr>
        <w:rPr>
          <w:sz w:val="28"/>
          <w:szCs w:val="28"/>
        </w:rPr>
      </w:pPr>
      <w:r>
        <w:rPr>
          <w:sz w:val="28"/>
          <w:szCs w:val="28"/>
        </w:rPr>
        <w:t>Chapitre 4</w:t>
      </w:r>
    </w:p>
    <w:p w:rsidR="00B464A5" w:rsidRDefault="005641BD">
      <w:pPr>
        <w:rPr>
          <w:sz w:val="28"/>
          <w:szCs w:val="28"/>
        </w:rPr>
      </w:pPr>
      <w:r>
        <w:rPr>
          <w:sz w:val="28"/>
          <w:szCs w:val="28"/>
        </w:rPr>
        <w:t>4.1</w:t>
      </w:r>
    </w:p>
    <w:p w:rsidR="001015AD" w:rsidRDefault="00D9691B">
      <w:pPr>
        <w:rPr>
          <w:sz w:val="28"/>
          <w:szCs w:val="28"/>
        </w:rPr>
      </w:pPr>
      <w:r>
        <w:rPr>
          <w:sz w:val="28"/>
          <w:szCs w:val="28"/>
        </w:rPr>
        <w:t>Je comprends ce que tu dé</w:t>
      </w:r>
      <w:r w:rsidR="005641BD">
        <w:rPr>
          <w:sz w:val="28"/>
          <w:szCs w:val="28"/>
        </w:rPr>
        <w:t>cris. A-t-il un effet ?</w:t>
      </w:r>
    </w:p>
    <w:p w:rsidR="005641BD" w:rsidRDefault="005641BD">
      <w:pPr>
        <w:rPr>
          <w:sz w:val="28"/>
          <w:szCs w:val="28"/>
        </w:rPr>
      </w:pPr>
      <w:r>
        <w:rPr>
          <w:sz w:val="28"/>
          <w:szCs w:val="28"/>
        </w:rPr>
        <w:t>Figure 9 : qu’est-ce qui est  exactement sur chaque plot ?</w:t>
      </w:r>
      <w:r w:rsidR="00D9691B">
        <w:rPr>
          <w:sz w:val="28"/>
          <w:szCs w:val="28"/>
        </w:rPr>
        <w:t xml:space="preserve"> Il doit être expliqué</w:t>
      </w:r>
      <w:r>
        <w:rPr>
          <w:sz w:val="28"/>
          <w:szCs w:val="28"/>
        </w:rPr>
        <w:t xml:space="preserve"> sur la </w:t>
      </w:r>
      <w:r w:rsidR="00D9691B">
        <w:rPr>
          <w:sz w:val="28"/>
          <w:szCs w:val="28"/>
        </w:rPr>
        <w:t>légende</w:t>
      </w:r>
      <w:r>
        <w:rPr>
          <w:sz w:val="28"/>
          <w:szCs w:val="28"/>
        </w:rPr>
        <w:t>.</w:t>
      </w:r>
    </w:p>
    <w:p w:rsidR="005641BD" w:rsidRDefault="005641BD">
      <w:pPr>
        <w:rPr>
          <w:sz w:val="28"/>
          <w:szCs w:val="28"/>
        </w:rPr>
      </w:pPr>
      <w:r>
        <w:rPr>
          <w:sz w:val="28"/>
          <w:szCs w:val="28"/>
        </w:rPr>
        <w:t xml:space="preserve">Table 2 : comment </w:t>
      </w:r>
      <w:r w:rsidR="00D9691B">
        <w:rPr>
          <w:sz w:val="28"/>
          <w:szCs w:val="28"/>
        </w:rPr>
        <w:t>est-ce</w:t>
      </w:r>
      <w:r>
        <w:rPr>
          <w:sz w:val="28"/>
          <w:szCs w:val="28"/>
        </w:rPr>
        <w:t xml:space="preserve"> que tu cho</w:t>
      </w:r>
      <w:r w:rsidR="00D9691B">
        <w:rPr>
          <w:sz w:val="28"/>
          <w:szCs w:val="28"/>
        </w:rPr>
        <w:t>isies le nombre de chiffres aprè</w:t>
      </w:r>
      <w:r>
        <w:rPr>
          <w:sz w:val="28"/>
          <w:szCs w:val="28"/>
        </w:rPr>
        <w:t xml:space="preserve">s la </w:t>
      </w:r>
      <w:r w:rsidR="00D9691B">
        <w:rPr>
          <w:sz w:val="28"/>
          <w:szCs w:val="28"/>
        </w:rPr>
        <w:t>virgule</w:t>
      </w:r>
      <w:r>
        <w:rPr>
          <w:sz w:val="28"/>
          <w:szCs w:val="28"/>
        </w:rPr>
        <w:t xml:space="preserve"> ? Si je prends 30000 </w:t>
      </w:r>
      <w:r w:rsidR="00D9691B">
        <w:rPr>
          <w:sz w:val="28"/>
          <w:szCs w:val="28"/>
        </w:rPr>
        <w:t>évènements</w:t>
      </w:r>
      <w:r>
        <w:rPr>
          <w:sz w:val="28"/>
          <w:szCs w:val="28"/>
        </w:rPr>
        <w:t xml:space="preserve"> l’erreur sur 97.7 par exemple est de 0.087, c’est </w:t>
      </w:r>
      <w:r w:rsidR="00D9691B">
        <w:rPr>
          <w:sz w:val="28"/>
          <w:szCs w:val="28"/>
        </w:rPr>
        <w:t>ça</w:t>
      </w:r>
      <w:r>
        <w:rPr>
          <w:sz w:val="28"/>
          <w:szCs w:val="28"/>
        </w:rPr>
        <w:t> ?</w:t>
      </w:r>
      <w:r w:rsidR="00D9691B">
        <w:rPr>
          <w:sz w:val="28"/>
          <w:szCs w:val="28"/>
        </w:rPr>
        <w:t xml:space="preserve"> Ou si tu veux être moins précis</w:t>
      </w:r>
      <w:r>
        <w:rPr>
          <w:sz w:val="28"/>
          <w:szCs w:val="28"/>
        </w:rPr>
        <w:t xml:space="preserve"> de 0.09 mais </w:t>
      </w:r>
      <w:r w:rsidR="00D9691B">
        <w:rPr>
          <w:sz w:val="28"/>
          <w:szCs w:val="28"/>
        </w:rPr>
        <w:t>ça</w:t>
      </w:r>
      <w:r>
        <w:rPr>
          <w:sz w:val="28"/>
          <w:szCs w:val="28"/>
        </w:rPr>
        <w:t xml:space="preserve"> reste plus </w:t>
      </w:r>
      <w:r w:rsidR="00D9691B">
        <w:rPr>
          <w:sz w:val="28"/>
          <w:szCs w:val="28"/>
        </w:rPr>
        <w:lastRenderedPageBreak/>
        <w:t>précis</w:t>
      </w:r>
      <w:r>
        <w:rPr>
          <w:sz w:val="28"/>
          <w:szCs w:val="28"/>
        </w:rPr>
        <w:t xml:space="preserve"> que le 97.7. Et je ne sais pas si on a le droit de mettre des </w:t>
      </w:r>
      <w:r w:rsidR="00D9691B">
        <w:rPr>
          <w:sz w:val="28"/>
          <w:szCs w:val="28"/>
        </w:rPr>
        <w:t>efficacités</w:t>
      </w:r>
      <w:r>
        <w:rPr>
          <w:sz w:val="28"/>
          <w:szCs w:val="28"/>
        </w:rPr>
        <w:t xml:space="preserve"> sans erreur statistique.</w:t>
      </w:r>
    </w:p>
    <w:p w:rsidR="00D9691B" w:rsidRDefault="00D9691B">
      <w:pPr>
        <w:rPr>
          <w:sz w:val="28"/>
          <w:szCs w:val="28"/>
        </w:rPr>
      </w:pPr>
      <w:r>
        <w:rPr>
          <w:sz w:val="28"/>
          <w:szCs w:val="28"/>
        </w:rPr>
        <w:t>4.4</w:t>
      </w:r>
    </w:p>
    <w:p w:rsidR="00D9691B" w:rsidRPr="005228CB" w:rsidRDefault="00D9691B">
      <w:pPr>
        <w:rPr>
          <w:sz w:val="28"/>
          <w:szCs w:val="28"/>
        </w:rPr>
      </w:pPr>
      <w:r>
        <w:rPr>
          <w:sz w:val="28"/>
          <w:szCs w:val="28"/>
        </w:rPr>
        <w:t xml:space="preserve">Question : cette </w:t>
      </w:r>
      <w:proofErr w:type="spellStart"/>
      <w:r>
        <w:rPr>
          <w:sz w:val="28"/>
          <w:szCs w:val="28"/>
        </w:rPr>
        <w:t>parametrisation</w:t>
      </w:r>
      <w:proofErr w:type="spellEnd"/>
      <w:r>
        <w:rPr>
          <w:sz w:val="28"/>
          <w:szCs w:val="28"/>
        </w:rPr>
        <w:t xml:space="preserve"> empirique tu veux dire que c’est le fit ?</w:t>
      </w:r>
    </w:p>
    <w:p w:rsidR="005228CB" w:rsidRPr="005228CB" w:rsidRDefault="005228CB">
      <w:pPr>
        <w:rPr>
          <w:sz w:val="28"/>
          <w:szCs w:val="28"/>
        </w:rPr>
      </w:pPr>
      <w:r w:rsidRPr="005228CB">
        <w:rPr>
          <w:sz w:val="28"/>
          <w:szCs w:val="28"/>
        </w:rPr>
        <w:t>4.6</w:t>
      </w:r>
    </w:p>
    <w:p w:rsidR="005228CB" w:rsidRPr="005228CB" w:rsidRDefault="005228CB">
      <w:pPr>
        <w:rPr>
          <w:sz w:val="28"/>
          <w:szCs w:val="28"/>
        </w:rPr>
      </w:pPr>
      <w:r w:rsidRPr="005228CB">
        <w:rPr>
          <w:sz w:val="28"/>
          <w:szCs w:val="28"/>
        </w:rPr>
        <w:t>- Les résultats de la figure 12 sont pour quelle énergie?</w:t>
      </w:r>
    </w:p>
    <w:p w:rsidR="005228CB" w:rsidRDefault="005228CB">
      <w:pPr>
        <w:rPr>
          <w:sz w:val="28"/>
          <w:szCs w:val="28"/>
        </w:rPr>
      </w:pPr>
      <w:r>
        <w:rPr>
          <w:sz w:val="28"/>
          <w:szCs w:val="28"/>
        </w:rPr>
        <w:t>- Je ne sais pas si c’est une mesure typique mais sinon il y a besoin de plus d’explications. Sur les figures tu montres que l</w:t>
      </w:r>
      <w:r w:rsidR="00FA77F3">
        <w:rPr>
          <w:sz w:val="28"/>
          <w:szCs w:val="28"/>
        </w:rPr>
        <w:t>’</w:t>
      </w:r>
      <w:r w:rsidR="007701CA">
        <w:rPr>
          <w:sz w:val="28"/>
          <w:szCs w:val="28"/>
        </w:rPr>
        <w:t>efficacité</w:t>
      </w:r>
      <w:r w:rsidR="00FA77F3">
        <w:rPr>
          <w:sz w:val="28"/>
          <w:szCs w:val="28"/>
        </w:rPr>
        <w:t xml:space="preserve"> (ou ce qu’on appelle </w:t>
      </w:r>
      <w:r w:rsidR="007701CA">
        <w:rPr>
          <w:sz w:val="28"/>
          <w:szCs w:val="28"/>
        </w:rPr>
        <w:t>efficacité</w:t>
      </w:r>
      <w:r w:rsidR="00FA77F3">
        <w:rPr>
          <w:sz w:val="28"/>
          <w:szCs w:val="28"/>
        </w:rPr>
        <w:t xml:space="preserve"> dans ce paragraphe) des seuils </w:t>
      </w:r>
      <w:r w:rsidR="007701CA">
        <w:rPr>
          <w:sz w:val="28"/>
          <w:szCs w:val="28"/>
        </w:rPr>
        <w:t>supérieurs</w:t>
      </w:r>
      <w:r w:rsidR="00FA77F3">
        <w:rPr>
          <w:sz w:val="28"/>
          <w:szCs w:val="28"/>
        </w:rPr>
        <w:t xml:space="preserve"> monte en s’approchant vers le centre, parce-que c’est </w:t>
      </w:r>
      <w:r w:rsidR="007701CA">
        <w:rPr>
          <w:sz w:val="28"/>
          <w:szCs w:val="28"/>
        </w:rPr>
        <w:t>là</w:t>
      </w:r>
      <w:r w:rsidR="00FA77F3">
        <w:rPr>
          <w:sz w:val="28"/>
          <w:szCs w:val="28"/>
        </w:rPr>
        <w:t xml:space="preserve"> qu’il y a la partir </w:t>
      </w:r>
      <w:r w:rsidR="007701CA">
        <w:rPr>
          <w:sz w:val="28"/>
          <w:szCs w:val="28"/>
        </w:rPr>
        <w:t>électromagnétique</w:t>
      </w:r>
      <w:r w:rsidR="00FA77F3">
        <w:rPr>
          <w:sz w:val="28"/>
          <w:szCs w:val="28"/>
        </w:rPr>
        <w:t xml:space="preserve">. Ceci veut donc dire que ces seuils sont capables d’identifier la partie </w:t>
      </w:r>
      <w:r w:rsidR="007701CA">
        <w:rPr>
          <w:sz w:val="28"/>
          <w:szCs w:val="28"/>
        </w:rPr>
        <w:t>électromagnétique</w:t>
      </w:r>
      <w:r w:rsidR="00FA77F3">
        <w:rPr>
          <w:sz w:val="28"/>
          <w:szCs w:val="28"/>
        </w:rPr>
        <w:t xml:space="preserve"> et donc peuvent </w:t>
      </w:r>
      <w:r w:rsidR="007701CA">
        <w:rPr>
          <w:sz w:val="28"/>
          <w:szCs w:val="28"/>
        </w:rPr>
        <w:t>être</w:t>
      </w:r>
      <w:r w:rsidR="00FA77F3">
        <w:rPr>
          <w:sz w:val="28"/>
          <w:szCs w:val="28"/>
        </w:rPr>
        <w:t xml:space="preserve"> utilises pour corriger la saturation due </w:t>
      </w:r>
      <w:r w:rsidR="007701CA">
        <w:rPr>
          <w:sz w:val="28"/>
          <w:szCs w:val="28"/>
        </w:rPr>
        <w:t>à</w:t>
      </w:r>
      <w:r w:rsidR="00FA77F3">
        <w:rPr>
          <w:sz w:val="28"/>
          <w:szCs w:val="28"/>
        </w:rPr>
        <w:t xml:space="preserve"> ce </w:t>
      </w:r>
      <w:r w:rsidR="007701CA">
        <w:rPr>
          <w:sz w:val="28"/>
          <w:szCs w:val="28"/>
        </w:rPr>
        <w:t>phénomène</w:t>
      </w:r>
      <w:r w:rsidR="00FA77F3">
        <w:rPr>
          <w:sz w:val="28"/>
          <w:szCs w:val="28"/>
        </w:rPr>
        <w:t>.</w:t>
      </w:r>
    </w:p>
    <w:p w:rsidR="00FA77F3" w:rsidRDefault="006574A3">
      <w:pPr>
        <w:rPr>
          <w:sz w:val="28"/>
          <w:szCs w:val="28"/>
        </w:rPr>
      </w:pPr>
      <w:r>
        <w:rPr>
          <w:sz w:val="28"/>
          <w:szCs w:val="28"/>
        </w:rPr>
        <w:t>En comparant les deux figures</w:t>
      </w:r>
      <w:r w:rsidR="00FA77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on voit que </w:t>
      </w:r>
      <w:r w:rsidR="007701CA">
        <w:rPr>
          <w:sz w:val="28"/>
          <w:szCs w:val="28"/>
        </w:rPr>
        <w:t>l’efficacité</w:t>
      </w:r>
      <w:r>
        <w:rPr>
          <w:sz w:val="28"/>
          <w:szCs w:val="28"/>
        </w:rPr>
        <w:t xml:space="preserve"> monte seulement de 43 </w:t>
      </w:r>
      <w:r w:rsidR="007701CA">
        <w:rPr>
          <w:sz w:val="28"/>
          <w:szCs w:val="28"/>
        </w:rPr>
        <w:t>à</w:t>
      </w:r>
      <w:r>
        <w:rPr>
          <w:sz w:val="28"/>
          <w:szCs w:val="28"/>
        </w:rPr>
        <w:t xml:space="preserve"> 52% (</w:t>
      </w:r>
      <w:r w:rsidR="007701CA">
        <w:rPr>
          <w:sz w:val="28"/>
          <w:szCs w:val="28"/>
        </w:rPr>
        <w:t>donc</w:t>
      </w:r>
      <w:r>
        <w:rPr>
          <w:sz w:val="28"/>
          <w:szCs w:val="28"/>
        </w:rPr>
        <w:t xml:space="preserve"> de 17%</w:t>
      </w:r>
      <w:r w:rsidR="007701CA">
        <w:rPr>
          <w:sz w:val="28"/>
          <w:szCs w:val="28"/>
        </w:rPr>
        <w:t xml:space="preserve"> en relatif</w:t>
      </w:r>
      <w:r>
        <w:rPr>
          <w:sz w:val="28"/>
          <w:szCs w:val="28"/>
        </w:rPr>
        <w:t xml:space="preserve">), donc </w:t>
      </w:r>
      <w:r w:rsidR="007701CA">
        <w:rPr>
          <w:sz w:val="28"/>
          <w:szCs w:val="28"/>
        </w:rPr>
        <w:t xml:space="preserve">est </w:t>
      </w:r>
      <w:r>
        <w:rPr>
          <w:sz w:val="28"/>
          <w:szCs w:val="28"/>
        </w:rPr>
        <w:t xml:space="preserve">moins </w:t>
      </w:r>
      <w:r w:rsidR="007701CA">
        <w:rPr>
          <w:sz w:val="28"/>
          <w:szCs w:val="28"/>
        </w:rPr>
        <w:t>réactif</w:t>
      </w:r>
      <w:r>
        <w:rPr>
          <w:sz w:val="28"/>
          <w:szCs w:val="28"/>
        </w:rPr>
        <w:t xml:space="preserve"> que le </w:t>
      </w:r>
      <w:r w:rsidR="007701CA">
        <w:rPr>
          <w:sz w:val="28"/>
          <w:szCs w:val="28"/>
        </w:rPr>
        <w:t>deuxième</w:t>
      </w:r>
      <w:r>
        <w:rPr>
          <w:sz w:val="28"/>
          <w:szCs w:val="28"/>
        </w:rPr>
        <w:t xml:space="preserve"> seuil (qui passe de 12 </w:t>
      </w:r>
      <w:r w:rsidR="007701CA">
        <w:rPr>
          <w:sz w:val="28"/>
          <w:szCs w:val="28"/>
        </w:rPr>
        <w:t>à</w:t>
      </w:r>
      <w:r>
        <w:rPr>
          <w:sz w:val="28"/>
          <w:szCs w:val="28"/>
        </w:rPr>
        <w:t xml:space="preserve"> 17%, donc monte de 29%) en arrivant </w:t>
      </w:r>
      <w:r w:rsidR="007701CA">
        <w:rPr>
          <w:sz w:val="28"/>
          <w:szCs w:val="28"/>
        </w:rPr>
        <w:t>à</w:t>
      </w:r>
      <w:r>
        <w:rPr>
          <w:sz w:val="28"/>
          <w:szCs w:val="28"/>
        </w:rPr>
        <w:t xml:space="preserve"> la partie </w:t>
      </w:r>
      <w:r w:rsidR="007701CA">
        <w:rPr>
          <w:sz w:val="28"/>
          <w:szCs w:val="28"/>
        </w:rPr>
        <w:t>électromagnétique</w:t>
      </w:r>
      <w:r>
        <w:rPr>
          <w:sz w:val="28"/>
          <w:szCs w:val="28"/>
        </w:rPr>
        <w:t>. Par contre l’</w:t>
      </w:r>
      <w:r w:rsidR="007701CA">
        <w:rPr>
          <w:sz w:val="28"/>
          <w:szCs w:val="28"/>
        </w:rPr>
        <w:t>efficacité</w:t>
      </w:r>
      <w:r>
        <w:rPr>
          <w:sz w:val="28"/>
          <w:szCs w:val="28"/>
        </w:rPr>
        <w:t xml:space="preserve"> absolue de N1 est bien </w:t>
      </w:r>
      <w:r w:rsidR="007701CA">
        <w:rPr>
          <w:sz w:val="28"/>
          <w:szCs w:val="28"/>
        </w:rPr>
        <w:t>supérieure</w:t>
      </w:r>
      <w:r>
        <w:rPr>
          <w:sz w:val="28"/>
          <w:szCs w:val="28"/>
        </w:rPr>
        <w:t xml:space="preserve"> de l’</w:t>
      </w:r>
      <w:r w:rsidR="007701CA">
        <w:rPr>
          <w:sz w:val="28"/>
          <w:szCs w:val="28"/>
        </w:rPr>
        <w:t>efficacité</w:t>
      </w:r>
      <w:r>
        <w:rPr>
          <w:sz w:val="28"/>
          <w:szCs w:val="28"/>
        </w:rPr>
        <w:t xml:space="preserve"> N2, donc le premier seuil peut avoir un effet </w:t>
      </w:r>
      <w:r w:rsidR="007701CA">
        <w:rPr>
          <w:sz w:val="28"/>
          <w:szCs w:val="28"/>
        </w:rPr>
        <w:t>correcteur</w:t>
      </w:r>
      <w:r>
        <w:rPr>
          <w:sz w:val="28"/>
          <w:szCs w:val="28"/>
        </w:rPr>
        <w:t xml:space="preserve"> dans beaucoup plus d’</w:t>
      </w:r>
      <w:r w:rsidR="007701CA">
        <w:rPr>
          <w:sz w:val="28"/>
          <w:szCs w:val="28"/>
        </w:rPr>
        <w:t>évènements</w:t>
      </w:r>
      <w:r>
        <w:rPr>
          <w:sz w:val="28"/>
          <w:szCs w:val="28"/>
        </w:rPr>
        <w:t xml:space="preserve"> que N2. Tout </w:t>
      </w:r>
      <w:r w:rsidR="007701CA">
        <w:rPr>
          <w:sz w:val="28"/>
          <w:szCs w:val="28"/>
        </w:rPr>
        <w:t>ça</w:t>
      </w:r>
      <w:r>
        <w:rPr>
          <w:sz w:val="28"/>
          <w:szCs w:val="28"/>
        </w:rPr>
        <w:t xml:space="preserve"> est exactement attendu par </w:t>
      </w:r>
      <w:r w:rsidR="007701CA">
        <w:rPr>
          <w:sz w:val="28"/>
          <w:szCs w:val="28"/>
        </w:rPr>
        <w:t>définition</w:t>
      </w:r>
      <w:r>
        <w:rPr>
          <w:sz w:val="28"/>
          <w:szCs w:val="28"/>
        </w:rPr>
        <w:t xml:space="preserve"> mais c’est l’explication des deux figures</w:t>
      </w:r>
      <w:r w:rsidR="007701CA">
        <w:rPr>
          <w:sz w:val="28"/>
          <w:szCs w:val="28"/>
        </w:rPr>
        <w:t xml:space="preserve"> si je comprends tout bien</w:t>
      </w:r>
      <w:r>
        <w:rPr>
          <w:sz w:val="28"/>
          <w:szCs w:val="28"/>
        </w:rPr>
        <w:t xml:space="preserve">. Si quelqu’un veut protester ou ajouter quelque chose il est bien venue, ce n’est pas </w:t>
      </w:r>
      <w:r w:rsidR="007701CA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="007701CA">
        <w:rPr>
          <w:sz w:val="28"/>
          <w:szCs w:val="28"/>
        </w:rPr>
        <w:t>100% clair tout ça…</w:t>
      </w:r>
    </w:p>
    <w:p w:rsidR="00D9691B" w:rsidRDefault="00D9691B">
      <w:pPr>
        <w:rPr>
          <w:sz w:val="28"/>
          <w:szCs w:val="28"/>
        </w:rPr>
      </w:pPr>
      <w:r>
        <w:rPr>
          <w:sz w:val="28"/>
          <w:szCs w:val="28"/>
        </w:rPr>
        <w:t>4.7</w:t>
      </w:r>
    </w:p>
    <w:p w:rsidR="00D9691B" w:rsidRPr="005228CB" w:rsidRDefault="00D9691B">
      <w:pPr>
        <w:rPr>
          <w:sz w:val="28"/>
          <w:szCs w:val="28"/>
        </w:rPr>
      </w:pPr>
      <w:r>
        <w:rPr>
          <w:sz w:val="28"/>
          <w:szCs w:val="28"/>
        </w:rPr>
        <w:t>La</w:t>
      </w:r>
      <w:bookmarkStart w:id="0" w:name="_GoBack"/>
      <w:bookmarkEnd w:id="0"/>
      <w:r>
        <w:rPr>
          <w:sz w:val="28"/>
          <w:szCs w:val="28"/>
        </w:rPr>
        <w:t xml:space="preserve"> façon à la quelle tu calcules les seuils en MIP est évidente pour le lecteur ?</w:t>
      </w:r>
    </w:p>
    <w:sectPr w:rsidR="00D9691B" w:rsidRPr="0052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AD"/>
    <w:rsid w:val="001015AD"/>
    <w:rsid w:val="005228CB"/>
    <w:rsid w:val="005302E4"/>
    <w:rsid w:val="005641BD"/>
    <w:rsid w:val="006574A3"/>
    <w:rsid w:val="00702E70"/>
    <w:rsid w:val="007701CA"/>
    <w:rsid w:val="00B464A5"/>
    <w:rsid w:val="00B70074"/>
    <w:rsid w:val="00D9691B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 KOLETSOU</dc:creator>
  <cp:lastModifiedBy>Iro KOLETSOU</cp:lastModifiedBy>
  <cp:revision>3</cp:revision>
  <dcterms:created xsi:type="dcterms:W3CDTF">2013-03-29T10:29:00Z</dcterms:created>
  <dcterms:modified xsi:type="dcterms:W3CDTF">2013-04-04T08:25:00Z</dcterms:modified>
</cp:coreProperties>
</file>