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22D2" w:rsidRPr="004109B3" w:rsidRDefault="00C2502A">
      <w:pPr>
        <w:pStyle w:val="BodyTitle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Status and schedule of SuperKEKB</w:t>
      </w:r>
    </w:p>
    <w:p w:rsidR="006322D2" w:rsidRPr="004109B3" w:rsidRDefault="00C2502A">
      <w:pPr>
        <w:pStyle w:val="BodyAuthor"/>
        <w:rPr>
          <w:lang w:val="en-US"/>
        </w:rPr>
      </w:pPr>
      <w:r w:rsidRPr="004109B3">
        <w:rPr>
          <w:rFonts w:eastAsia="ＭＳ 明朝"/>
          <w:lang w:val="en-US" w:eastAsia="ja-JP"/>
        </w:rPr>
        <w:t>Kyo Shibata</w:t>
      </w:r>
      <w:r w:rsidR="006322D2" w:rsidRPr="004109B3">
        <w:rPr>
          <w:rStyle w:val="FootnoteCharacters"/>
          <w:sz w:val="20"/>
          <w:lang w:val="en-US"/>
        </w:rPr>
        <w:footnoteReference w:id="1"/>
      </w:r>
    </w:p>
    <w:p w:rsidR="006322D2" w:rsidRPr="004109B3" w:rsidRDefault="00C2502A">
      <w:pPr>
        <w:pStyle w:val="BodyContact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High Energy Accelerator Research Organization (KEK)</w:t>
      </w:r>
    </w:p>
    <w:p w:rsidR="006322D2" w:rsidRPr="004109B3" w:rsidRDefault="00C2502A">
      <w:pPr>
        <w:pStyle w:val="BodyContact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1-1 Oho, Tsukuba-</w:t>
      </w:r>
      <w:proofErr w:type="spellStart"/>
      <w:r w:rsidRPr="004109B3">
        <w:rPr>
          <w:rFonts w:eastAsia="ＭＳ 明朝"/>
          <w:lang w:val="en-US" w:eastAsia="ja-JP"/>
        </w:rPr>
        <w:t>shi</w:t>
      </w:r>
      <w:proofErr w:type="spellEnd"/>
      <w:r w:rsidRPr="004109B3">
        <w:rPr>
          <w:rFonts w:eastAsia="ＭＳ 明朝"/>
          <w:lang w:val="en-US" w:eastAsia="ja-JP"/>
        </w:rPr>
        <w:t>, Ibaraki-ken 305-0801, Japan</w:t>
      </w:r>
    </w:p>
    <w:p w:rsidR="006322D2" w:rsidRPr="004109B3" w:rsidRDefault="006322D2">
      <w:pPr>
        <w:pStyle w:val="BodyContact"/>
        <w:rPr>
          <w:rStyle w:val="BodyContactEmailChar"/>
          <w:rFonts w:eastAsia="ＭＳ 明朝"/>
          <w:lang w:val="en-US" w:eastAsia="ja-JP"/>
        </w:rPr>
      </w:pPr>
      <w:r w:rsidRPr="004109B3">
        <w:rPr>
          <w:lang w:val="en-US"/>
        </w:rPr>
        <w:t xml:space="preserve">E-mail: </w:t>
      </w:r>
      <w:r w:rsidR="00C2502A" w:rsidRPr="004109B3">
        <w:rPr>
          <w:rStyle w:val="BodyContactEmailChar"/>
          <w:rFonts w:eastAsia="ＭＳ 明朝"/>
          <w:lang w:val="en-US" w:eastAsia="ja-JP"/>
        </w:rPr>
        <w:t>kyo.shibata@kek.jp</w:t>
      </w:r>
    </w:p>
    <w:p w:rsidR="006321B6" w:rsidRPr="004109B3" w:rsidRDefault="008329CE" w:rsidP="00F66624">
      <w:pPr>
        <w:pStyle w:val="BodyAbstract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 xml:space="preserve">SuperKEKB, which is an upgrade of </w:t>
      </w:r>
      <w:r w:rsidR="00D46F3F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KEKB B-factory (KEKB), is a next-generation high</w:t>
      </w:r>
      <w:r w:rsidR="00D46F3F">
        <w:rPr>
          <w:rFonts w:eastAsia="ＭＳ 明朝" w:hint="eastAsia"/>
          <w:lang w:val="en-US" w:eastAsia="ja-JP"/>
        </w:rPr>
        <w:t>-</w:t>
      </w:r>
      <w:r w:rsidRPr="004109B3">
        <w:rPr>
          <w:rFonts w:eastAsia="ＭＳ 明朝"/>
          <w:lang w:val="en-US" w:eastAsia="ja-JP"/>
        </w:rPr>
        <w:t xml:space="preserve">luminosity electron-positron collider with asymmetric energies of 7 GeV (e-) and 4 GeV (e+). </w:t>
      </w:r>
      <w:r w:rsidR="00C604F3" w:rsidRPr="004109B3">
        <w:rPr>
          <w:rFonts w:eastAsia="ＭＳ 明朝"/>
          <w:lang w:val="en-US" w:eastAsia="ja-JP"/>
        </w:rPr>
        <w:t>Its design luminosity is 8.0</w:t>
      </w:r>
      <w:r w:rsidR="00862220">
        <w:rPr>
          <w:rFonts w:eastAsia="ＭＳ 明朝" w:hint="eastAsia"/>
          <w:lang w:val="en-US" w:eastAsia="ja-JP"/>
        </w:rPr>
        <w:t xml:space="preserve"> </w:t>
      </w:r>
      <w:r w:rsidR="00C604F3" w:rsidRPr="00D46F3F">
        <w:rPr>
          <w:rFonts w:eastAsia="ＭＳ 明朝"/>
          <w:lang w:val="en-US" w:eastAsia="ja-JP"/>
        </w:rPr>
        <w:t>×</w:t>
      </w:r>
      <w:r w:rsidR="00862220">
        <w:rPr>
          <w:rFonts w:eastAsia="ＭＳ 明朝" w:hint="eastAsia"/>
          <w:lang w:val="en-US" w:eastAsia="ja-JP"/>
        </w:rPr>
        <w:t xml:space="preserve"> </w:t>
      </w:r>
      <w:r w:rsidR="00C604F3" w:rsidRPr="004109B3">
        <w:rPr>
          <w:rFonts w:eastAsia="ＭＳ 明朝"/>
          <w:lang w:val="en-US" w:eastAsia="ja-JP"/>
        </w:rPr>
        <w:t>10</w:t>
      </w:r>
      <w:r w:rsidR="00C604F3" w:rsidRPr="004109B3">
        <w:rPr>
          <w:rFonts w:eastAsia="ＭＳ 明朝"/>
          <w:vertAlign w:val="superscript"/>
          <w:lang w:val="en-US" w:eastAsia="ja-JP"/>
        </w:rPr>
        <w:t>35</w:t>
      </w:r>
      <w:r w:rsidR="004B3BC7" w:rsidRPr="004109B3">
        <w:rPr>
          <w:rFonts w:eastAsia="ＭＳ 明朝"/>
          <w:lang w:val="en-US" w:eastAsia="ja-JP"/>
        </w:rPr>
        <w:t xml:space="preserve"> </w:t>
      </w:r>
      <w:r w:rsidR="00C604F3" w:rsidRPr="004109B3">
        <w:rPr>
          <w:rFonts w:eastAsia="ＭＳ 明朝"/>
          <w:lang w:val="en-US" w:eastAsia="ja-JP"/>
        </w:rPr>
        <w:t>cm</w:t>
      </w:r>
      <w:r w:rsidR="004B3BC7" w:rsidRPr="004109B3">
        <w:rPr>
          <w:rFonts w:eastAsia="ＭＳ 明朝"/>
          <w:vertAlign w:val="superscript"/>
          <w:lang w:val="en-US" w:eastAsia="ja-JP"/>
        </w:rPr>
        <w:t>-</w:t>
      </w:r>
      <w:r w:rsidR="00C604F3" w:rsidRPr="004109B3">
        <w:rPr>
          <w:rFonts w:eastAsia="ＭＳ 明朝"/>
          <w:vertAlign w:val="superscript"/>
          <w:lang w:val="en-US" w:eastAsia="ja-JP"/>
        </w:rPr>
        <w:t>2</w:t>
      </w:r>
      <w:r w:rsidR="00C604F3" w:rsidRPr="004109B3">
        <w:rPr>
          <w:rFonts w:eastAsia="ＭＳ 明朝"/>
          <w:lang w:val="en-US" w:eastAsia="ja-JP"/>
        </w:rPr>
        <w:t>s</w:t>
      </w:r>
      <w:r w:rsidR="004B3BC7" w:rsidRPr="004109B3">
        <w:rPr>
          <w:rFonts w:eastAsia="ＭＳ 明朝"/>
          <w:vertAlign w:val="superscript"/>
          <w:lang w:val="en-US" w:eastAsia="ja-JP"/>
        </w:rPr>
        <w:t>-1</w:t>
      </w:r>
      <w:r w:rsidR="00D46F3F">
        <w:rPr>
          <w:rFonts w:eastAsia="ＭＳ 明朝"/>
          <w:lang w:val="en-US" w:eastAsia="ja-JP"/>
        </w:rPr>
        <w:t>, which is about 40 times</w:t>
      </w:r>
      <w:r w:rsidR="00C604F3" w:rsidRPr="004109B3">
        <w:rPr>
          <w:rFonts w:eastAsia="ＭＳ 明朝"/>
          <w:lang w:val="en-US" w:eastAsia="ja-JP"/>
        </w:rPr>
        <w:t xml:space="preserve"> than the KEKB’s record, and it is expected that the total in</w:t>
      </w:r>
      <w:r w:rsidR="00D46F3F">
        <w:rPr>
          <w:rFonts w:eastAsia="ＭＳ 明朝"/>
          <w:lang w:val="en-US" w:eastAsia="ja-JP"/>
        </w:rPr>
        <w:t>tegrated luminosity will reach</w:t>
      </w:r>
      <w:r w:rsidR="00C604F3" w:rsidRPr="004109B3">
        <w:rPr>
          <w:rFonts w:eastAsia="ＭＳ 明朝"/>
          <w:lang w:val="en-US" w:eastAsia="ja-JP"/>
        </w:rPr>
        <w:t xml:space="preserve"> 50 ab</w:t>
      </w:r>
      <w:r w:rsidR="00C604F3" w:rsidRPr="004109B3">
        <w:rPr>
          <w:rFonts w:eastAsia="ＭＳ 明朝"/>
          <w:vertAlign w:val="superscript"/>
          <w:lang w:val="en-US" w:eastAsia="ja-JP"/>
        </w:rPr>
        <w:t>-1</w:t>
      </w:r>
      <w:r w:rsidR="00D46F3F">
        <w:rPr>
          <w:rFonts w:eastAsia="ＭＳ 明朝"/>
          <w:lang w:val="en-US" w:eastAsia="ja-JP"/>
        </w:rPr>
        <w:t xml:space="preserve"> just </w:t>
      </w:r>
      <w:r w:rsidR="00D46F3F">
        <w:rPr>
          <w:rFonts w:eastAsia="ＭＳ 明朝" w:hint="eastAsia"/>
          <w:lang w:val="en-US" w:eastAsia="ja-JP"/>
        </w:rPr>
        <w:t xml:space="preserve">over </w:t>
      </w:r>
      <w:r w:rsidR="00D46F3F">
        <w:rPr>
          <w:rFonts w:eastAsia="ＭＳ 明朝"/>
          <w:lang w:val="en-US" w:eastAsia="ja-JP"/>
        </w:rPr>
        <w:t>ten</w:t>
      </w:r>
      <w:r w:rsidR="00C604F3" w:rsidRPr="004109B3">
        <w:rPr>
          <w:rFonts w:eastAsia="ＭＳ 明朝"/>
          <w:lang w:val="en-US" w:eastAsia="ja-JP"/>
        </w:rPr>
        <w:t xml:space="preserve"> years after inauguration. To </w:t>
      </w:r>
      <w:r w:rsidR="00624E54" w:rsidRPr="004109B3">
        <w:rPr>
          <w:rFonts w:eastAsia="ＭＳ 明朝"/>
          <w:lang w:val="en-US" w:eastAsia="ja-JP"/>
        </w:rPr>
        <w:t xml:space="preserve">achieve this challenging goal, </w:t>
      </w:r>
      <w:r w:rsidR="006321B6" w:rsidRPr="004109B3">
        <w:rPr>
          <w:rFonts w:eastAsia="ＭＳ 明朝"/>
          <w:lang w:val="en-US" w:eastAsia="ja-JP"/>
        </w:rPr>
        <w:t xml:space="preserve">bunches of both beams </w:t>
      </w:r>
      <w:r w:rsidR="000F4D30" w:rsidRPr="004109B3">
        <w:rPr>
          <w:rFonts w:eastAsia="ＭＳ 明朝"/>
          <w:lang w:val="en-US" w:eastAsia="ja-JP"/>
        </w:rPr>
        <w:t>are</w:t>
      </w:r>
      <w:r w:rsidR="006321B6" w:rsidRPr="004109B3">
        <w:rPr>
          <w:rFonts w:eastAsia="ＭＳ 明朝"/>
          <w:lang w:val="en-US" w:eastAsia="ja-JP"/>
        </w:rPr>
        <w:t xml:space="preserve"> </w:t>
      </w:r>
      <w:r w:rsidR="005B04C6">
        <w:rPr>
          <w:rFonts w:eastAsia="ＭＳ 明朝" w:hint="eastAsia"/>
          <w:lang w:val="en-US" w:eastAsia="ja-JP"/>
        </w:rPr>
        <w:t xml:space="preserve">squeezed </w:t>
      </w:r>
      <w:r w:rsidR="005B04C6">
        <w:rPr>
          <w:rFonts w:eastAsia="ＭＳ 明朝"/>
          <w:lang w:val="en-US" w:eastAsia="ja-JP"/>
        </w:rPr>
        <w:t>extremely</w:t>
      </w:r>
      <w:r w:rsidR="006321B6" w:rsidRPr="004109B3">
        <w:rPr>
          <w:rFonts w:eastAsia="ＭＳ 明朝"/>
          <w:lang w:val="en-US" w:eastAsia="ja-JP"/>
        </w:rPr>
        <w:t xml:space="preserve"> to </w:t>
      </w:r>
      <w:r w:rsidR="005B04C6">
        <w:rPr>
          <w:rFonts w:eastAsia="ＭＳ 明朝" w:hint="eastAsia"/>
          <w:lang w:val="en-US" w:eastAsia="ja-JP"/>
        </w:rPr>
        <w:t xml:space="preserve">the </w:t>
      </w:r>
      <w:r w:rsidR="005B04C6">
        <w:rPr>
          <w:rFonts w:eastAsia="ＭＳ 明朝"/>
          <w:lang w:val="en-US" w:eastAsia="ja-JP"/>
        </w:rPr>
        <w:t>nano</w:t>
      </w:r>
      <w:r w:rsidR="006321B6" w:rsidRPr="004109B3">
        <w:rPr>
          <w:rFonts w:eastAsia="ＭＳ 明朝"/>
          <w:lang w:val="en-US" w:eastAsia="ja-JP"/>
        </w:rPr>
        <w:t>meter scale (0.3 mm across and 100 nm high)</w:t>
      </w:r>
      <w:r w:rsidR="005B04C6">
        <w:rPr>
          <w:rFonts w:eastAsia="ＭＳ 明朝" w:hint="eastAsia"/>
          <w:lang w:val="en-US" w:eastAsia="ja-JP"/>
        </w:rPr>
        <w:t>,</w:t>
      </w:r>
      <w:r w:rsidR="006321B6" w:rsidRPr="004109B3">
        <w:rPr>
          <w:rFonts w:eastAsia="ＭＳ 明朝"/>
          <w:lang w:val="en-US" w:eastAsia="ja-JP"/>
        </w:rPr>
        <w:t xml:space="preserve"> and </w:t>
      </w:r>
      <w:r w:rsidR="005B04C6">
        <w:rPr>
          <w:rFonts w:eastAsia="ＭＳ 明朝" w:hint="eastAsia"/>
          <w:lang w:val="en-US" w:eastAsia="ja-JP"/>
        </w:rPr>
        <w:t xml:space="preserve">the </w:t>
      </w:r>
      <w:r w:rsidR="006321B6" w:rsidRPr="004109B3">
        <w:rPr>
          <w:rFonts w:eastAsia="ＭＳ 明朝"/>
          <w:lang w:val="en-US" w:eastAsia="ja-JP"/>
        </w:rPr>
        <w:t xml:space="preserve">beam currents </w:t>
      </w:r>
      <w:r w:rsidR="000F4D30" w:rsidRPr="004109B3">
        <w:rPr>
          <w:rFonts w:eastAsia="ＭＳ 明朝"/>
          <w:lang w:val="en-US" w:eastAsia="ja-JP"/>
        </w:rPr>
        <w:t>are</w:t>
      </w:r>
      <w:r w:rsidR="006321B6" w:rsidRPr="004109B3">
        <w:rPr>
          <w:rFonts w:eastAsia="ＭＳ 明朝"/>
          <w:lang w:val="en-US" w:eastAsia="ja-JP"/>
        </w:rPr>
        <w:t xml:space="preserve"> doub</w:t>
      </w:r>
      <w:r w:rsidR="005B04C6">
        <w:rPr>
          <w:rFonts w:eastAsia="ＭＳ 明朝"/>
          <w:lang w:val="en-US" w:eastAsia="ja-JP"/>
        </w:rPr>
        <w:t xml:space="preserve">led. To realize this, many </w:t>
      </w:r>
      <w:r w:rsidR="000F4D30" w:rsidRPr="004109B3">
        <w:rPr>
          <w:rFonts w:eastAsia="ＭＳ 明朝"/>
          <w:lang w:val="en-US" w:eastAsia="ja-JP"/>
        </w:rPr>
        <w:t>upgrade</w:t>
      </w:r>
      <w:r w:rsidR="005B04C6">
        <w:rPr>
          <w:rFonts w:eastAsia="ＭＳ 明朝" w:hint="eastAsia"/>
          <w:lang w:val="en-US" w:eastAsia="ja-JP"/>
        </w:rPr>
        <w:t>s</w:t>
      </w:r>
      <w:r w:rsidR="006321B6" w:rsidRPr="004109B3">
        <w:rPr>
          <w:rFonts w:eastAsia="ＭＳ 明朝"/>
          <w:lang w:val="en-US" w:eastAsia="ja-JP"/>
        </w:rPr>
        <w:t xml:space="preserve"> </w:t>
      </w:r>
      <w:r w:rsidR="005B04C6">
        <w:rPr>
          <w:rFonts w:eastAsia="ＭＳ 明朝" w:hint="eastAsia"/>
          <w:lang w:val="en-US" w:eastAsia="ja-JP"/>
        </w:rPr>
        <w:t xml:space="preserve">must be performed, </w:t>
      </w:r>
      <w:r w:rsidR="006321B6" w:rsidRPr="004109B3">
        <w:rPr>
          <w:rFonts w:eastAsia="ＭＳ 明朝"/>
          <w:lang w:val="en-US" w:eastAsia="ja-JP"/>
        </w:rPr>
        <w:t xml:space="preserve">such as </w:t>
      </w:r>
      <w:r w:rsidR="00B821CF">
        <w:rPr>
          <w:rFonts w:eastAsia="ＭＳ 明朝" w:hint="eastAsia"/>
          <w:lang w:val="en-US" w:eastAsia="ja-JP"/>
        </w:rPr>
        <w:t xml:space="preserve">the </w:t>
      </w:r>
      <w:r w:rsidR="00B821CF">
        <w:rPr>
          <w:rFonts w:eastAsia="ＭＳ 明朝"/>
          <w:lang w:val="en-US" w:eastAsia="ja-JP"/>
        </w:rPr>
        <w:t>replacement</w:t>
      </w:r>
      <w:r w:rsidR="006321B6" w:rsidRPr="004109B3">
        <w:rPr>
          <w:rFonts w:eastAsia="ＭＳ 明朝"/>
          <w:lang w:val="en-US" w:eastAsia="ja-JP"/>
        </w:rPr>
        <w:t xml:space="preserve"> of magnets and beam pipes, construction </w:t>
      </w:r>
      <w:r w:rsidR="005B04C6">
        <w:rPr>
          <w:rFonts w:eastAsia="ＭＳ 明朝"/>
          <w:lang w:val="en-US" w:eastAsia="ja-JP"/>
        </w:rPr>
        <w:t>of a damping ring for positrons</w:t>
      </w:r>
      <w:r w:rsidR="006321B6" w:rsidRPr="004109B3">
        <w:rPr>
          <w:rFonts w:eastAsia="ＭＳ 明朝"/>
          <w:lang w:val="en-US" w:eastAsia="ja-JP"/>
        </w:rPr>
        <w:t xml:space="preserve"> </w:t>
      </w:r>
      <w:r w:rsidR="005B04C6">
        <w:rPr>
          <w:rFonts w:eastAsia="ＭＳ 明朝" w:hint="eastAsia"/>
          <w:lang w:val="en-US" w:eastAsia="ja-JP"/>
        </w:rPr>
        <w:t xml:space="preserve">and </w:t>
      </w:r>
      <w:r w:rsidR="005B04C6">
        <w:rPr>
          <w:rFonts w:eastAsia="ＭＳ 明朝"/>
          <w:lang w:val="en-US" w:eastAsia="ja-JP"/>
        </w:rPr>
        <w:t xml:space="preserve">upgrade of </w:t>
      </w:r>
      <w:r w:rsidR="005B04C6">
        <w:rPr>
          <w:rFonts w:eastAsia="ＭＳ 明朝" w:hint="eastAsia"/>
          <w:lang w:val="en-US" w:eastAsia="ja-JP"/>
        </w:rPr>
        <w:t>the</w:t>
      </w:r>
      <w:r w:rsidR="006321B6" w:rsidRPr="004109B3">
        <w:rPr>
          <w:rFonts w:eastAsia="ＭＳ 明朝"/>
          <w:lang w:val="en-US" w:eastAsia="ja-JP"/>
        </w:rPr>
        <w:t xml:space="preserve"> injecto</w:t>
      </w:r>
      <w:r w:rsidR="005B04C6">
        <w:rPr>
          <w:rFonts w:eastAsia="ＭＳ 明朝"/>
          <w:lang w:val="en-US" w:eastAsia="ja-JP"/>
        </w:rPr>
        <w:t>r linac and RF systems</w:t>
      </w:r>
      <w:r w:rsidR="006321B6" w:rsidRPr="004109B3">
        <w:rPr>
          <w:rFonts w:eastAsia="ＭＳ 明朝"/>
          <w:lang w:val="en-US" w:eastAsia="ja-JP"/>
        </w:rPr>
        <w:t xml:space="preserve">. </w:t>
      </w:r>
      <w:r w:rsidR="005D79DA">
        <w:rPr>
          <w:rFonts w:eastAsia="ＭＳ 明朝" w:hint="eastAsia"/>
          <w:lang w:val="en-US" w:eastAsia="ja-JP"/>
        </w:rPr>
        <w:t>The d</w:t>
      </w:r>
      <w:r w:rsidR="006321B6" w:rsidRPr="004109B3">
        <w:rPr>
          <w:rFonts w:eastAsia="ＭＳ 明朝"/>
          <w:lang w:val="en-US" w:eastAsia="ja-JP"/>
        </w:rPr>
        <w:t xml:space="preserve">ismantlement of KEKB and construction of SuperKEKB started on July </w:t>
      </w:r>
      <w:r w:rsidR="000F4D30" w:rsidRPr="004109B3">
        <w:rPr>
          <w:rFonts w:eastAsia="ＭＳ 明朝"/>
          <w:lang w:val="en-US" w:eastAsia="ja-JP"/>
        </w:rPr>
        <w:t>2010</w:t>
      </w:r>
      <w:r w:rsidR="005B04C6">
        <w:rPr>
          <w:rFonts w:eastAsia="ＭＳ 明朝" w:hint="eastAsia"/>
          <w:lang w:val="en-US" w:eastAsia="ja-JP"/>
        </w:rPr>
        <w:t>,</w:t>
      </w:r>
      <w:r w:rsidR="006321B6" w:rsidRPr="004109B3">
        <w:rPr>
          <w:rFonts w:eastAsia="ＭＳ 明朝"/>
          <w:lang w:val="en-US" w:eastAsia="ja-JP"/>
        </w:rPr>
        <w:t xml:space="preserve"> and they are </w:t>
      </w:r>
      <w:r w:rsidR="000F4D30" w:rsidRPr="004109B3">
        <w:rPr>
          <w:rFonts w:eastAsia="ＭＳ 明朝"/>
          <w:lang w:val="en-US" w:eastAsia="ja-JP"/>
        </w:rPr>
        <w:t>still</w:t>
      </w:r>
      <w:r w:rsidR="006321B6" w:rsidRPr="004109B3">
        <w:rPr>
          <w:rFonts w:eastAsia="ＭＳ 明朝"/>
          <w:lang w:val="en-US" w:eastAsia="ja-JP"/>
        </w:rPr>
        <w:t xml:space="preserve"> underway</w:t>
      </w:r>
      <w:r w:rsidR="005D79DA">
        <w:rPr>
          <w:rFonts w:eastAsia="ＭＳ 明朝"/>
          <w:lang w:val="en-US" w:eastAsia="ja-JP"/>
        </w:rPr>
        <w:t>. The commissioning will</w:t>
      </w:r>
      <w:r w:rsidR="00213B46">
        <w:rPr>
          <w:rFonts w:eastAsia="ＭＳ 明朝" w:hint="eastAsia"/>
          <w:lang w:val="en-US" w:eastAsia="ja-JP"/>
        </w:rPr>
        <w:t xml:space="preserve"> </w:t>
      </w:r>
      <w:r w:rsidR="006321B6" w:rsidRPr="004109B3">
        <w:rPr>
          <w:rFonts w:eastAsia="ＭＳ 明朝"/>
          <w:lang w:val="en-US" w:eastAsia="ja-JP"/>
        </w:rPr>
        <w:t xml:space="preserve">start in the second half of </w:t>
      </w:r>
      <w:r w:rsidR="005B04C6">
        <w:rPr>
          <w:rFonts w:eastAsia="ＭＳ 明朝" w:hint="eastAsia"/>
          <w:lang w:val="en-US" w:eastAsia="ja-JP"/>
        </w:rPr>
        <w:t xml:space="preserve">the </w:t>
      </w:r>
      <w:r w:rsidR="000F4D30" w:rsidRPr="004109B3">
        <w:rPr>
          <w:rFonts w:eastAsia="ＭＳ 明朝"/>
          <w:lang w:val="en-US" w:eastAsia="ja-JP"/>
        </w:rPr>
        <w:t>Japanese fiscal year</w:t>
      </w:r>
      <w:r w:rsidR="00633D6B">
        <w:rPr>
          <w:rFonts w:eastAsia="ＭＳ 明朝" w:hint="eastAsia"/>
          <w:lang w:val="en-US" w:eastAsia="ja-JP"/>
        </w:rPr>
        <w:t xml:space="preserve"> of</w:t>
      </w:r>
      <w:r w:rsidR="000F4D30" w:rsidRPr="004109B3">
        <w:rPr>
          <w:rFonts w:eastAsia="ＭＳ 明朝"/>
          <w:lang w:val="en-US" w:eastAsia="ja-JP"/>
        </w:rPr>
        <w:t xml:space="preserve"> </w:t>
      </w:r>
      <w:r w:rsidR="006321B6" w:rsidRPr="004109B3">
        <w:rPr>
          <w:rFonts w:eastAsia="ＭＳ 明朝"/>
          <w:lang w:val="en-US" w:eastAsia="ja-JP"/>
        </w:rPr>
        <w:t>2014.</w:t>
      </w:r>
    </w:p>
    <w:p w:rsidR="008C621F" w:rsidRPr="004109B3" w:rsidRDefault="008C621F" w:rsidP="00F66624">
      <w:pPr>
        <w:pStyle w:val="BodyAbstract"/>
        <w:ind w:left="0"/>
        <w:rPr>
          <w:rFonts w:eastAsia="ＭＳ 明朝"/>
          <w:lang w:val="en-US" w:eastAsia="ja-JP"/>
        </w:rPr>
      </w:pPr>
    </w:p>
    <w:p w:rsidR="008C621F" w:rsidRPr="004109B3" w:rsidRDefault="008C621F" w:rsidP="00F66624">
      <w:pPr>
        <w:pStyle w:val="BodyAbstract"/>
        <w:ind w:left="0"/>
        <w:rPr>
          <w:rFonts w:eastAsia="ＭＳ 明朝"/>
          <w:lang w:val="en-US" w:eastAsia="ja-JP"/>
        </w:rPr>
      </w:pPr>
    </w:p>
    <w:p w:rsidR="008C621F" w:rsidRPr="004109B3" w:rsidRDefault="008C621F" w:rsidP="00F66624">
      <w:pPr>
        <w:pStyle w:val="BodyAbstract"/>
        <w:ind w:left="0"/>
        <w:rPr>
          <w:rFonts w:eastAsia="ＭＳ 明朝"/>
          <w:lang w:val="en-US" w:eastAsia="ja-JP"/>
        </w:rPr>
      </w:pPr>
    </w:p>
    <w:p w:rsidR="008C621F" w:rsidRPr="004109B3" w:rsidRDefault="008C621F" w:rsidP="00F66624">
      <w:pPr>
        <w:pStyle w:val="BodyAbstract"/>
        <w:ind w:left="0"/>
        <w:rPr>
          <w:rFonts w:eastAsia="ＭＳ 明朝"/>
          <w:lang w:val="en-US" w:eastAsia="ja-JP"/>
        </w:rPr>
      </w:pPr>
    </w:p>
    <w:p w:rsidR="008C621F" w:rsidRPr="004109B3" w:rsidRDefault="008C621F" w:rsidP="00F66624">
      <w:pPr>
        <w:pStyle w:val="BodyAbstract"/>
        <w:ind w:left="0"/>
        <w:rPr>
          <w:rFonts w:eastAsia="ＭＳ 明朝"/>
          <w:lang w:val="en-US" w:eastAsia="ja-JP"/>
        </w:rPr>
      </w:pP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lang w:val="en-US"/>
        </w:rPr>
      </w:pPr>
    </w:p>
    <w:p w:rsidR="006322D2" w:rsidRPr="004109B3" w:rsidRDefault="006322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lang w:val="en-US"/>
        </w:rPr>
      </w:pPr>
    </w:p>
    <w:p w:rsidR="008C621F" w:rsidRPr="004109B3" w:rsidRDefault="008C62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Theme="minorEastAsia"/>
          <w:lang w:val="en-US" w:eastAsia="ja-JP"/>
        </w:rPr>
      </w:pPr>
    </w:p>
    <w:p w:rsidR="006322D2" w:rsidRPr="004109B3" w:rsidRDefault="006322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lang w:val="en-US"/>
        </w:rPr>
      </w:pPr>
    </w:p>
    <w:p w:rsidR="006322D2" w:rsidRPr="004109B3" w:rsidRDefault="006322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lang w:val="en-US"/>
        </w:rPr>
      </w:pP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autoSpaceDE w:val="0"/>
        <w:rPr>
          <w:rFonts w:ascii="Nimbus Roman No9 L" w:hAnsi="Nimbus Roman No9 L"/>
          <w:i/>
          <w:iCs/>
          <w:sz w:val="18"/>
          <w:szCs w:val="18"/>
          <w:lang w:val="en-US"/>
        </w:rPr>
      </w:pPr>
      <w:r w:rsidRPr="004109B3">
        <w:rPr>
          <w:rFonts w:ascii="Nimbus Roman No9 L" w:hAnsi="Nimbus Roman No9 L"/>
          <w:i/>
          <w:iCs/>
          <w:sz w:val="18"/>
          <w:szCs w:val="18"/>
          <w:lang w:val="en-US"/>
        </w:rPr>
        <w:t>The 2011 Europhysics Conference on High Energy Physics-HEP2011</w:t>
      </w:r>
    </w:p>
    <w:p w:rsidR="006322D2" w:rsidRPr="004109B3" w:rsidRDefault="006322D2">
      <w:pPr>
        <w:autoSpaceDE w:val="0"/>
        <w:rPr>
          <w:i/>
          <w:iCs/>
          <w:sz w:val="18"/>
          <w:szCs w:val="18"/>
          <w:lang w:val="en-US"/>
        </w:rPr>
      </w:pPr>
      <w:r w:rsidRPr="004109B3">
        <w:rPr>
          <w:i/>
          <w:iCs/>
          <w:sz w:val="18"/>
          <w:szCs w:val="18"/>
          <w:lang w:val="en-US"/>
        </w:rPr>
        <w:t xml:space="preserve">Grenoble, </w:t>
      </w:r>
      <w:r w:rsidR="00C11CDA" w:rsidRPr="004109B3">
        <w:rPr>
          <w:i/>
          <w:iCs/>
          <w:sz w:val="18"/>
          <w:szCs w:val="18"/>
          <w:lang w:val="en-US"/>
        </w:rPr>
        <w:t>Rh</w:t>
      </w:r>
      <w:r w:rsidR="00C11CDA" w:rsidRPr="00885336">
        <w:rPr>
          <w:i/>
          <w:iCs/>
          <w:sz w:val="18"/>
          <w:szCs w:val="18"/>
          <w:lang w:val="en-US"/>
        </w:rPr>
        <w:t>ô</w:t>
      </w:r>
      <w:r w:rsidR="00C11CDA">
        <w:rPr>
          <w:i/>
          <w:iCs/>
          <w:sz w:val="18"/>
          <w:szCs w:val="18"/>
          <w:lang w:val="en-US"/>
        </w:rPr>
        <w:t>n</w:t>
      </w:r>
      <w:r w:rsidR="00C11CDA" w:rsidRPr="004109B3">
        <w:rPr>
          <w:i/>
          <w:iCs/>
          <w:sz w:val="18"/>
          <w:szCs w:val="18"/>
          <w:lang w:val="en-US"/>
        </w:rPr>
        <w:t>e</w:t>
      </w:r>
      <w:r w:rsidR="00C11CDA">
        <w:rPr>
          <w:i/>
          <w:iCs/>
          <w:sz w:val="18"/>
          <w:szCs w:val="18"/>
          <w:lang w:val="en-US"/>
        </w:rPr>
        <w:t>-</w:t>
      </w:r>
      <w:r w:rsidR="00C11CDA" w:rsidRPr="004109B3">
        <w:rPr>
          <w:i/>
          <w:iCs/>
          <w:sz w:val="18"/>
          <w:szCs w:val="18"/>
          <w:lang w:val="en-US"/>
        </w:rPr>
        <w:t>Alpes</w:t>
      </w:r>
      <w:r w:rsidRPr="004109B3">
        <w:rPr>
          <w:i/>
          <w:iCs/>
          <w:sz w:val="18"/>
          <w:szCs w:val="18"/>
          <w:lang w:val="en-US"/>
        </w:rPr>
        <w:t xml:space="preserve"> France</w:t>
      </w:r>
    </w:p>
    <w:p w:rsidR="006322D2" w:rsidRPr="004109B3" w:rsidRDefault="006322D2">
      <w:pPr>
        <w:pStyle w:val="meeting"/>
        <w:rPr>
          <w:sz w:val="18"/>
          <w:szCs w:val="18"/>
          <w:lang w:val="en-US"/>
        </w:rPr>
        <w:sectPr w:rsidR="006322D2" w:rsidRPr="004109B3">
          <w:footerReference w:type="default" r:id="rId8"/>
          <w:pgSz w:w="11906" w:h="16838"/>
          <w:pgMar w:top="2552" w:right="1701" w:bottom="1701" w:left="1701" w:header="720" w:footer="1134" w:gutter="0"/>
          <w:cols w:space="720"/>
          <w:docGrid w:linePitch="360"/>
        </w:sectPr>
      </w:pPr>
      <w:r w:rsidRPr="004109B3">
        <w:rPr>
          <w:sz w:val="18"/>
          <w:szCs w:val="18"/>
          <w:lang w:val="en-US"/>
        </w:rPr>
        <w:t>July 21-27 2011</w:t>
      </w:r>
    </w:p>
    <w:p w:rsidR="006322D2" w:rsidRPr="004109B3" w:rsidRDefault="006322D2">
      <w:pPr>
        <w:pStyle w:val="meeting"/>
        <w:rPr>
          <w:lang w:val="en-US"/>
        </w:rPr>
      </w:pPr>
    </w:p>
    <w:p w:rsidR="006322D2" w:rsidRPr="004109B3" w:rsidRDefault="006322D2">
      <w:pPr>
        <w:pStyle w:val="1"/>
        <w:tabs>
          <w:tab w:val="left" w:pos="0"/>
        </w:tabs>
        <w:rPr>
          <w:lang w:val="en-US"/>
        </w:rPr>
      </w:pPr>
      <w:r w:rsidRPr="004109B3">
        <w:rPr>
          <w:lang w:val="en-US"/>
        </w:rPr>
        <w:t xml:space="preserve"> Introduction</w:t>
      </w:r>
    </w:p>
    <w:p w:rsidR="00D7342C" w:rsidRPr="004109B3" w:rsidRDefault="00332DDA" w:rsidP="00594E62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SuperKEKB</w:t>
      </w:r>
      <w:r w:rsidR="0047612B">
        <w:rPr>
          <w:rFonts w:eastAsia="ＭＳ 明朝" w:hint="eastAsia"/>
          <w:lang w:val="en-US" w:eastAsia="ja-JP"/>
        </w:rPr>
        <w:t xml:space="preserve"> </w:t>
      </w:r>
      <w:r w:rsidR="00A654C1" w:rsidRPr="00130D15">
        <w:rPr>
          <w:rFonts w:eastAsia="ＭＳ 明朝" w:hint="eastAsia"/>
          <w:lang w:val="en-US" w:eastAsia="ja-JP"/>
        </w:rPr>
        <w:t>[1</w:t>
      </w:r>
      <w:r w:rsidR="00317941" w:rsidRPr="00130D15">
        <w:rPr>
          <w:rFonts w:eastAsia="ＭＳ 明朝" w:hint="eastAsia"/>
          <w:lang w:val="en-US" w:eastAsia="ja-JP"/>
        </w:rPr>
        <w:t>, 2</w:t>
      </w:r>
      <w:r w:rsidR="00A654C1" w:rsidRPr="00130D15">
        <w:rPr>
          <w:rFonts w:eastAsia="ＭＳ 明朝" w:hint="eastAsia"/>
          <w:lang w:val="en-US" w:eastAsia="ja-JP"/>
        </w:rPr>
        <w:t>]</w:t>
      </w:r>
      <w:r w:rsidRPr="004109B3">
        <w:rPr>
          <w:rFonts w:eastAsia="ＭＳ 明朝"/>
          <w:lang w:val="en-US" w:eastAsia="ja-JP"/>
        </w:rPr>
        <w:t xml:space="preserve">, which is an upgrade of </w:t>
      </w:r>
      <w:r w:rsidR="0047612B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KEKB B-factory (K</w:t>
      </w:r>
      <w:r w:rsidR="0047612B">
        <w:rPr>
          <w:rFonts w:eastAsia="ＭＳ 明朝"/>
          <w:lang w:val="en-US" w:eastAsia="ja-JP"/>
        </w:rPr>
        <w:t>EKB), is a next-generation high</w:t>
      </w:r>
      <w:r w:rsidR="0047612B">
        <w:rPr>
          <w:rFonts w:eastAsia="ＭＳ 明朝" w:hint="eastAsia"/>
          <w:lang w:val="en-US" w:eastAsia="ja-JP"/>
        </w:rPr>
        <w:t>-</w:t>
      </w:r>
      <w:r w:rsidRPr="004109B3">
        <w:rPr>
          <w:rFonts w:eastAsia="ＭＳ 明朝"/>
          <w:lang w:val="en-US" w:eastAsia="ja-JP"/>
        </w:rPr>
        <w:t>luminosity electron-positron collider with asymmetric energi</w:t>
      </w:r>
      <w:r w:rsidR="004109B3">
        <w:rPr>
          <w:rFonts w:eastAsia="ＭＳ 明朝" w:hint="eastAsia"/>
          <w:lang w:val="en-US" w:eastAsia="ja-JP"/>
        </w:rPr>
        <w:t>e</w:t>
      </w:r>
      <w:r w:rsidRPr="004109B3">
        <w:rPr>
          <w:rFonts w:eastAsia="ＭＳ 明朝"/>
          <w:lang w:val="en-US" w:eastAsia="ja-JP"/>
        </w:rPr>
        <w:t xml:space="preserve">s of 7 GeV (e-) and 4 GeV (e+). Its predecessor, KEKB, was operated from 1998 to 2010 and had been </w:t>
      </w:r>
      <w:r w:rsidR="000F4D30" w:rsidRPr="004109B3">
        <w:rPr>
          <w:rFonts w:eastAsia="ＭＳ 明朝"/>
          <w:lang w:val="en-US" w:eastAsia="ja-JP"/>
        </w:rPr>
        <w:t xml:space="preserve">a </w:t>
      </w:r>
      <w:r w:rsidRPr="004109B3">
        <w:rPr>
          <w:rFonts w:eastAsia="ＭＳ 明朝"/>
          <w:lang w:val="en-US" w:eastAsia="ja-JP"/>
        </w:rPr>
        <w:t xml:space="preserve">leader in the race to provide the world’s highest luminosity since 2001. It delivered a total integrated luminosity </w:t>
      </w:r>
      <w:r w:rsidR="0047612B">
        <w:rPr>
          <w:rFonts w:eastAsia="ＭＳ 明朝" w:hint="eastAsia"/>
          <w:lang w:val="en-US" w:eastAsia="ja-JP"/>
        </w:rPr>
        <w:t xml:space="preserve">of </w:t>
      </w:r>
      <w:r w:rsidRPr="004109B3">
        <w:rPr>
          <w:rFonts w:eastAsia="ＭＳ 明朝"/>
          <w:lang w:val="en-US" w:eastAsia="ja-JP"/>
        </w:rPr>
        <w:t xml:space="preserve">more than </w:t>
      </w:r>
      <w:r w:rsidR="00E519ED" w:rsidRPr="004109B3">
        <w:rPr>
          <w:rFonts w:eastAsia="ＭＳ 明朝"/>
          <w:lang w:val="en-US" w:eastAsia="ja-JP"/>
        </w:rPr>
        <w:t>1 ab</w:t>
      </w:r>
      <w:r w:rsidR="00E519ED" w:rsidRPr="004109B3">
        <w:rPr>
          <w:rFonts w:eastAsia="ＭＳ 明朝"/>
          <w:vertAlign w:val="superscript"/>
          <w:lang w:val="en-US" w:eastAsia="ja-JP"/>
        </w:rPr>
        <w:t>-1</w:t>
      </w:r>
      <w:r w:rsidR="00E519ED" w:rsidRPr="004109B3">
        <w:rPr>
          <w:rFonts w:eastAsia="ＭＳ 明朝"/>
          <w:lang w:val="en-US" w:eastAsia="ja-JP"/>
        </w:rPr>
        <w:t xml:space="preserve"> to </w:t>
      </w:r>
      <w:r w:rsidR="0047612B">
        <w:rPr>
          <w:rFonts w:eastAsia="ＭＳ 明朝" w:hint="eastAsia"/>
          <w:lang w:val="en-US" w:eastAsia="ja-JP"/>
        </w:rPr>
        <w:t xml:space="preserve">the </w:t>
      </w:r>
      <w:r w:rsidR="00E519ED" w:rsidRPr="004109B3">
        <w:rPr>
          <w:rFonts w:eastAsia="ＭＳ 明朝"/>
          <w:lang w:val="en-US" w:eastAsia="ja-JP"/>
        </w:rPr>
        <w:t>Belle detecto</w:t>
      </w:r>
      <w:r w:rsidR="00225CB7">
        <w:rPr>
          <w:rFonts w:eastAsia="ＭＳ 明朝"/>
          <w:lang w:val="en-US" w:eastAsia="ja-JP"/>
        </w:rPr>
        <w:t>r and made a great contribution</w:t>
      </w:r>
      <w:r w:rsidR="00225CB7">
        <w:rPr>
          <w:rFonts w:eastAsia="ＭＳ 明朝" w:hint="eastAsia"/>
          <w:lang w:val="en-US" w:eastAsia="ja-JP"/>
        </w:rPr>
        <w:t xml:space="preserve"> to</w:t>
      </w:r>
      <w:r w:rsidR="008A00D3" w:rsidRPr="004109B3">
        <w:rPr>
          <w:rFonts w:eastAsia="ＭＳ 明朝"/>
          <w:lang w:val="en-US" w:eastAsia="ja-JP"/>
        </w:rPr>
        <w:t xml:space="preserve"> confirm</w:t>
      </w:r>
      <w:r w:rsidR="00225CB7">
        <w:rPr>
          <w:rFonts w:eastAsia="ＭＳ 明朝" w:hint="eastAsia"/>
          <w:lang w:val="en-US" w:eastAsia="ja-JP"/>
        </w:rPr>
        <w:t>ation of</w:t>
      </w:r>
      <w:r w:rsidR="008A00D3" w:rsidRPr="004109B3">
        <w:rPr>
          <w:rFonts w:eastAsia="ＭＳ 明朝"/>
          <w:lang w:val="en-US" w:eastAsia="ja-JP"/>
        </w:rPr>
        <w:t xml:space="preserve"> CP violation in the n</w:t>
      </w:r>
      <w:r w:rsidR="004D443B" w:rsidRPr="004109B3">
        <w:rPr>
          <w:rFonts w:eastAsia="ＭＳ 明朝"/>
          <w:lang w:val="en-US" w:eastAsia="ja-JP"/>
        </w:rPr>
        <w:t>e</w:t>
      </w:r>
      <w:r w:rsidR="00E519ED" w:rsidRPr="004109B3">
        <w:rPr>
          <w:rFonts w:eastAsia="ＭＳ 明朝"/>
          <w:lang w:val="en-US" w:eastAsia="ja-JP"/>
        </w:rPr>
        <w:t>utral B meson system.</w:t>
      </w:r>
      <w:r w:rsidR="00B06B9B" w:rsidRPr="004109B3">
        <w:rPr>
          <w:rFonts w:eastAsia="ＭＳ 明朝"/>
          <w:lang w:val="en-US" w:eastAsia="ja-JP"/>
        </w:rPr>
        <w:t xml:space="preserve"> To pursue research on flavor physics, however, much more luminosity is required and the SuperKEKB project </w:t>
      </w:r>
      <w:r w:rsidR="00862220">
        <w:rPr>
          <w:rFonts w:eastAsia="ＭＳ 明朝" w:hint="eastAsia"/>
          <w:lang w:val="en-US" w:eastAsia="ja-JP"/>
        </w:rPr>
        <w:t>was begun</w:t>
      </w:r>
      <w:r w:rsidR="00B06B9B" w:rsidRPr="004109B3">
        <w:rPr>
          <w:rFonts w:eastAsia="ＭＳ 明朝"/>
          <w:lang w:val="en-US" w:eastAsia="ja-JP"/>
        </w:rPr>
        <w:t xml:space="preserve"> last year (2010). </w:t>
      </w:r>
      <w:r w:rsidR="00D7342C" w:rsidRPr="004109B3">
        <w:rPr>
          <w:rFonts w:eastAsia="ＭＳ 明朝"/>
          <w:lang w:val="en-US" w:eastAsia="ja-JP"/>
        </w:rPr>
        <w:t xml:space="preserve">SuperKEKB is constructed on the site of </w:t>
      </w:r>
      <w:r w:rsidR="00702662">
        <w:rPr>
          <w:rFonts w:eastAsia="ＭＳ 明朝" w:hint="eastAsia"/>
          <w:lang w:val="en-US" w:eastAsia="ja-JP"/>
        </w:rPr>
        <w:t xml:space="preserve">the </w:t>
      </w:r>
      <w:r w:rsidR="008A00D3" w:rsidRPr="004109B3">
        <w:rPr>
          <w:rFonts w:eastAsia="ＭＳ 明朝"/>
          <w:lang w:val="en-US" w:eastAsia="ja-JP"/>
        </w:rPr>
        <w:t>KEKB</w:t>
      </w:r>
      <w:r w:rsidR="00862220">
        <w:rPr>
          <w:rFonts w:eastAsia="ＭＳ 明朝" w:hint="eastAsia"/>
          <w:lang w:val="en-US" w:eastAsia="ja-JP"/>
        </w:rPr>
        <w:t>,</w:t>
      </w:r>
      <w:r w:rsidR="008A00D3" w:rsidRPr="004109B3">
        <w:rPr>
          <w:rFonts w:eastAsia="ＭＳ 明朝"/>
          <w:lang w:val="en-US" w:eastAsia="ja-JP"/>
        </w:rPr>
        <w:t xml:space="preserve"> and many</w:t>
      </w:r>
      <w:r w:rsidR="00D7342C" w:rsidRPr="004109B3">
        <w:rPr>
          <w:rFonts w:eastAsia="ＭＳ 明朝"/>
          <w:lang w:val="en-US" w:eastAsia="ja-JP"/>
        </w:rPr>
        <w:t xml:space="preserve"> facil</w:t>
      </w:r>
      <w:r w:rsidR="008A00D3" w:rsidRPr="004109B3">
        <w:rPr>
          <w:rFonts w:eastAsia="ＭＳ 明朝"/>
          <w:lang w:val="en-US" w:eastAsia="ja-JP"/>
        </w:rPr>
        <w:t>ities</w:t>
      </w:r>
      <w:r w:rsidR="00D7342C" w:rsidRPr="004109B3">
        <w:rPr>
          <w:rFonts w:eastAsia="ＭＳ 明朝"/>
          <w:lang w:val="en-US" w:eastAsia="ja-JP"/>
        </w:rPr>
        <w:t xml:space="preserve"> and compone</w:t>
      </w:r>
      <w:r w:rsidR="004109B3">
        <w:rPr>
          <w:rFonts w:eastAsia="ＭＳ 明朝" w:hint="eastAsia"/>
          <w:lang w:val="en-US" w:eastAsia="ja-JP"/>
        </w:rPr>
        <w:t>n</w:t>
      </w:r>
      <w:r w:rsidR="00D7342C" w:rsidRPr="004109B3">
        <w:rPr>
          <w:rFonts w:eastAsia="ＭＳ 明朝"/>
          <w:lang w:val="en-US" w:eastAsia="ja-JP"/>
        </w:rPr>
        <w:t xml:space="preserve">ts of KEKB, such as </w:t>
      </w:r>
      <w:r w:rsidR="0092177C" w:rsidRPr="004109B3">
        <w:rPr>
          <w:rFonts w:eastAsia="ＭＳ 明朝"/>
          <w:lang w:val="en-US" w:eastAsia="ja-JP"/>
        </w:rPr>
        <w:t xml:space="preserve">the </w:t>
      </w:r>
      <w:r w:rsidR="00D7342C" w:rsidRPr="004109B3">
        <w:rPr>
          <w:rFonts w:eastAsia="ＭＳ 明朝"/>
          <w:lang w:val="en-US" w:eastAsia="ja-JP"/>
        </w:rPr>
        <w:t>tunnel, buildings,</w:t>
      </w:r>
      <w:r w:rsidR="00862220">
        <w:rPr>
          <w:rFonts w:eastAsia="ＭＳ 明朝"/>
          <w:lang w:val="en-US" w:eastAsia="ja-JP"/>
        </w:rPr>
        <w:t xml:space="preserve"> magnets</w:t>
      </w:r>
      <w:r w:rsidR="00862220">
        <w:rPr>
          <w:rFonts w:eastAsia="ＭＳ 明朝" w:hint="eastAsia"/>
          <w:lang w:val="en-US" w:eastAsia="ja-JP"/>
        </w:rPr>
        <w:t xml:space="preserve"> and</w:t>
      </w:r>
      <w:r w:rsidR="00D7342C" w:rsidRPr="004109B3">
        <w:rPr>
          <w:rFonts w:eastAsia="ＭＳ 明朝"/>
          <w:lang w:val="en-US" w:eastAsia="ja-JP"/>
        </w:rPr>
        <w:t xml:space="preserve"> RF </w:t>
      </w:r>
      <w:proofErr w:type="gramStart"/>
      <w:r w:rsidR="00D7342C" w:rsidRPr="004109B3">
        <w:rPr>
          <w:rFonts w:eastAsia="ＭＳ 明朝"/>
          <w:lang w:val="en-US" w:eastAsia="ja-JP"/>
        </w:rPr>
        <w:t>caviti</w:t>
      </w:r>
      <w:r w:rsidR="004109B3">
        <w:rPr>
          <w:rFonts w:eastAsia="ＭＳ 明朝" w:hint="eastAsia"/>
          <w:lang w:val="en-US" w:eastAsia="ja-JP"/>
        </w:rPr>
        <w:t>e</w:t>
      </w:r>
      <w:r w:rsidR="00862220">
        <w:rPr>
          <w:rFonts w:eastAsia="ＭＳ 明朝"/>
          <w:lang w:val="en-US" w:eastAsia="ja-JP"/>
        </w:rPr>
        <w:t>s</w:t>
      </w:r>
      <w:r w:rsidR="00AB508E" w:rsidRPr="004109B3">
        <w:rPr>
          <w:rFonts w:eastAsia="ＭＳ 明朝"/>
          <w:lang w:val="en-US" w:eastAsia="ja-JP"/>
        </w:rPr>
        <w:t>,</w:t>
      </w:r>
      <w:proofErr w:type="gramEnd"/>
      <w:r w:rsidR="00D7342C" w:rsidRPr="004109B3">
        <w:rPr>
          <w:rFonts w:eastAsia="ＭＳ 明朝"/>
          <w:lang w:val="en-US" w:eastAsia="ja-JP"/>
        </w:rPr>
        <w:t xml:space="preserve"> are reused </w:t>
      </w:r>
      <w:r w:rsidR="00C877F5">
        <w:rPr>
          <w:rFonts w:eastAsia="ＭＳ 明朝"/>
          <w:lang w:val="en-US" w:eastAsia="ja-JP"/>
        </w:rPr>
        <w:t>to reduce the construction cost</w:t>
      </w:r>
      <w:r w:rsidR="00862220">
        <w:rPr>
          <w:rFonts w:eastAsia="ＭＳ 明朝" w:hint="eastAsia"/>
          <w:lang w:val="en-US" w:eastAsia="ja-JP"/>
        </w:rPr>
        <w:t>s</w:t>
      </w:r>
      <w:r w:rsidR="00D7342C" w:rsidRPr="004109B3">
        <w:rPr>
          <w:rFonts w:eastAsia="ＭＳ 明朝"/>
          <w:lang w:val="en-US" w:eastAsia="ja-JP"/>
        </w:rPr>
        <w:t xml:space="preserve">. </w:t>
      </w:r>
      <w:r w:rsidR="00862220">
        <w:rPr>
          <w:rFonts w:eastAsia="ＭＳ 明朝"/>
          <w:lang w:val="en-US" w:eastAsia="ja-JP"/>
        </w:rPr>
        <w:t>The main</w:t>
      </w:r>
      <w:r w:rsidR="008A00D3" w:rsidRPr="004109B3">
        <w:rPr>
          <w:rFonts w:eastAsia="ＭＳ 明朝"/>
          <w:lang w:val="en-US" w:eastAsia="ja-JP"/>
        </w:rPr>
        <w:t xml:space="preserve"> upgrade is </w:t>
      </w:r>
      <w:r w:rsidR="00400C0D">
        <w:rPr>
          <w:rFonts w:eastAsia="ＭＳ 明朝" w:hint="eastAsia"/>
          <w:lang w:val="en-US" w:eastAsia="ja-JP"/>
        </w:rPr>
        <w:t>the positron ring (</w:t>
      </w:r>
      <w:r w:rsidR="008A00D3" w:rsidRPr="004109B3">
        <w:rPr>
          <w:rFonts w:eastAsia="ＭＳ 明朝"/>
          <w:lang w:val="en-US" w:eastAsia="ja-JP"/>
        </w:rPr>
        <w:t>LER</w:t>
      </w:r>
      <w:r w:rsidR="00400C0D">
        <w:rPr>
          <w:rFonts w:eastAsia="ＭＳ 明朝" w:hint="eastAsia"/>
          <w:lang w:val="en-US" w:eastAsia="ja-JP"/>
        </w:rPr>
        <w:t>)</w:t>
      </w:r>
      <w:r w:rsidR="0092177C" w:rsidRPr="004109B3">
        <w:rPr>
          <w:rFonts w:eastAsia="ＭＳ 明朝"/>
          <w:lang w:val="en-US" w:eastAsia="ja-JP"/>
        </w:rPr>
        <w:t>,</w:t>
      </w:r>
      <w:r w:rsidR="008A00D3" w:rsidRPr="004109B3">
        <w:rPr>
          <w:rFonts w:eastAsia="ＭＳ 明朝"/>
          <w:lang w:val="en-US" w:eastAsia="ja-JP"/>
        </w:rPr>
        <w:t xml:space="preserve"> and</w:t>
      </w:r>
      <w:r w:rsidR="00400C0D">
        <w:rPr>
          <w:rFonts w:eastAsia="ＭＳ 明朝" w:hint="eastAsia"/>
          <w:lang w:val="en-US" w:eastAsia="ja-JP"/>
        </w:rPr>
        <w:t xml:space="preserve"> the electron ring</w:t>
      </w:r>
      <w:r w:rsidR="008A00D3" w:rsidRPr="004109B3">
        <w:rPr>
          <w:rFonts w:eastAsia="ＭＳ 明朝"/>
          <w:lang w:val="en-US" w:eastAsia="ja-JP"/>
        </w:rPr>
        <w:t xml:space="preserve"> </w:t>
      </w:r>
      <w:r w:rsidR="00400C0D">
        <w:rPr>
          <w:rFonts w:eastAsia="ＭＳ 明朝" w:hint="eastAsia"/>
          <w:lang w:val="en-US" w:eastAsia="ja-JP"/>
        </w:rPr>
        <w:t>(</w:t>
      </w:r>
      <w:r w:rsidR="008A00D3" w:rsidRPr="004109B3">
        <w:rPr>
          <w:rFonts w:eastAsia="ＭＳ 明朝"/>
          <w:lang w:val="en-US" w:eastAsia="ja-JP"/>
        </w:rPr>
        <w:t>HER</w:t>
      </w:r>
      <w:r w:rsidR="00400C0D">
        <w:rPr>
          <w:rFonts w:eastAsia="ＭＳ 明朝" w:hint="eastAsia"/>
          <w:lang w:val="en-US" w:eastAsia="ja-JP"/>
        </w:rPr>
        <w:t>)</w:t>
      </w:r>
      <w:r w:rsidR="008A00D3" w:rsidRPr="004109B3">
        <w:rPr>
          <w:rFonts w:eastAsia="ＭＳ 明朝"/>
          <w:lang w:val="en-US" w:eastAsia="ja-JP"/>
        </w:rPr>
        <w:t xml:space="preserve"> is left</w:t>
      </w:r>
      <w:r w:rsidR="00594E62" w:rsidRPr="004109B3">
        <w:rPr>
          <w:rFonts w:eastAsia="ＭＳ 明朝"/>
          <w:lang w:val="en-US" w:eastAsia="ja-JP"/>
        </w:rPr>
        <w:t xml:space="preserve"> as it is </w:t>
      </w:r>
      <w:r w:rsidR="00862220">
        <w:rPr>
          <w:rFonts w:eastAsia="ＭＳ 明朝" w:hint="eastAsia"/>
          <w:lang w:val="en-US" w:eastAsia="ja-JP"/>
        </w:rPr>
        <w:t xml:space="preserve">for the </w:t>
      </w:r>
      <w:r w:rsidR="00862220">
        <w:rPr>
          <w:rFonts w:eastAsia="ＭＳ 明朝"/>
          <w:lang w:val="en-US" w:eastAsia="ja-JP"/>
        </w:rPr>
        <w:t xml:space="preserve">most part </w:t>
      </w:r>
      <w:r w:rsidR="00862220">
        <w:rPr>
          <w:rFonts w:eastAsia="ＭＳ 明朝" w:hint="eastAsia"/>
          <w:lang w:val="en-US" w:eastAsia="ja-JP"/>
        </w:rPr>
        <w:t>because</w:t>
      </w:r>
      <w:r w:rsidR="00594E62" w:rsidRPr="004109B3">
        <w:rPr>
          <w:rFonts w:eastAsia="ＭＳ 明朝"/>
          <w:lang w:val="en-US" w:eastAsia="ja-JP"/>
        </w:rPr>
        <w:t xml:space="preserve"> it was found that the present cells in HER can be reused at SuperKEKB.</w:t>
      </w:r>
    </w:p>
    <w:p w:rsidR="00770909" w:rsidRPr="004109B3" w:rsidRDefault="00770909" w:rsidP="0092177C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At the SuperKEKB project, a 50-fold increase in integrated lumi</w:t>
      </w:r>
      <w:r w:rsidR="00862220">
        <w:rPr>
          <w:rFonts w:eastAsia="ＭＳ 明朝"/>
          <w:lang w:val="en-US" w:eastAsia="ja-JP"/>
        </w:rPr>
        <w:t xml:space="preserve">nosity is expected just </w:t>
      </w:r>
      <w:r w:rsidR="00862220">
        <w:rPr>
          <w:rFonts w:eastAsia="ＭＳ 明朝" w:hint="eastAsia"/>
          <w:lang w:val="en-US" w:eastAsia="ja-JP"/>
        </w:rPr>
        <w:t xml:space="preserve">over </w:t>
      </w:r>
      <w:r w:rsidR="00862220">
        <w:rPr>
          <w:rFonts w:eastAsia="ＭＳ 明朝"/>
          <w:lang w:val="en-US" w:eastAsia="ja-JP"/>
        </w:rPr>
        <w:t>ten</w:t>
      </w:r>
      <w:r w:rsidRPr="004109B3">
        <w:rPr>
          <w:rFonts w:eastAsia="ＭＳ 明朝"/>
          <w:lang w:val="en-US" w:eastAsia="ja-JP"/>
        </w:rPr>
        <w:t xml:space="preserve"> years after inauguration. The design luminosity is 8.0</w:t>
      </w:r>
      <w:r w:rsidR="00862220">
        <w:rPr>
          <w:rFonts w:eastAsia="ＭＳ 明朝" w:hint="eastAsia"/>
          <w:lang w:val="en-US" w:eastAsia="ja-JP"/>
        </w:rPr>
        <w:t xml:space="preserve"> </w:t>
      </w:r>
      <w:r w:rsidR="00862220" w:rsidRPr="00D46F3F">
        <w:rPr>
          <w:rFonts w:eastAsia="ＭＳ 明朝"/>
          <w:lang w:val="en-US" w:eastAsia="ja-JP"/>
        </w:rPr>
        <w:t>×</w:t>
      </w:r>
      <w:r w:rsidR="00862220">
        <w:rPr>
          <w:rFonts w:eastAsia="ＭＳ 明朝" w:hint="eastAsia"/>
          <w:lang w:val="en-US" w:eastAsia="ja-JP"/>
        </w:rPr>
        <w:t xml:space="preserve"> </w:t>
      </w:r>
      <w:r w:rsidRPr="004109B3">
        <w:rPr>
          <w:rFonts w:eastAsia="ＭＳ 明朝"/>
          <w:lang w:val="en-US" w:eastAsia="ja-JP"/>
        </w:rPr>
        <w:t>10</w:t>
      </w:r>
      <w:r w:rsidRPr="004109B3">
        <w:rPr>
          <w:rFonts w:eastAsia="ＭＳ 明朝"/>
          <w:vertAlign w:val="superscript"/>
          <w:lang w:val="en-US" w:eastAsia="ja-JP"/>
        </w:rPr>
        <w:t>35</w:t>
      </w:r>
      <w:r w:rsidRPr="004109B3">
        <w:rPr>
          <w:rFonts w:eastAsia="ＭＳ 明朝"/>
          <w:lang w:val="en-US" w:eastAsia="ja-JP"/>
        </w:rPr>
        <w:t xml:space="preserve"> cm</w:t>
      </w:r>
      <w:r w:rsidRPr="004109B3">
        <w:rPr>
          <w:rFonts w:eastAsia="ＭＳ 明朝"/>
          <w:vertAlign w:val="superscript"/>
          <w:lang w:val="en-US" w:eastAsia="ja-JP"/>
        </w:rPr>
        <w:t>-2</w:t>
      </w:r>
      <w:r w:rsidRPr="004109B3">
        <w:rPr>
          <w:rFonts w:eastAsia="ＭＳ 明朝"/>
          <w:lang w:val="en-US" w:eastAsia="ja-JP"/>
        </w:rPr>
        <w:t>s</w:t>
      </w:r>
      <w:r w:rsidRPr="004109B3">
        <w:rPr>
          <w:rFonts w:eastAsia="ＭＳ 明朝"/>
          <w:vertAlign w:val="superscript"/>
          <w:lang w:val="en-US" w:eastAsia="ja-JP"/>
        </w:rPr>
        <w:t>-1</w:t>
      </w:r>
      <w:r w:rsidR="00862220">
        <w:rPr>
          <w:rFonts w:eastAsia="ＭＳ 明朝"/>
          <w:lang w:val="en-US" w:eastAsia="ja-JP"/>
        </w:rPr>
        <w:t>, which is about 40 times</w:t>
      </w:r>
      <w:r w:rsidRPr="004109B3">
        <w:rPr>
          <w:rFonts w:eastAsia="ＭＳ 明朝"/>
          <w:lang w:val="en-US" w:eastAsia="ja-JP"/>
        </w:rPr>
        <w:t xml:space="preserve"> than the KEKB’s record. In this paper, how to ach</w:t>
      </w:r>
      <w:r w:rsidR="004109B3">
        <w:rPr>
          <w:rFonts w:eastAsia="ＭＳ 明朝" w:hint="eastAsia"/>
          <w:lang w:val="en-US" w:eastAsia="ja-JP"/>
        </w:rPr>
        <w:t>ie</w:t>
      </w:r>
      <w:r w:rsidRPr="004109B3">
        <w:rPr>
          <w:rFonts w:eastAsia="ＭＳ 明朝"/>
          <w:lang w:val="en-US" w:eastAsia="ja-JP"/>
        </w:rPr>
        <w:t>ve this challenging goal</w:t>
      </w:r>
      <w:r w:rsidR="00F27A1F" w:rsidRPr="004109B3">
        <w:rPr>
          <w:rFonts w:eastAsia="ＭＳ 明朝"/>
          <w:lang w:val="en-US" w:eastAsia="ja-JP"/>
        </w:rPr>
        <w:t xml:space="preserve"> at SuperKEKB and major items </w:t>
      </w:r>
      <w:r w:rsidR="00862220">
        <w:rPr>
          <w:rFonts w:eastAsia="ＭＳ 明朝" w:hint="eastAsia"/>
          <w:lang w:val="en-US" w:eastAsia="ja-JP"/>
        </w:rPr>
        <w:t xml:space="preserve">to be </w:t>
      </w:r>
      <w:r w:rsidR="00F27A1F" w:rsidRPr="004109B3">
        <w:rPr>
          <w:rFonts w:eastAsia="ＭＳ 明朝"/>
          <w:lang w:val="en-US" w:eastAsia="ja-JP"/>
        </w:rPr>
        <w:t>upgrade</w:t>
      </w:r>
      <w:r w:rsidR="00862220">
        <w:rPr>
          <w:rFonts w:eastAsia="ＭＳ 明朝" w:hint="eastAsia"/>
          <w:lang w:val="en-US" w:eastAsia="ja-JP"/>
        </w:rPr>
        <w:t>d</w:t>
      </w:r>
      <w:r w:rsidR="00F27A1F" w:rsidRPr="004109B3">
        <w:rPr>
          <w:rFonts w:eastAsia="ＭＳ 明朝"/>
          <w:lang w:val="en-US" w:eastAsia="ja-JP"/>
        </w:rPr>
        <w:t xml:space="preserve"> are </w:t>
      </w:r>
      <w:r w:rsidR="004109B3" w:rsidRPr="004109B3">
        <w:rPr>
          <w:rFonts w:eastAsia="ＭＳ 明朝"/>
          <w:lang w:val="en-US" w:eastAsia="ja-JP"/>
        </w:rPr>
        <w:t>discussed</w:t>
      </w:r>
      <w:r w:rsidR="0092177C" w:rsidRPr="004109B3">
        <w:rPr>
          <w:rFonts w:eastAsia="ＭＳ 明朝"/>
          <w:lang w:val="en-US" w:eastAsia="ja-JP"/>
        </w:rPr>
        <w:t>.</w:t>
      </w:r>
      <w:r w:rsidR="00F27A1F" w:rsidRPr="004109B3">
        <w:rPr>
          <w:rFonts w:eastAsia="ＭＳ 明朝"/>
          <w:lang w:val="en-US" w:eastAsia="ja-JP"/>
        </w:rPr>
        <w:t xml:space="preserve"> The status and schedule of </w:t>
      </w:r>
      <w:r w:rsidR="004F321B">
        <w:rPr>
          <w:rFonts w:eastAsia="ＭＳ 明朝" w:hint="eastAsia"/>
          <w:lang w:val="en-US" w:eastAsia="ja-JP"/>
        </w:rPr>
        <w:t xml:space="preserve">the </w:t>
      </w:r>
      <w:r w:rsidR="00F27A1F" w:rsidRPr="004109B3">
        <w:rPr>
          <w:rFonts w:eastAsia="ＭＳ 明朝"/>
          <w:lang w:val="en-US" w:eastAsia="ja-JP"/>
        </w:rPr>
        <w:t xml:space="preserve">upgrade are </w:t>
      </w:r>
      <w:r w:rsidR="00400C0D">
        <w:rPr>
          <w:rFonts w:eastAsia="ＭＳ 明朝" w:hint="eastAsia"/>
          <w:lang w:val="en-US" w:eastAsia="ja-JP"/>
        </w:rPr>
        <w:t xml:space="preserve">also </w:t>
      </w:r>
      <w:r w:rsidR="00F27A1F" w:rsidRPr="004109B3">
        <w:rPr>
          <w:rFonts w:eastAsia="ＭＳ 明朝"/>
          <w:lang w:val="en-US" w:eastAsia="ja-JP"/>
        </w:rPr>
        <w:t>provi</w:t>
      </w:r>
      <w:r w:rsidR="004109B3">
        <w:rPr>
          <w:rFonts w:eastAsia="ＭＳ 明朝" w:hint="eastAsia"/>
          <w:lang w:val="en-US" w:eastAsia="ja-JP"/>
        </w:rPr>
        <w:t>d</w:t>
      </w:r>
      <w:r w:rsidR="00F27A1F" w:rsidRPr="004109B3">
        <w:rPr>
          <w:rFonts w:eastAsia="ＭＳ 明朝"/>
          <w:lang w:val="en-US" w:eastAsia="ja-JP"/>
        </w:rPr>
        <w:t>ed.</w:t>
      </w:r>
    </w:p>
    <w:p w:rsidR="00A05D7B" w:rsidRPr="004109B3" w:rsidRDefault="0092177C" w:rsidP="00594E62">
      <w:pPr>
        <w:pStyle w:val="1"/>
        <w:tabs>
          <w:tab w:val="left" w:pos="0"/>
        </w:tabs>
        <w:rPr>
          <w:lang w:val="en-US"/>
        </w:rPr>
      </w:pPr>
      <w:r w:rsidRPr="004109B3">
        <w:rPr>
          <w:rFonts w:eastAsia="ＭＳ 明朝"/>
          <w:lang w:val="en-US" w:eastAsia="ja-JP"/>
        </w:rPr>
        <w:t xml:space="preserve"> </w:t>
      </w:r>
      <w:r w:rsidR="007228DD" w:rsidRPr="004109B3">
        <w:rPr>
          <w:rFonts w:eastAsia="ＭＳ 明朝"/>
          <w:lang w:val="en-US" w:eastAsia="ja-JP"/>
        </w:rPr>
        <w:t xml:space="preserve">Design concept of </w:t>
      </w:r>
      <w:r w:rsidR="00B06B9B" w:rsidRPr="004109B3">
        <w:rPr>
          <w:rFonts w:eastAsia="ＭＳ 明朝"/>
          <w:lang w:val="en-US" w:eastAsia="ja-JP"/>
        </w:rPr>
        <w:t>SuperKEKB</w:t>
      </w:r>
    </w:p>
    <w:p w:rsidR="00B06B9B" w:rsidRPr="004109B3" w:rsidRDefault="00254540" w:rsidP="00A05D7B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Wh</w:t>
      </w:r>
      <w:r w:rsidR="004109B3">
        <w:rPr>
          <w:rFonts w:eastAsia="ＭＳ 明朝"/>
          <w:lang w:val="en-US" w:eastAsia="ja-JP"/>
        </w:rPr>
        <w:t xml:space="preserve">en the beam sizes and </w:t>
      </w:r>
      <w:r w:rsidR="00400C0D">
        <w:rPr>
          <w:rFonts w:eastAsia="ＭＳ 明朝" w:hint="eastAsia"/>
          <w:lang w:val="en-US" w:eastAsia="ja-JP"/>
        </w:rPr>
        <w:t xml:space="preserve">the </w:t>
      </w:r>
      <w:r w:rsidR="004109B3">
        <w:rPr>
          <w:rFonts w:eastAsia="ＭＳ 明朝"/>
          <w:lang w:val="en-US" w:eastAsia="ja-JP"/>
        </w:rPr>
        <w:t>beta func</w:t>
      </w:r>
      <w:r w:rsidRPr="004109B3">
        <w:rPr>
          <w:rFonts w:eastAsia="ＭＳ 明朝"/>
          <w:lang w:val="en-US" w:eastAsia="ja-JP"/>
        </w:rPr>
        <w:t>t</w:t>
      </w:r>
      <w:r w:rsidR="004109B3">
        <w:rPr>
          <w:rFonts w:eastAsia="ＭＳ 明朝" w:hint="eastAsia"/>
          <w:lang w:val="en-US" w:eastAsia="ja-JP"/>
        </w:rPr>
        <w:t>i</w:t>
      </w:r>
      <w:r w:rsidRPr="004109B3">
        <w:rPr>
          <w:rFonts w:eastAsia="ＭＳ 明朝"/>
          <w:lang w:val="en-US" w:eastAsia="ja-JP"/>
        </w:rPr>
        <w:t>ons of both beams are equal a</w:t>
      </w:r>
      <w:r w:rsidR="006A14DB" w:rsidRPr="004109B3">
        <w:rPr>
          <w:rFonts w:eastAsia="ＭＳ 明朝"/>
          <w:lang w:val="en-US" w:eastAsia="ja-JP"/>
        </w:rPr>
        <w:t>t</w:t>
      </w:r>
      <w:r w:rsidRPr="004109B3">
        <w:rPr>
          <w:rFonts w:eastAsia="ＭＳ 明朝"/>
          <w:lang w:val="en-US" w:eastAsia="ja-JP"/>
        </w:rPr>
        <w:t xml:space="preserve"> the interaction point (IP), t</w:t>
      </w:r>
      <w:r w:rsidR="00D66576" w:rsidRPr="004109B3">
        <w:rPr>
          <w:rFonts w:eastAsia="ＭＳ 明朝"/>
          <w:lang w:val="en-US" w:eastAsia="ja-JP"/>
        </w:rPr>
        <w:t xml:space="preserve">he luminosity is </w:t>
      </w:r>
      <w:r w:rsidR="004F321B">
        <w:rPr>
          <w:rFonts w:eastAsia="ＭＳ 明朝"/>
          <w:lang w:val="en-US" w:eastAsia="ja-JP"/>
        </w:rPr>
        <w:t xml:space="preserve">expressed </w:t>
      </w:r>
      <w:r w:rsidR="004F321B">
        <w:rPr>
          <w:rFonts w:eastAsia="ＭＳ 明朝" w:hint="eastAsia"/>
          <w:lang w:val="en-US" w:eastAsia="ja-JP"/>
        </w:rPr>
        <w:t>by the</w:t>
      </w:r>
      <w:r w:rsidR="00317941">
        <w:rPr>
          <w:rFonts w:eastAsia="ＭＳ 明朝"/>
          <w:lang w:val="en-US" w:eastAsia="ja-JP"/>
        </w:rPr>
        <w:t xml:space="preserve"> </w:t>
      </w:r>
      <w:r w:rsidR="00317941">
        <w:rPr>
          <w:rFonts w:eastAsia="ＭＳ 明朝" w:hint="eastAsia"/>
          <w:lang w:val="en-US" w:eastAsia="ja-JP"/>
        </w:rPr>
        <w:t>following</w:t>
      </w:r>
      <w:r w:rsidR="00D66576" w:rsidRPr="004109B3">
        <w:rPr>
          <w:rFonts w:eastAsia="ＭＳ 明朝"/>
          <w:lang w:val="en-US" w:eastAsia="ja-JP"/>
        </w:rPr>
        <w:t xml:space="preserve"> formula</w:t>
      </w:r>
      <w:r w:rsidR="004D3F20" w:rsidRPr="004109B3">
        <w:rPr>
          <w:rFonts w:eastAsia="ＭＳ 明朝"/>
          <w:lang w:val="en-US" w:eastAsia="ja-JP"/>
        </w:rPr>
        <w:t>:</w:t>
      </w:r>
    </w:p>
    <w:p w:rsidR="00D66576" w:rsidRPr="004109B3" w:rsidRDefault="00860F03" w:rsidP="00400C0D">
      <w:pPr>
        <w:pStyle w:val="NormalePOS"/>
        <w:jc w:val="center"/>
        <w:rPr>
          <w:rFonts w:eastAsia="ＭＳ 明朝"/>
          <w:lang w:val="en-US" w:eastAsia="ja-JP"/>
        </w:rPr>
      </w:pPr>
      <m:oMath>
        <m:r>
          <w:rPr>
            <w:rFonts w:ascii="Cambria Math" w:eastAsia="ＭＳ 明朝" w:hAnsi="Cambria Math"/>
            <w:lang w:val="en-US" w:eastAsia="ja-JP"/>
          </w:rPr>
          <m:t>L</m:t>
        </m:r>
        <m:r>
          <m:rPr>
            <m:sty m:val="p"/>
          </m:rPr>
          <w:rPr>
            <w:rFonts w:ascii="Cambria Math" w:eastAsia="ＭＳ 明朝" w:hAnsi="Cambria Math"/>
            <w:lang w:val="en-US" w:eastAsia="ja-JP"/>
          </w:rPr>
          <m:t>=</m:t>
        </m:r>
        <m:f>
          <m:fPr>
            <m:ctrlPr>
              <w:rPr>
                <w:rFonts w:ascii="Cambria Math" w:eastAsia="ＭＳ 明朝" w:hAnsi="Cambria Math"/>
                <w:lang w:val="en-US" w:eastAsia="ja-JP"/>
              </w:rPr>
            </m:ctrlPr>
          </m:fPr>
          <m:num>
            <m:sSub>
              <m:sSub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ＭＳ 明朝" w:hAnsi="Cambria Math"/>
                    <w:lang w:val="en-US" w:eastAsia="ja-JP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ＭＳ 明朝" w:hAnsi="Cambria Math"/>
                <w:lang w:val="en-US" w:eastAsia="ja-JP"/>
              </w:rPr>
              <m:t>2</m:t>
            </m:r>
            <m:r>
              <w:rPr>
                <w:rFonts w:ascii="Cambria Math" w:eastAsia="ＭＳ 明朝" w:hAnsi="Cambria Math"/>
                <w:lang w:val="en-US" w:eastAsia="ja-JP"/>
              </w:rPr>
              <m:t>e</m:t>
            </m:r>
            <m:sSub>
              <m:sSub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ＭＳ 明朝" w:hAnsi="Cambria Math"/>
                    <w:lang w:val="en-US" w:eastAsia="ja-JP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e</m:t>
                </m:r>
              </m:sub>
            </m:sSub>
          </m:den>
        </m:f>
        <m:d>
          <m:dPr>
            <m:ctrlPr>
              <w:rPr>
                <w:rFonts w:ascii="Cambria Math" w:eastAsia="ＭＳ 明朝" w:hAnsi="Cambria Math"/>
                <w:lang w:val="en-US" w:eastAsia="ja-JP"/>
              </w:rPr>
            </m:ctrlPr>
          </m:dPr>
          <m:e>
            <m:r>
              <m:rPr>
                <m:sty m:val="p"/>
              </m:rPr>
              <w:rPr>
                <w:rFonts w:ascii="Cambria Math" w:eastAsia="ＭＳ 明朝" w:hAnsi="Cambria Math"/>
                <w:lang w:val="en-US" w:eastAsia="ja-JP"/>
              </w:rPr>
              <m:t>1+</m:t>
            </m:r>
            <m:f>
              <m:f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Sup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y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*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Sup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*</m:t>
                    </m:r>
                  </m:sup>
                </m:sSubSup>
              </m:den>
            </m:f>
          </m:e>
        </m:d>
        <m:d>
          <m:dPr>
            <m:ctrlPr>
              <w:rPr>
                <w:rFonts w:ascii="Cambria Math" w:eastAsia="ＭＳ 明朝" w:hAnsi="Cambria Math"/>
                <w:lang w:val="en-US" w:eastAsia="ja-JP"/>
              </w:rPr>
            </m:ctrlPr>
          </m:dPr>
          <m:e>
            <m:f>
              <m:f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±</m:t>
                    </m:r>
                  </m:sub>
                </m:sSub>
                <m:sSub>
                  <m:sSub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y±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Sup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y±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*</m:t>
                    </m:r>
                  </m:sup>
                </m:sSubSup>
              </m:den>
            </m:f>
          </m:e>
        </m:d>
        <m:d>
          <m:dPr>
            <m:ctrlPr>
              <w:rPr>
                <w:rFonts w:ascii="Cambria Math" w:eastAsia="ＭＳ 明朝" w:hAnsi="Cambria Math"/>
                <w:lang w:val="en-US" w:eastAsia="ja-JP"/>
              </w:rPr>
            </m:ctrlPr>
          </m:dPr>
          <m:e>
            <m:f>
              <m:f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ＭＳ 明朝" w:hAnsi="Cambria Math"/>
                        <w:lang w:val="en-US" w:eastAsia="ja-JP"/>
                      </w:rPr>
                      <m:t>L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ＭＳ 明朝" w:hAnsi="Cambria Math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ＭＳ 明朝" w:hAnsi="Cambria Math"/>
                        <w:lang w:val="en-US" w:eastAsia="ja-JP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ＭＳ 明朝" w:hAnsi="Cambria Math"/>
                            <w:lang w:val="en-US"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明朝" w:hAnsi="Cambria Math"/>
                            <w:lang w:val="en-US" w:eastAsia="ja-JP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ＭＳ 明朝" w:hAnsi="Cambria Math"/>
                            <w:lang w:val="en-US" w:eastAsia="ja-JP"/>
                          </w:rPr>
                          <m:t>y</m:t>
                        </m:r>
                      </m:sub>
                    </m:sSub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ＭＳ 明朝" w:hAnsi="Cambria Math"/>
            <w:lang w:val="en-US" w:eastAsia="ja-JP"/>
          </w:rPr>
          <m:t xml:space="preserve"> ∝ </m:t>
        </m:r>
        <m:f>
          <m:fPr>
            <m:ctrlPr>
              <w:rPr>
                <w:rFonts w:ascii="Cambria Math" w:eastAsia="ＭＳ 明朝" w:hAnsi="Cambria Math"/>
                <w:lang w:val="en-US" w:eastAsia="ja-JP"/>
              </w:rPr>
            </m:ctrlPr>
          </m:fPr>
          <m:num>
            <m:sSub>
              <m:sSub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ＭＳ 明朝" w:hAnsi="Cambria Math"/>
                    <w:lang w:val="en-US" w:eastAsia="ja-JP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±</m:t>
                </m:r>
              </m:sub>
            </m:sSub>
            <m:sSub>
              <m:sSub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ＭＳ 明朝" w:hAnsi="Cambria Math"/>
                    <w:lang w:val="en-US" w:eastAsia="ja-JP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y±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="ＭＳ 明朝" w:hAnsi="Cambria Math"/>
                    <w:lang w:val="en-US" w:eastAsia="ja-JP"/>
                  </w:rPr>
                </m:ctrlPr>
              </m:sSubSupPr>
              <m:e>
                <m:r>
                  <w:rPr>
                    <w:rFonts w:ascii="Cambria Math" w:eastAsia="ＭＳ 明朝" w:hAnsi="Cambria Math"/>
                    <w:lang w:val="en-US" w:eastAsia="ja-JP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y±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ＭＳ 明朝" w:hAnsi="Cambria Math"/>
                    <w:lang w:val="en-US" w:eastAsia="ja-JP"/>
                  </w:rPr>
                  <m:t>*</m:t>
                </m:r>
              </m:sup>
            </m:sSubSup>
          </m:den>
        </m:f>
      </m:oMath>
      <w:r w:rsidR="00400C0D">
        <w:rPr>
          <w:rFonts w:eastAsia="ＭＳ 明朝"/>
          <w:lang w:val="en-US" w:eastAsia="ja-JP"/>
        </w:rPr>
        <w:t>,</w:t>
      </w:r>
    </w:p>
    <w:p w:rsidR="005F5837" w:rsidRPr="004109B3" w:rsidRDefault="0061424F" w:rsidP="005F5837">
      <w:pPr>
        <w:pStyle w:val="NormalePOS"/>
        <w:ind w:firstLine="0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where</w:t>
      </w:r>
      <w:r w:rsidR="00B77F6A" w:rsidRPr="004109B3">
        <w:rPr>
          <w:rFonts w:eastAsia="ＭＳ 明朝"/>
          <w:lang w:val="en-US" w:eastAsia="ja-JP"/>
        </w:rPr>
        <w:t xml:space="preserve"> </w:t>
      </w:r>
      <w:r w:rsidR="00B77F6A" w:rsidRPr="004109B3">
        <w:rPr>
          <w:rFonts w:eastAsia="ＭＳ 明朝"/>
          <w:i/>
          <w:lang w:val="en-US" w:eastAsia="ja-JP"/>
        </w:rPr>
        <w:sym w:font="Symbol" w:char="F067"/>
      </w:r>
      <w:r w:rsidR="00B77F6A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051ECB">
        <w:rPr>
          <w:rFonts w:eastAsia="ＭＳ 明朝" w:hint="eastAsia"/>
          <w:lang w:val="en-US" w:eastAsia="ja-JP"/>
        </w:rPr>
        <w:t xml:space="preserve">the </w:t>
      </w:r>
      <w:r w:rsidR="00B77F6A" w:rsidRPr="004109B3">
        <w:rPr>
          <w:rFonts w:eastAsia="ＭＳ 明朝"/>
          <w:lang w:val="en-US" w:eastAsia="ja-JP"/>
        </w:rPr>
        <w:t xml:space="preserve">Lorentz factor, </w:t>
      </w:r>
      <w:r w:rsidR="00B77F6A" w:rsidRPr="004109B3">
        <w:rPr>
          <w:rFonts w:eastAsia="ＭＳ 明朝"/>
          <w:i/>
          <w:lang w:val="en-US" w:eastAsia="ja-JP"/>
        </w:rPr>
        <w:t>e</w:t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9D71D4" w:rsidRPr="004109B3">
        <w:rPr>
          <w:rFonts w:eastAsia="ＭＳ 明朝"/>
          <w:lang w:val="en-US" w:eastAsia="ja-JP"/>
        </w:rPr>
        <w:t xml:space="preserve">the </w:t>
      </w:r>
      <w:r w:rsidR="002662F9">
        <w:rPr>
          <w:rFonts w:eastAsia="ＭＳ 明朝" w:hint="eastAsia"/>
          <w:lang w:val="en-US" w:eastAsia="ja-JP"/>
        </w:rPr>
        <w:t xml:space="preserve">elementary </w:t>
      </w:r>
      <w:r w:rsidR="002662F9">
        <w:rPr>
          <w:rFonts w:eastAsia="ＭＳ 明朝"/>
          <w:lang w:val="en-US" w:eastAsia="ja-JP"/>
        </w:rPr>
        <w:t>ele</w:t>
      </w:r>
      <w:r w:rsidR="002662F9">
        <w:rPr>
          <w:rFonts w:eastAsia="ＭＳ 明朝" w:hint="eastAsia"/>
          <w:lang w:val="en-US" w:eastAsia="ja-JP"/>
        </w:rPr>
        <w:t>ctric</w:t>
      </w:r>
      <w:r w:rsidR="0092177C" w:rsidRPr="004109B3">
        <w:rPr>
          <w:rFonts w:eastAsia="ＭＳ 明朝"/>
          <w:lang w:val="en-US" w:eastAsia="ja-JP"/>
        </w:rPr>
        <w:t xml:space="preserve"> charge</w:t>
      </w:r>
      <w:r w:rsidR="00B77F6A" w:rsidRPr="004109B3">
        <w:rPr>
          <w:rFonts w:eastAsia="ＭＳ 明朝"/>
          <w:lang w:val="en-US" w:eastAsia="ja-JP"/>
        </w:rPr>
        <w:t xml:space="preserve">, </w:t>
      </w:r>
      <w:r w:rsidR="00B77F6A" w:rsidRPr="004109B3">
        <w:rPr>
          <w:rFonts w:eastAsia="ＭＳ 明朝"/>
          <w:i/>
          <w:lang w:val="en-US" w:eastAsia="ja-JP"/>
        </w:rPr>
        <w:t>r</w:t>
      </w:r>
      <w:r w:rsidR="00B77F6A" w:rsidRPr="004109B3">
        <w:rPr>
          <w:rFonts w:eastAsia="ＭＳ 明朝"/>
          <w:vertAlign w:val="subscript"/>
          <w:lang w:val="en-US" w:eastAsia="ja-JP"/>
        </w:rPr>
        <w:t>e</w:t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92177C" w:rsidRPr="004109B3">
        <w:rPr>
          <w:rFonts w:eastAsia="ＭＳ 明朝"/>
          <w:lang w:val="en-US" w:eastAsia="ja-JP"/>
        </w:rPr>
        <w:t xml:space="preserve">the </w:t>
      </w:r>
      <w:r w:rsidR="009D71D4" w:rsidRPr="004109B3">
        <w:rPr>
          <w:rFonts w:eastAsia="ＭＳ 明朝"/>
          <w:lang w:val="en-US" w:eastAsia="ja-JP"/>
        </w:rPr>
        <w:t>classical electron radius</w:t>
      </w:r>
      <w:r w:rsidR="00B77F6A" w:rsidRPr="004109B3">
        <w:rPr>
          <w:rFonts w:eastAsia="ＭＳ 明朝"/>
          <w:lang w:val="en-US" w:eastAsia="ja-JP"/>
        </w:rPr>
        <w:t xml:space="preserve">, </w:t>
      </w:r>
      <w:r w:rsidR="00B77F6A" w:rsidRPr="004109B3">
        <w:rPr>
          <w:rFonts w:eastAsia="ＭＳ 明朝"/>
          <w:i/>
          <w:lang w:val="en-US" w:eastAsia="ja-JP"/>
        </w:rPr>
        <w:sym w:font="Symbol" w:char="F073"/>
      </w:r>
      <w:proofErr w:type="spellStart"/>
      <w:r w:rsidR="00B77F6A" w:rsidRPr="004109B3">
        <w:rPr>
          <w:rFonts w:eastAsia="ＭＳ 明朝"/>
          <w:vertAlign w:val="subscript"/>
          <w:lang w:val="en-US" w:eastAsia="ja-JP"/>
        </w:rPr>
        <w:t>x</w:t>
      </w:r>
      <w:proofErr w:type="gramStart"/>
      <w:r w:rsidR="00B77F6A" w:rsidRPr="004109B3">
        <w:rPr>
          <w:rFonts w:eastAsia="ＭＳ 明朝"/>
          <w:vertAlign w:val="subscript"/>
          <w:lang w:val="en-US" w:eastAsia="ja-JP"/>
        </w:rPr>
        <w:t>,y</w:t>
      </w:r>
      <w:proofErr w:type="spellEnd"/>
      <w:proofErr w:type="gramEnd"/>
      <w:r w:rsidR="00B77F6A" w:rsidRPr="004109B3">
        <w:rPr>
          <w:rFonts w:eastAsia="ＭＳ 明朝"/>
          <w:vertAlign w:val="superscript"/>
          <w:lang w:val="en-US" w:eastAsia="ja-JP"/>
        </w:rPr>
        <w:t>*</w:t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D55468" w:rsidRPr="004109B3">
        <w:rPr>
          <w:rFonts w:eastAsia="ＭＳ 明朝"/>
          <w:lang w:val="en-US" w:eastAsia="ja-JP"/>
        </w:rPr>
        <w:t xml:space="preserve">the beam size in </w:t>
      </w:r>
      <w:r w:rsidR="004F321B">
        <w:rPr>
          <w:rFonts w:eastAsia="ＭＳ 明朝" w:hint="eastAsia"/>
          <w:lang w:val="en-US" w:eastAsia="ja-JP"/>
        </w:rPr>
        <w:t>the</w:t>
      </w:r>
      <w:r w:rsidR="002662F9">
        <w:rPr>
          <w:rFonts w:eastAsia="ＭＳ 明朝" w:hint="eastAsia"/>
          <w:lang w:val="en-US" w:eastAsia="ja-JP"/>
        </w:rPr>
        <w:t xml:space="preserve"> </w:t>
      </w:r>
      <w:r w:rsidR="009D71D4" w:rsidRPr="004109B3">
        <w:rPr>
          <w:rFonts w:eastAsia="ＭＳ 明朝"/>
          <w:lang w:val="en-US" w:eastAsia="ja-JP"/>
        </w:rPr>
        <w:t>horizontal</w:t>
      </w:r>
      <w:r w:rsidR="00D55468" w:rsidRPr="004109B3">
        <w:rPr>
          <w:rFonts w:eastAsia="ＭＳ 明朝"/>
          <w:lang w:val="en-US" w:eastAsia="ja-JP"/>
        </w:rPr>
        <w:t xml:space="preserve"> </w:t>
      </w:r>
      <w:r w:rsidR="00400C0D">
        <w:rPr>
          <w:rFonts w:eastAsia="ＭＳ 明朝" w:hint="eastAsia"/>
          <w:lang w:val="en-US" w:eastAsia="ja-JP"/>
        </w:rPr>
        <w:t xml:space="preserve">and vertical </w:t>
      </w:r>
      <w:r w:rsidR="00D55468" w:rsidRPr="004109B3">
        <w:rPr>
          <w:rFonts w:eastAsia="ＭＳ 明朝"/>
          <w:lang w:val="en-US" w:eastAsia="ja-JP"/>
        </w:rPr>
        <w:t>direction</w:t>
      </w:r>
      <w:r w:rsidR="004F321B">
        <w:rPr>
          <w:rFonts w:eastAsia="ＭＳ 明朝" w:hint="eastAsia"/>
          <w:lang w:val="en-US" w:eastAsia="ja-JP"/>
        </w:rPr>
        <w:t>s</w:t>
      </w:r>
      <w:r w:rsidR="009D71D4" w:rsidRPr="004109B3">
        <w:rPr>
          <w:rFonts w:eastAsia="ＭＳ 明朝"/>
          <w:lang w:val="en-US" w:eastAsia="ja-JP"/>
        </w:rPr>
        <w:t xml:space="preserve"> at </w:t>
      </w:r>
      <w:r w:rsidR="004F321B">
        <w:rPr>
          <w:rFonts w:eastAsia="ＭＳ 明朝" w:hint="eastAsia"/>
          <w:lang w:val="en-US" w:eastAsia="ja-JP"/>
        </w:rPr>
        <w:t xml:space="preserve">the </w:t>
      </w:r>
      <w:r w:rsidR="00254540" w:rsidRPr="004109B3">
        <w:rPr>
          <w:rFonts w:eastAsia="ＭＳ 明朝"/>
          <w:lang w:val="en-US" w:eastAsia="ja-JP"/>
        </w:rPr>
        <w:t>IP</w:t>
      </w:r>
      <w:r w:rsidR="00B77F6A" w:rsidRPr="004109B3">
        <w:rPr>
          <w:rFonts w:eastAsia="ＭＳ 明朝"/>
          <w:lang w:val="en-US" w:eastAsia="ja-JP"/>
        </w:rPr>
        <w:t xml:space="preserve">, </w:t>
      </w:r>
      <w:r w:rsidR="00B77F6A" w:rsidRPr="004109B3">
        <w:rPr>
          <w:rFonts w:eastAsia="ＭＳ 明朝"/>
          <w:i/>
          <w:lang w:val="en-US" w:eastAsia="ja-JP"/>
        </w:rPr>
        <w:t>I</w:t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D55468" w:rsidRPr="004109B3">
        <w:rPr>
          <w:rFonts w:eastAsia="ＭＳ 明朝"/>
          <w:lang w:val="en-US" w:eastAsia="ja-JP"/>
        </w:rPr>
        <w:t xml:space="preserve">the </w:t>
      </w:r>
      <w:r w:rsidR="00B77F6A" w:rsidRPr="004109B3">
        <w:rPr>
          <w:rFonts w:eastAsia="ＭＳ 明朝"/>
          <w:lang w:val="en-US" w:eastAsia="ja-JP"/>
        </w:rPr>
        <w:t xml:space="preserve">beam current, </w:t>
      </w:r>
      <w:r w:rsidR="00B77F6A" w:rsidRPr="004109B3">
        <w:rPr>
          <w:rFonts w:eastAsia="ＭＳ 明朝"/>
          <w:i/>
          <w:lang w:val="en-US" w:eastAsia="ja-JP"/>
        </w:rPr>
        <w:sym w:font="Symbol" w:char="F078"/>
      </w:r>
      <w:r w:rsidR="00B77F6A" w:rsidRPr="004109B3">
        <w:rPr>
          <w:rFonts w:eastAsia="ＭＳ 明朝"/>
          <w:vertAlign w:val="subscript"/>
          <w:lang w:val="en-US" w:eastAsia="ja-JP"/>
        </w:rPr>
        <w:t>y</w:t>
      </w:r>
      <w:r w:rsidR="00B77F6A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D55468" w:rsidRPr="004109B3">
        <w:rPr>
          <w:rFonts w:eastAsia="ＭＳ 明朝"/>
          <w:lang w:val="en-US" w:eastAsia="ja-JP"/>
        </w:rPr>
        <w:t xml:space="preserve">the </w:t>
      </w:r>
      <w:r w:rsidR="00B77F6A" w:rsidRPr="004109B3">
        <w:rPr>
          <w:rFonts w:eastAsia="ＭＳ 明朝"/>
          <w:lang w:val="en-US" w:eastAsia="ja-JP"/>
        </w:rPr>
        <w:t xml:space="preserve">vertical beam-beam parameter, </w:t>
      </w:r>
      <w:r w:rsidR="00B77F6A" w:rsidRPr="004109B3">
        <w:rPr>
          <w:rFonts w:eastAsia="ＭＳ 明朝"/>
          <w:i/>
          <w:lang w:val="en-US" w:eastAsia="ja-JP"/>
        </w:rPr>
        <w:sym w:font="Symbol" w:char="F062"/>
      </w:r>
      <w:r w:rsidR="00B77F6A" w:rsidRPr="004109B3">
        <w:rPr>
          <w:rFonts w:eastAsia="ＭＳ 明朝"/>
          <w:vertAlign w:val="subscript"/>
          <w:lang w:val="en-US" w:eastAsia="ja-JP"/>
        </w:rPr>
        <w:t>y</w:t>
      </w:r>
      <w:r w:rsidR="00B77F6A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B77F6A" w:rsidRPr="004109B3">
        <w:rPr>
          <w:rFonts w:eastAsia="ＭＳ 明朝"/>
          <w:vertAlign w:val="superscript"/>
          <w:lang w:val="en-US" w:eastAsia="ja-JP"/>
        </w:rPr>
        <w:t>*</w:t>
      </w:r>
      <w:r w:rsidR="00B77F6A" w:rsidRPr="004109B3">
        <w:rPr>
          <w:rFonts w:eastAsia="ＭＳ 明朝"/>
          <w:lang w:val="en-US" w:eastAsia="ja-JP"/>
        </w:rPr>
        <w:t xml:space="preserve"> is </w:t>
      </w:r>
      <w:r w:rsidR="00D55468" w:rsidRPr="004109B3">
        <w:rPr>
          <w:rFonts w:eastAsia="ＭＳ 明朝"/>
          <w:lang w:val="en-US" w:eastAsia="ja-JP"/>
        </w:rPr>
        <w:t xml:space="preserve">the </w:t>
      </w:r>
      <w:r w:rsidR="00B77F6A" w:rsidRPr="004109B3">
        <w:rPr>
          <w:rFonts w:eastAsia="ＭＳ 明朝"/>
          <w:lang w:val="en-US" w:eastAsia="ja-JP"/>
        </w:rPr>
        <w:t>vertical beta</w:t>
      </w:r>
      <w:r w:rsidR="009D71D4" w:rsidRPr="004109B3">
        <w:rPr>
          <w:rFonts w:eastAsia="ＭＳ 明朝"/>
          <w:lang w:val="en-US" w:eastAsia="ja-JP"/>
        </w:rPr>
        <w:t xml:space="preserve"> function at </w:t>
      </w:r>
      <w:r w:rsidR="004F321B">
        <w:rPr>
          <w:rFonts w:eastAsia="ＭＳ 明朝" w:hint="eastAsia"/>
          <w:lang w:val="en-US" w:eastAsia="ja-JP"/>
        </w:rPr>
        <w:t xml:space="preserve">the </w:t>
      </w:r>
      <w:r w:rsidR="009D71D4" w:rsidRPr="004109B3">
        <w:rPr>
          <w:rFonts w:eastAsia="ＭＳ 明朝"/>
          <w:lang w:val="en-US" w:eastAsia="ja-JP"/>
        </w:rPr>
        <w:t>IP</w:t>
      </w:r>
      <w:r w:rsidR="00B77F6A" w:rsidRPr="004109B3">
        <w:rPr>
          <w:rFonts w:eastAsia="ＭＳ 明朝"/>
          <w:lang w:val="en-US" w:eastAsia="ja-JP"/>
        </w:rPr>
        <w:t xml:space="preserve">, </w:t>
      </w:r>
      <w:r w:rsidR="00B77F6A" w:rsidRPr="004109B3">
        <w:rPr>
          <w:rFonts w:eastAsia="ＭＳ 明朝"/>
          <w:i/>
          <w:lang w:val="en-US" w:eastAsia="ja-JP"/>
        </w:rPr>
        <w:t>R</w:t>
      </w:r>
      <w:r w:rsidR="00B77F6A" w:rsidRPr="004109B3">
        <w:rPr>
          <w:rFonts w:eastAsia="ＭＳ 明朝"/>
          <w:vertAlign w:val="subscript"/>
          <w:lang w:val="en-US" w:eastAsia="ja-JP"/>
        </w:rPr>
        <w:t>L</w:t>
      </w:r>
      <w:r w:rsidR="00B77F6A" w:rsidRPr="004109B3">
        <w:rPr>
          <w:rFonts w:eastAsia="ＭＳ 明朝"/>
          <w:lang w:val="en-US" w:eastAsia="ja-JP"/>
        </w:rPr>
        <w:t xml:space="preserve"> and </w:t>
      </w:r>
      <w:r w:rsidR="00B77F6A" w:rsidRPr="004109B3">
        <w:rPr>
          <w:rFonts w:eastAsia="ＭＳ 明朝"/>
          <w:i/>
          <w:lang w:val="en-US" w:eastAsia="ja-JP"/>
        </w:rPr>
        <w:t>R</w:t>
      </w:r>
      <w:r w:rsidR="00B77F6A" w:rsidRPr="004109B3">
        <w:rPr>
          <w:rFonts w:eastAsia="ＭＳ 明朝"/>
          <w:vertAlign w:val="subscript"/>
          <w:lang w:val="en-US" w:eastAsia="ja-JP"/>
        </w:rPr>
        <w:sym w:font="Symbol" w:char="F078"/>
      </w:r>
      <w:r w:rsidR="00B77F6A" w:rsidRPr="004109B3">
        <w:rPr>
          <w:rFonts w:eastAsia="ＭＳ 明朝"/>
          <w:vertAlign w:val="subscript"/>
          <w:lang w:val="en-US" w:eastAsia="ja-JP"/>
        </w:rPr>
        <w:t>y</w:t>
      </w:r>
      <w:r w:rsidR="00D55468" w:rsidRPr="004109B3">
        <w:rPr>
          <w:rFonts w:eastAsia="ＭＳ 明朝"/>
          <w:lang w:val="en-US" w:eastAsia="ja-JP"/>
        </w:rPr>
        <w:t xml:space="preserve"> are the re</w:t>
      </w:r>
      <w:r w:rsidR="00B77F6A" w:rsidRPr="004109B3">
        <w:rPr>
          <w:rFonts w:eastAsia="ＭＳ 明朝"/>
          <w:lang w:val="en-US" w:eastAsia="ja-JP"/>
        </w:rPr>
        <w:t>duction factors for the luminos</w:t>
      </w:r>
      <w:r w:rsidR="00405E01">
        <w:rPr>
          <w:rFonts w:eastAsia="ＭＳ 明朝" w:hint="eastAsia"/>
          <w:lang w:val="en-US" w:eastAsia="ja-JP"/>
        </w:rPr>
        <w:t>i</w:t>
      </w:r>
      <w:r w:rsidR="00405E01">
        <w:rPr>
          <w:rFonts w:eastAsia="ＭＳ 明朝"/>
          <w:lang w:val="en-US" w:eastAsia="ja-JP"/>
        </w:rPr>
        <w:t>t</w:t>
      </w:r>
      <w:r w:rsidR="00B77F6A" w:rsidRPr="004109B3">
        <w:rPr>
          <w:rFonts w:eastAsia="ＭＳ 明朝"/>
          <w:lang w:val="en-US" w:eastAsia="ja-JP"/>
        </w:rPr>
        <w:t>y and the vertical beam-beam tune-shift par</w:t>
      </w:r>
      <w:r w:rsidR="004F321B">
        <w:rPr>
          <w:rFonts w:eastAsia="ＭＳ 明朝"/>
          <w:lang w:val="en-US" w:eastAsia="ja-JP"/>
        </w:rPr>
        <w:t xml:space="preserve">ameter, respectively, </w:t>
      </w:r>
      <w:r w:rsidR="004F321B">
        <w:rPr>
          <w:rFonts w:eastAsia="ＭＳ 明朝" w:hint="eastAsia"/>
          <w:lang w:val="en-US" w:eastAsia="ja-JP"/>
        </w:rPr>
        <w:t>owing</w:t>
      </w:r>
      <w:r w:rsidR="00A125CF" w:rsidRPr="004109B3">
        <w:rPr>
          <w:rFonts w:eastAsia="ＭＳ 明朝"/>
          <w:lang w:val="en-US" w:eastAsia="ja-JP"/>
        </w:rPr>
        <w:t xml:space="preserve"> to the</w:t>
      </w:r>
      <w:r w:rsidR="00B77F6A" w:rsidRPr="004109B3">
        <w:rPr>
          <w:rFonts w:eastAsia="ＭＳ 明朝"/>
          <w:lang w:val="en-US" w:eastAsia="ja-JP"/>
        </w:rPr>
        <w:t xml:space="preserve"> crossing angle and the hourglass effect.</w:t>
      </w:r>
      <w:r w:rsidR="00E45CA8" w:rsidRPr="004109B3">
        <w:rPr>
          <w:rFonts w:eastAsia="ＭＳ 明朝"/>
          <w:lang w:val="en-US" w:eastAsia="ja-JP"/>
        </w:rPr>
        <w:t xml:space="preserve"> </w:t>
      </w:r>
      <w:r w:rsidR="006A14DB" w:rsidRPr="006C3396">
        <w:rPr>
          <w:rFonts w:eastAsia="ＭＳ 明朝"/>
          <w:lang w:val="en-US" w:eastAsia="ja-JP"/>
        </w:rPr>
        <w:t>T</w:t>
      </w:r>
      <w:r w:rsidR="004F321B">
        <w:rPr>
          <w:rFonts w:eastAsia="ＭＳ 明朝"/>
          <w:lang w:val="en-US" w:eastAsia="ja-JP"/>
        </w:rPr>
        <w:t>he su</w:t>
      </w:r>
      <w:r w:rsidR="004F321B">
        <w:rPr>
          <w:rFonts w:eastAsia="ＭＳ 明朝" w:hint="eastAsia"/>
          <w:lang w:val="en-US" w:eastAsia="ja-JP"/>
        </w:rPr>
        <w:t>bscripts</w:t>
      </w:r>
      <w:r w:rsidR="006A14DB" w:rsidRPr="006C3396">
        <w:rPr>
          <w:rFonts w:eastAsia="ＭＳ 明朝"/>
          <w:lang w:val="en-US" w:eastAsia="ja-JP"/>
        </w:rPr>
        <w:t xml:space="preserve"> </w:t>
      </w:r>
      <w:r w:rsidR="006A14DB" w:rsidRPr="006C3396">
        <w:rPr>
          <w:rFonts w:eastAsia="ＭＳ 明朝"/>
          <w:lang w:val="en-US" w:eastAsia="ja-JP"/>
        </w:rPr>
        <w:sym w:font="Symbol" w:char="F02B"/>
      </w:r>
      <w:r w:rsidR="006A14DB" w:rsidRPr="006C3396">
        <w:rPr>
          <w:rFonts w:eastAsia="ＭＳ 明朝"/>
          <w:lang w:val="en-US" w:eastAsia="ja-JP"/>
        </w:rPr>
        <w:t xml:space="preserve"> and </w:t>
      </w:r>
      <w:r w:rsidR="006A14DB" w:rsidRPr="006C3396">
        <w:rPr>
          <w:rFonts w:eastAsia="ＭＳ 明朝"/>
          <w:lang w:val="en-US" w:eastAsia="ja-JP"/>
        </w:rPr>
        <w:sym w:font="Symbol" w:char="F02D"/>
      </w:r>
      <w:r w:rsidR="006A14DB" w:rsidRPr="006C3396">
        <w:rPr>
          <w:rFonts w:eastAsia="ＭＳ 明朝"/>
          <w:lang w:val="en-US" w:eastAsia="ja-JP"/>
        </w:rPr>
        <w:t xml:space="preserve"> </w:t>
      </w:r>
      <w:r w:rsidR="004F321B">
        <w:rPr>
          <w:rFonts w:eastAsia="ＭＳ 明朝" w:hint="eastAsia"/>
          <w:lang w:val="en-US" w:eastAsia="ja-JP"/>
        </w:rPr>
        <w:t>indicates a</w:t>
      </w:r>
      <w:r w:rsidR="00BE15F0">
        <w:rPr>
          <w:rFonts w:eastAsia="ＭＳ 明朝" w:hint="eastAsia"/>
          <w:lang w:val="en-US" w:eastAsia="ja-JP"/>
        </w:rPr>
        <w:t xml:space="preserve"> positron or electron</w:t>
      </w:r>
      <w:r w:rsidR="00D55468" w:rsidRPr="006C3396">
        <w:rPr>
          <w:rFonts w:eastAsia="ＭＳ 明朝"/>
          <w:lang w:val="en-US" w:eastAsia="ja-JP"/>
        </w:rPr>
        <w:t>, respectively</w:t>
      </w:r>
      <w:r w:rsidR="006A14DB" w:rsidRPr="006C3396">
        <w:rPr>
          <w:rFonts w:eastAsia="ＭＳ 明朝"/>
          <w:lang w:val="en-US" w:eastAsia="ja-JP"/>
        </w:rPr>
        <w:t>.</w:t>
      </w:r>
      <w:r w:rsidR="005F5837" w:rsidRPr="004109B3">
        <w:rPr>
          <w:rFonts w:eastAsia="ＭＳ 明朝"/>
          <w:lang w:val="en-US" w:eastAsia="ja-JP"/>
        </w:rPr>
        <w:t xml:space="preserve"> </w:t>
      </w:r>
      <w:r w:rsidR="00E45CA8" w:rsidRPr="004109B3">
        <w:rPr>
          <w:rFonts w:eastAsia="ＭＳ 明朝"/>
          <w:lang w:val="en-US" w:eastAsia="ja-JP"/>
        </w:rPr>
        <w:t xml:space="preserve">In order to increase </w:t>
      </w:r>
      <w:r w:rsidR="00400C0D">
        <w:rPr>
          <w:rFonts w:eastAsia="ＭＳ 明朝" w:hint="eastAsia"/>
          <w:lang w:val="en-US" w:eastAsia="ja-JP"/>
        </w:rPr>
        <w:t xml:space="preserve">the </w:t>
      </w:r>
      <w:r w:rsidR="00E45CA8" w:rsidRPr="004109B3">
        <w:rPr>
          <w:rFonts w:eastAsia="ＭＳ 明朝"/>
          <w:lang w:val="en-US" w:eastAsia="ja-JP"/>
        </w:rPr>
        <w:t>luminosity, there are three</w:t>
      </w:r>
      <w:r w:rsidR="00860F03" w:rsidRPr="004109B3">
        <w:rPr>
          <w:rFonts w:eastAsia="ＭＳ 明朝"/>
          <w:lang w:val="en-US" w:eastAsia="ja-JP"/>
        </w:rPr>
        <w:t xml:space="preserve"> </w:t>
      </w:r>
      <w:r w:rsidR="00E45CA8" w:rsidRPr="004109B3">
        <w:rPr>
          <w:rFonts w:eastAsia="ＭＳ 明朝"/>
          <w:lang w:val="en-US" w:eastAsia="ja-JP"/>
        </w:rPr>
        <w:t>choices</w:t>
      </w:r>
      <w:r w:rsidR="006A14DB" w:rsidRPr="004109B3">
        <w:rPr>
          <w:rFonts w:eastAsia="ＭＳ 明朝"/>
          <w:lang w:val="en-US" w:eastAsia="ja-JP"/>
        </w:rPr>
        <w:t>:</w:t>
      </w:r>
      <w:r w:rsidR="004F321B">
        <w:rPr>
          <w:rFonts w:eastAsia="ＭＳ 明朝"/>
          <w:lang w:val="en-US" w:eastAsia="ja-JP"/>
        </w:rPr>
        <w:t xml:space="preserve"> </w:t>
      </w:r>
      <w:r w:rsidR="004F321B">
        <w:rPr>
          <w:rFonts w:eastAsia="ＭＳ 明朝" w:hint="eastAsia"/>
          <w:lang w:val="en-US" w:eastAsia="ja-JP"/>
        </w:rPr>
        <w:t>increas</w:t>
      </w:r>
      <w:r w:rsidR="004F321B">
        <w:rPr>
          <w:rFonts w:eastAsia="ＭＳ 明朝"/>
          <w:lang w:val="en-US" w:eastAsia="ja-JP"/>
        </w:rPr>
        <w:t>ing</w:t>
      </w:r>
      <w:r w:rsidR="00E45CA8" w:rsidRPr="004109B3">
        <w:rPr>
          <w:rFonts w:eastAsia="ＭＳ 明朝"/>
          <w:lang w:val="en-US" w:eastAsia="ja-JP"/>
        </w:rPr>
        <w:t xml:space="preserve"> </w:t>
      </w:r>
      <w:proofErr w:type="gramStart"/>
      <w:r w:rsidR="006A14DB" w:rsidRPr="004109B3">
        <w:rPr>
          <w:rFonts w:eastAsia="ＭＳ 明朝"/>
          <w:i/>
          <w:lang w:val="en-US" w:eastAsia="ja-JP"/>
        </w:rPr>
        <w:t>I</w:t>
      </w:r>
      <w:r w:rsidR="006A14DB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5F5837" w:rsidRPr="004109B3">
        <w:rPr>
          <w:rFonts w:eastAsia="ＭＳ 明朝"/>
          <w:lang w:val="en-US" w:eastAsia="ja-JP"/>
        </w:rPr>
        <w:t xml:space="preserve"> and</w:t>
      </w:r>
      <w:r w:rsidR="00400C0D">
        <w:rPr>
          <w:rFonts w:eastAsia="ＭＳ 明朝" w:hint="eastAsia"/>
          <w:lang w:val="en-US" w:eastAsia="ja-JP"/>
        </w:rPr>
        <w:t xml:space="preserve"> </w:t>
      </w:r>
      <w:r w:rsidR="006A14DB" w:rsidRPr="004109B3">
        <w:rPr>
          <w:rFonts w:eastAsia="ＭＳ 明朝"/>
          <w:i/>
          <w:lang w:val="en-US" w:eastAsia="ja-JP"/>
        </w:rPr>
        <w:sym w:font="Symbol" w:char="F078"/>
      </w:r>
      <w:r w:rsidR="006A14DB" w:rsidRPr="004109B3">
        <w:rPr>
          <w:rFonts w:eastAsia="ＭＳ 明朝"/>
          <w:vertAlign w:val="subscript"/>
          <w:lang w:val="en-US" w:eastAsia="ja-JP"/>
        </w:rPr>
        <w:t>y</w:t>
      </w:r>
      <w:proofErr w:type="gramEnd"/>
      <w:r w:rsidR="006A14DB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400C0D">
        <w:rPr>
          <w:rFonts w:eastAsia="ＭＳ 明朝"/>
          <w:lang w:val="en-US" w:eastAsia="ja-JP"/>
        </w:rPr>
        <w:t xml:space="preserve"> </w:t>
      </w:r>
      <w:r w:rsidR="00400C0D">
        <w:rPr>
          <w:rFonts w:eastAsia="ＭＳ 明朝" w:hint="eastAsia"/>
          <w:lang w:val="en-US" w:eastAsia="ja-JP"/>
        </w:rPr>
        <w:t>and</w:t>
      </w:r>
      <w:r w:rsidR="00860F03" w:rsidRPr="004109B3">
        <w:rPr>
          <w:rFonts w:eastAsia="ＭＳ 明朝"/>
          <w:lang w:val="en-US" w:eastAsia="ja-JP"/>
        </w:rPr>
        <w:t xml:space="preserve"> s</w:t>
      </w:r>
      <w:r w:rsidR="00E45CA8" w:rsidRPr="004109B3">
        <w:rPr>
          <w:rFonts w:eastAsia="ＭＳ 明朝"/>
          <w:lang w:val="en-US" w:eastAsia="ja-JP"/>
        </w:rPr>
        <w:t xml:space="preserve">queezing </w:t>
      </w:r>
      <w:r w:rsidR="006A14DB" w:rsidRPr="004109B3">
        <w:rPr>
          <w:rFonts w:eastAsia="ＭＳ 明朝"/>
          <w:i/>
          <w:lang w:val="en-US" w:eastAsia="ja-JP"/>
        </w:rPr>
        <w:sym w:font="Symbol" w:char="F062"/>
      </w:r>
      <w:r w:rsidR="006A14DB" w:rsidRPr="004109B3">
        <w:rPr>
          <w:rFonts w:eastAsia="ＭＳ 明朝"/>
          <w:vertAlign w:val="subscript"/>
          <w:lang w:val="en-US" w:eastAsia="ja-JP"/>
        </w:rPr>
        <w:t>y</w:t>
      </w:r>
      <w:r w:rsidR="006A14DB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6A14DB" w:rsidRPr="004109B3">
        <w:rPr>
          <w:rFonts w:eastAsia="ＭＳ 明朝"/>
          <w:vertAlign w:val="superscript"/>
          <w:lang w:val="en-US" w:eastAsia="ja-JP"/>
        </w:rPr>
        <w:t>*</w:t>
      </w:r>
      <w:r w:rsidR="004F321B">
        <w:rPr>
          <w:rFonts w:eastAsia="ＭＳ 明朝"/>
          <w:lang w:val="en-US" w:eastAsia="ja-JP"/>
        </w:rPr>
        <w:t xml:space="preserve">. </w:t>
      </w:r>
      <w:r w:rsidR="004F321B">
        <w:rPr>
          <w:rFonts w:eastAsia="ＭＳ 明朝" w:hint="eastAsia"/>
          <w:lang w:val="en-US" w:eastAsia="ja-JP"/>
        </w:rPr>
        <w:t>H</w:t>
      </w:r>
      <w:r w:rsidR="00E45CA8" w:rsidRPr="004109B3">
        <w:rPr>
          <w:rFonts w:eastAsia="ＭＳ 明朝"/>
          <w:lang w:val="en-US" w:eastAsia="ja-JP"/>
        </w:rPr>
        <w:t>owe</w:t>
      </w:r>
      <w:r w:rsidR="00860F03" w:rsidRPr="004109B3">
        <w:rPr>
          <w:rFonts w:eastAsia="ＭＳ 明朝"/>
          <w:lang w:val="en-US" w:eastAsia="ja-JP"/>
        </w:rPr>
        <w:t>ver, it was found</w:t>
      </w:r>
      <w:r w:rsidR="004F321B">
        <w:rPr>
          <w:rFonts w:eastAsia="ＭＳ 明朝" w:hint="eastAsia"/>
          <w:lang w:val="en-US" w:eastAsia="ja-JP"/>
        </w:rPr>
        <w:t xml:space="preserve"> at the KEKB</w:t>
      </w:r>
      <w:r w:rsidR="00860F03" w:rsidRPr="004109B3">
        <w:rPr>
          <w:rFonts w:eastAsia="ＭＳ 明朝"/>
          <w:lang w:val="en-US" w:eastAsia="ja-JP"/>
        </w:rPr>
        <w:t xml:space="preserve"> that it is no</w:t>
      </w:r>
      <w:r w:rsidR="00E45CA8" w:rsidRPr="004109B3">
        <w:rPr>
          <w:rFonts w:eastAsia="ＭＳ 明朝"/>
          <w:lang w:val="en-US" w:eastAsia="ja-JP"/>
        </w:rPr>
        <w:t xml:space="preserve">t easy to </w:t>
      </w:r>
      <w:r w:rsidR="004A79DD">
        <w:rPr>
          <w:rFonts w:eastAsia="ＭＳ 明朝" w:hint="eastAsia"/>
          <w:lang w:val="en-US" w:eastAsia="ja-JP"/>
        </w:rPr>
        <w:t>increase</w:t>
      </w:r>
      <w:r w:rsidR="005F5837" w:rsidRPr="004109B3">
        <w:rPr>
          <w:rFonts w:eastAsia="ＭＳ 明朝"/>
          <w:lang w:val="en-US" w:eastAsia="ja-JP"/>
        </w:rPr>
        <w:t xml:space="preserve"> </w:t>
      </w:r>
      <w:r w:rsidR="008314FB" w:rsidRPr="004109B3">
        <w:rPr>
          <w:rFonts w:eastAsia="ＭＳ 明朝"/>
          <w:i/>
          <w:lang w:val="en-US" w:eastAsia="ja-JP"/>
        </w:rPr>
        <w:sym w:font="Symbol" w:char="F078"/>
      </w:r>
      <w:r w:rsidR="008314FB" w:rsidRPr="004109B3">
        <w:rPr>
          <w:rFonts w:eastAsia="ＭＳ 明朝"/>
          <w:vertAlign w:val="subscript"/>
          <w:lang w:val="en-US" w:eastAsia="ja-JP"/>
        </w:rPr>
        <w:t>y</w:t>
      </w:r>
      <w:r w:rsidR="008314FB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6D7CC9">
        <w:rPr>
          <w:rFonts w:eastAsia="ＭＳ 明朝" w:hint="eastAsia"/>
          <w:lang w:val="en-US" w:eastAsia="ja-JP"/>
        </w:rPr>
        <w:t>;</w:t>
      </w:r>
      <w:r w:rsidR="004A79DD">
        <w:rPr>
          <w:rFonts w:eastAsia="ＭＳ 明朝"/>
          <w:lang w:val="en-US" w:eastAsia="ja-JP"/>
        </w:rPr>
        <w:t xml:space="preserve"> </w:t>
      </w:r>
      <w:r w:rsidR="004A79DD">
        <w:rPr>
          <w:rFonts w:eastAsia="ＭＳ 明朝" w:hint="eastAsia"/>
          <w:lang w:val="en-US" w:eastAsia="ja-JP"/>
        </w:rPr>
        <w:t>consequently,</w:t>
      </w:r>
      <w:r w:rsidR="00E45CA8" w:rsidRPr="004109B3">
        <w:rPr>
          <w:rFonts w:eastAsia="ＭＳ 明朝"/>
          <w:lang w:val="en-US" w:eastAsia="ja-JP"/>
        </w:rPr>
        <w:t xml:space="preserve"> </w:t>
      </w:r>
      <w:r w:rsidR="00400C0D">
        <w:rPr>
          <w:rFonts w:eastAsia="ＭＳ 明朝" w:hint="eastAsia"/>
          <w:lang w:val="en-US" w:eastAsia="ja-JP"/>
        </w:rPr>
        <w:t xml:space="preserve">at SuperKEKB </w:t>
      </w:r>
      <w:r w:rsidR="00400C0D">
        <w:rPr>
          <w:rFonts w:eastAsia="ＭＳ 明朝"/>
          <w:lang w:val="en-US" w:eastAsia="ja-JP"/>
        </w:rPr>
        <w:t xml:space="preserve">it </w:t>
      </w:r>
      <w:r w:rsidR="00400C0D">
        <w:rPr>
          <w:rFonts w:eastAsia="ＭＳ 明朝" w:hint="eastAsia"/>
          <w:lang w:val="en-US" w:eastAsia="ja-JP"/>
        </w:rPr>
        <w:t xml:space="preserve">remains the same as at </w:t>
      </w:r>
      <w:r w:rsidR="00702662">
        <w:rPr>
          <w:rFonts w:eastAsia="ＭＳ 明朝" w:hint="eastAsia"/>
          <w:lang w:val="en-US" w:eastAsia="ja-JP"/>
        </w:rPr>
        <w:t xml:space="preserve">the </w:t>
      </w:r>
      <w:r w:rsidR="00400C0D">
        <w:rPr>
          <w:rFonts w:eastAsia="ＭＳ 明朝" w:hint="eastAsia"/>
          <w:lang w:val="en-US" w:eastAsia="ja-JP"/>
        </w:rPr>
        <w:t>KEKB</w:t>
      </w:r>
      <w:r w:rsidR="00E45CA8" w:rsidRPr="004109B3">
        <w:rPr>
          <w:rFonts w:eastAsia="ＭＳ 明朝"/>
          <w:lang w:val="en-US" w:eastAsia="ja-JP"/>
        </w:rPr>
        <w:t>.</w:t>
      </w:r>
      <w:r w:rsidR="005F5837" w:rsidRPr="004109B3">
        <w:rPr>
          <w:rFonts w:eastAsia="ＭＳ 明朝"/>
          <w:lang w:val="en-US" w:eastAsia="ja-JP"/>
        </w:rPr>
        <w:t xml:space="preserve"> </w:t>
      </w:r>
    </w:p>
    <w:p w:rsidR="00F146B9" w:rsidRPr="004109B3" w:rsidRDefault="00E45CA8" w:rsidP="00AD466C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On the</w:t>
      </w:r>
      <w:r w:rsidR="005F5837" w:rsidRPr="004109B3">
        <w:rPr>
          <w:rFonts w:eastAsia="ＭＳ 明朝"/>
          <w:lang w:val="en-US" w:eastAsia="ja-JP"/>
        </w:rPr>
        <w:t xml:space="preserve"> other hand, </w:t>
      </w:r>
      <w:r w:rsidR="00D81555" w:rsidRPr="004109B3">
        <w:rPr>
          <w:rFonts w:eastAsia="ＭＳ 明朝"/>
          <w:lang w:val="en-US" w:eastAsia="ja-JP"/>
        </w:rPr>
        <w:t>crossing the beam by</w:t>
      </w:r>
      <w:r w:rsidR="004A79DD">
        <w:rPr>
          <w:rFonts w:eastAsia="ＭＳ 明朝" w:hint="eastAsia"/>
          <w:lang w:val="en-US" w:eastAsia="ja-JP"/>
        </w:rPr>
        <w:t xml:space="preserve"> using the</w:t>
      </w:r>
      <w:r w:rsidR="004A79DD">
        <w:rPr>
          <w:rFonts w:eastAsia="ＭＳ 明朝"/>
          <w:lang w:val="en-US" w:eastAsia="ja-JP"/>
        </w:rPr>
        <w:t xml:space="preserve"> “</w:t>
      </w:r>
      <w:proofErr w:type="spellStart"/>
      <w:r w:rsidR="004A79DD">
        <w:rPr>
          <w:rFonts w:eastAsia="ＭＳ 明朝"/>
          <w:lang w:val="en-US" w:eastAsia="ja-JP"/>
        </w:rPr>
        <w:t>nano</w:t>
      </w:r>
      <w:r w:rsidR="00D81555" w:rsidRPr="004109B3">
        <w:rPr>
          <w:rFonts w:eastAsia="ＭＳ 明朝"/>
          <w:lang w:val="en-US" w:eastAsia="ja-JP"/>
        </w:rPr>
        <w:t>beam</w:t>
      </w:r>
      <w:proofErr w:type="spellEnd"/>
      <w:r w:rsidR="00D81555" w:rsidRPr="004109B3">
        <w:rPr>
          <w:rFonts w:eastAsia="ＭＳ 明朝"/>
          <w:lang w:val="en-US" w:eastAsia="ja-JP"/>
        </w:rPr>
        <w:t xml:space="preserve"> scheme”</w:t>
      </w:r>
      <w:r w:rsidR="004A79DD">
        <w:rPr>
          <w:rFonts w:eastAsia="ＭＳ 明朝" w:hint="eastAsia"/>
          <w:lang w:val="en-US" w:eastAsia="ja-JP"/>
        </w:rPr>
        <w:t xml:space="preserve"> </w:t>
      </w:r>
      <w:r w:rsidR="006C3396" w:rsidRPr="00130D15">
        <w:rPr>
          <w:rFonts w:eastAsia="ＭＳ 明朝" w:hint="eastAsia"/>
          <w:lang w:val="en-US" w:eastAsia="ja-JP"/>
        </w:rPr>
        <w:t>[</w:t>
      </w:r>
      <w:r w:rsidR="00317941" w:rsidRPr="00130D15">
        <w:rPr>
          <w:rFonts w:eastAsia="ＭＳ 明朝" w:hint="eastAsia"/>
          <w:lang w:val="en-US" w:eastAsia="ja-JP"/>
        </w:rPr>
        <w:t>3</w:t>
      </w:r>
      <w:r w:rsidR="006C3396" w:rsidRPr="00130D15">
        <w:rPr>
          <w:rFonts w:eastAsia="ＭＳ 明朝" w:hint="eastAsia"/>
          <w:lang w:val="en-US" w:eastAsia="ja-JP"/>
        </w:rPr>
        <w:t>]</w:t>
      </w:r>
      <w:r w:rsidR="00D81555" w:rsidRPr="004109B3">
        <w:rPr>
          <w:rFonts w:eastAsia="ＭＳ 明朝"/>
          <w:lang w:val="en-US" w:eastAsia="ja-JP"/>
        </w:rPr>
        <w:t xml:space="preserve"> makes it</w:t>
      </w:r>
      <w:r w:rsidR="005F5837" w:rsidRPr="004109B3">
        <w:rPr>
          <w:rFonts w:eastAsia="ＭＳ 明朝"/>
          <w:lang w:val="en-US" w:eastAsia="ja-JP"/>
        </w:rPr>
        <w:t xml:space="preserve"> possible to s</w:t>
      </w:r>
      <w:r w:rsidRPr="004109B3">
        <w:rPr>
          <w:rFonts w:eastAsia="ＭＳ 明朝"/>
          <w:lang w:val="en-US" w:eastAsia="ja-JP"/>
        </w:rPr>
        <w:t xml:space="preserve">queeze </w:t>
      </w:r>
      <w:r w:rsidR="008314FB" w:rsidRPr="004109B3">
        <w:rPr>
          <w:rFonts w:eastAsia="ＭＳ 明朝"/>
          <w:i/>
          <w:lang w:val="en-US" w:eastAsia="ja-JP"/>
        </w:rPr>
        <w:sym w:font="Symbol" w:char="F062"/>
      </w:r>
      <w:r w:rsidR="008314FB" w:rsidRPr="004109B3">
        <w:rPr>
          <w:rFonts w:eastAsia="ＭＳ 明朝"/>
          <w:vertAlign w:val="subscript"/>
          <w:lang w:val="en-US" w:eastAsia="ja-JP"/>
        </w:rPr>
        <w:t>y</w:t>
      </w:r>
      <w:r w:rsidR="008314FB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8314FB" w:rsidRPr="004109B3">
        <w:rPr>
          <w:rFonts w:eastAsia="ＭＳ 明朝"/>
          <w:vertAlign w:val="superscript"/>
          <w:lang w:val="en-US" w:eastAsia="ja-JP"/>
        </w:rPr>
        <w:t>*</w:t>
      </w:r>
      <w:r w:rsidRPr="004109B3">
        <w:rPr>
          <w:rFonts w:eastAsia="ＭＳ 明朝"/>
          <w:lang w:val="en-US" w:eastAsia="ja-JP"/>
        </w:rPr>
        <w:t xml:space="preserve"> to about </w:t>
      </w:r>
      <w:r w:rsidR="008314FB" w:rsidRPr="004109B3">
        <w:rPr>
          <w:rFonts w:eastAsia="ＭＳ 明朝"/>
          <w:lang w:val="en-US" w:eastAsia="ja-JP"/>
        </w:rPr>
        <w:t>1/</w:t>
      </w:r>
      <w:r w:rsidR="004A79DD">
        <w:rPr>
          <w:rFonts w:eastAsia="ＭＳ 明朝"/>
          <w:lang w:val="en-US" w:eastAsia="ja-JP"/>
        </w:rPr>
        <w:t>20</w:t>
      </w:r>
      <w:r w:rsidR="004A79DD" w:rsidRPr="004A79DD">
        <w:rPr>
          <w:rFonts w:eastAsia="ＭＳ 明朝"/>
          <w:lang w:val="en-US" w:eastAsia="ja-JP"/>
        </w:rPr>
        <w:t>th</w:t>
      </w:r>
      <w:r w:rsidR="004A79DD">
        <w:rPr>
          <w:rFonts w:eastAsia="ＭＳ 明朝" w:hint="eastAsia"/>
          <w:lang w:val="en-US" w:eastAsia="ja-JP"/>
        </w:rPr>
        <w:t xml:space="preserve"> of its original size</w:t>
      </w:r>
      <w:r w:rsidR="00D81555" w:rsidRPr="004109B3">
        <w:rPr>
          <w:rFonts w:eastAsia="ＭＳ 明朝"/>
          <w:lang w:val="en-US" w:eastAsia="ja-JP"/>
        </w:rPr>
        <w:t>.</w:t>
      </w:r>
      <w:r w:rsidRPr="004109B3">
        <w:rPr>
          <w:rFonts w:eastAsia="ＭＳ 明朝"/>
          <w:lang w:val="en-US" w:eastAsia="ja-JP"/>
        </w:rPr>
        <w:t xml:space="preserve"> </w:t>
      </w:r>
      <w:r w:rsidR="006C3396">
        <w:rPr>
          <w:rFonts w:eastAsia="ＭＳ 明朝"/>
          <w:lang w:val="en-US" w:eastAsia="ja-JP"/>
        </w:rPr>
        <w:t xml:space="preserve">In </w:t>
      </w:r>
      <w:r w:rsidR="004A79DD">
        <w:rPr>
          <w:rFonts w:eastAsia="ＭＳ 明朝" w:hint="eastAsia"/>
          <w:lang w:val="en-US" w:eastAsia="ja-JP"/>
        </w:rPr>
        <w:t xml:space="preserve">the </w:t>
      </w:r>
      <w:proofErr w:type="spellStart"/>
      <w:r w:rsidR="004A79DD">
        <w:rPr>
          <w:rFonts w:eastAsia="ＭＳ 明朝"/>
          <w:lang w:val="en-US" w:eastAsia="ja-JP"/>
        </w:rPr>
        <w:t>nano</w:t>
      </w:r>
      <w:r w:rsidR="006C3396">
        <w:rPr>
          <w:rFonts w:eastAsia="ＭＳ 明朝"/>
          <w:lang w:val="en-US" w:eastAsia="ja-JP"/>
        </w:rPr>
        <w:t>beam</w:t>
      </w:r>
      <w:proofErr w:type="spellEnd"/>
      <w:r w:rsidR="006C3396">
        <w:rPr>
          <w:rFonts w:eastAsia="ＭＳ 明朝"/>
          <w:lang w:val="en-US" w:eastAsia="ja-JP"/>
        </w:rPr>
        <w:t xml:space="preserve"> scheme</w:t>
      </w:r>
      <w:r w:rsidR="005C5BA5" w:rsidRPr="004109B3">
        <w:rPr>
          <w:rFonts w:eastAsia="ＭＳ 明朝"/>
          <w:lang w:val="en-US" w:eastAsia="ja-JP"/>
        </w:rPr>
        <w:t>, the bun</w:t>
      </w:r>
      <w:r w:rsidR="004A79DD">
        <w:rPr>
          <w:rFonts w:eastAsia="ＭＳ 明朝"/>
          <w:lang w:val="en-US" w:eastAsia="ja-JP"/>
        </w:rPr>
        <w:t>ches of both beams are</w:t>
      </w:r>
      <w:r w:rsidR="005C5BA5" w:rsidRPr="004109B3">
        <w:rPr>
          <w:rFonts w:eastAsia="ＭＳ 明朝"/>
          <w:lang w:val="en-US" w:eastAsia="ja-JP"/>
        </w:rPr>
        <w:t xml:space="preserve"> squeezed</w:t>
      </w:r>
      <w:r w:rsidR="004A79DD">
        <w:rPr>
          <w:rFonts w:eastAsia="ＭＳ 明朝" w:hint="eastAsia"/>
          <w:lang w:val="en-US" w:eastAsia="ja-JP"/>
        </w:rPr>
        <w:t xml:space="preserve"> extremely</w:t>
      </w:r>
      <w:r w:rsidR="005C5BA5" w:rsidRPr="004109B3">
        <w:rPr>
          <w:rFonts w:eastAsia="ＭＳ 明朝"/>
          <w:lang w:val="en-US" w:eastAsia="ja-JP"/>
        </w:rPr>
        <w:t xml:space="preserve"> to </w:t>
      </w:r>
      <w:r w:rsidR="004A79DD">
        <w:rPr>
          <w:rFonts w:eastAsia="ＭＳ 明朝" w:hint="eastAsia"/>
          <w:lang w:val="en-US" w:eastAsia="ja-JP"/>
        </w:rPr>
        <w:t xml:space="preserve">the </w:t>
      </w:r>
      <w:r w:rsidR="004A79DD">
        <w:rPr>
          <w:rFonts w:eastAsia="ＭＳ 明朝"/>
          <w:lang w:val="en-US" w:eastAsia="ja-JP"/>
        </w:rPr>
        <w:t>nano</w:t>
      </w:r>
      <w:r w:rsidR="005C5BA5" w:rsidRPr="004109B3">
        <w:rPr>
          <w:rFonts w:eastAsia="ＭＳ 明朝"/>
          <w:lang w:val="en-US" w:eastAsia="ja-JP"/>
        </w:rPr>
        <w:t>meter scale (0.3 mm across and 100 nm high) and inte</w:t>
      </w:r>
      <w:r w:rsidR="00405E01">
        <w:rPr>
          <w:rFonts w:eastAsia="ＭＳ 明朝" w:hint="eastAsia"/>
          <w:lang w:val="en-US" w:eastAsia="ja-JP"/>
        </w:rPr>
        <w:t>r</w:t>
      </w:r>
      <w:r w:rsidR="004A79DD">
        <w:rPr>
          <w:rFonts w:eastAsia="ＭＳ 明朝"/>
          <w:lang w:val="en-US" w:eastAsia="ja-JP"/>
        </w:rPr>
        <w:t xml:space="preserve">sect only </w:t>
      </w:r>
      <w:r w:rsidR="004A79DD">
        <w:rPr>
          <w:rFonts w:eastAsia="ＭＳ 明朝" w:hint="eastAsia"/>
          <w:lang w:val="en-US" w:eastAsia="ja-JP"/>
        </w:rPr>
        <w:t>in</w:t>
      </w:r>
      <w:r w:rsidR="005C5BA5" w:rsidRPr="004109B3">
        <w:rPr>
          <w:rFonts w:eastAsia="ＭＳ 明朝"/>
          <w:lang w:val="en-US" w:eastAsia="ja-JP"/>
        </w:rPr>
        <w:t xml:space="preserve"> the highly focused region of each bunch at a large crossing angle (4.8 degree</w:t>
      </w:r>
      <w:r w:rsidR="004A79DD">
        <w:rPr>
          <w:rFonts w:eastAsia="ＭＳ 明朝" w:hint="eastAsia"/>
          <w:lang w:val="en-US" w:eastAsia="ja-JP"/>
        </w:rPr>
        <w:t>s</w:t>
      </w:r>
      <w:r w:rsidR="005C5BA5" w:rsidRPr="004109B3">
        <w:rPr>
          <w:rFonts w:eastAsia="ＭＳ 明朝"/>
          <w:lang w:val="en-US" w:eastAsia="ja-JP"/>
        </w:rPr>
        <w:t>)</w:t>
      </w:r>
      <w:r w:rsidR="008314FB" w:rsidRPr="004109B3">
        <w:rPr>
          <w:rFonts w:eastAsia="ＭＳ 明朝"/>
          <w:lang w:val="en-US" w:eastAsia="ja-JP"/>
        </w:rPr>
        <w:t xml:space="preserve"> as shown </w:t>
      </w:r>
      <w:r w:rsidR="004601AE">
        <w:rPr>
          <w:rFonts w:eastAsia="ＭＳ 明朝" w:hint="eastAsia"/>
          <w:lang w:val="en-US" w:eastAsia="ja-JP"/>
        </w:rPr>
        <w:t xml:space="preserve">in </w:t>
      </w:r>
      <w:r w:rsidR="008314FB" w:rsidRPr="00130D15">
        <w:rPr>
          <w:rFonts w:eastAsia="ＭＳ 明朝"/>
          <w:lang w:val="en-US" w:eastAsia="ja-JP"/>
        </w:rPr>
        <w:t>Fig.1</w:t>
      </w:r>
      <w:r w:rsidR="005C5BA5" w:rsidRPr="004109B3">
        <w:rPr>
          <w:rFonts w:eastAsia="ＭＳ 明朝"/>
          <w:lang w:val="en-US" w:eastAsia="ja-JP"/>
        </w:rPr>
        <w:t>.</w:t>
      </w:r>
      <w:r w:rsidR="005F5837" w:rsidRPr="004109B3">
        <w:rPr>
          <w:rFonts w:eastAsia="ＭＳ 明朝"/>
          <w:lang w:val="en-US" w:eastAsia="ja-JP"/>
        </w:rPr>
        <w:t xml:space="preserve"> I</w:t>
      </w:r>
      <w:r w:rsidR="005C5BA5" w:rsidRPr="004109B3">
        <w:rPr>
          <w:rFonts w:eastAsia="ＭＳ 明朝"/>
          <w:lang w:val="en-US" w:eastAsia="ja-JP"/>
        </w:rPr>
        <w:t xml:space="preserve">n </w:t>
      </w:r>
      <w:r w:rsidR="00EE4336">
        <w:rPr>
          <w:rFonts w:eastAsia="ＭＳ 明朝" w:hint="eastAsia"/>
          <w:lang w:val="en-US" w:eastAsia="ja-JP"/>
        </w:rPr>
        <w:t xml:space="preserve">the </w:t>
      </w:r>
      <w:r w:rsidR="005C5BA5" w:rsidRPr="004109B3">
        <w:rPr>
          <w:rFonts w:eastAsia="ＭＳ 明朝"/>
          <w:lang w:val="en-US" w:eastAsia="ja-JP"/>
        </w:rPr>
        <w:t xml:space="preserve">conventional collision scheme, </w:t>
      </w:r>
      <w:r w:rsidR="008314FB" w:rsidRPr="004109B3">
        <w:rPr>
          <w:rFonts w:eastAsia="ＭＳ 明朝"/>
          <w:i/>
          <w:lang w:val="en-US" w:eastAsia="ja-JP"/>
        </w:rPr>
        <w:sym w:font="Symbol" w:char="F062"/>
      </w:r>
      <w:r w:rsidR="008314FB" w:rsidRPr="004109B3">
        <w:rPr>
          <w:rFonts w:eastAsia="ＭＳ 明朝"/>
          <w:vertAlign w:val="subscript"/>
          <w:lang w:val="en-US" w:eastAsia="ja-JP"/>
        </w:rPr>
        <w:t>y</w:t>
      </w:r>
      <w:r w:rsidR="008314FB" w:rsidRPr="004109B3">
        <w:rPr>
          <w:rFonts w:eastAsia="ＭＳ 明朝"/>
          <w:vertAlign w:val="superscript"/>
          <w:lang w:val="en-US" w:eastAsia="ja-JP"/>
        </w:rPr>
        <w:t>*</w:t>
      </w:r>
      <w:r w:rsidR="005C5BA5" w:rsidRPr="004109B3">
        <w:rPr>
          <w:rFonts w:eastAsia="ＭＳ 明朝"/>
          <w:lang w:val="en-US" w:eastAsia="ja-JP"/>
        </w:rPr>
        <w:t xml:space="preserve"> must be larger than the bunch length</w:t>
      </w:r>
      <w:r w:rsidR="008314FB" w:rsidRPr="004109B3">
        <w:rPr>
          <w:rFonts w:eastAsia="ＭＳ 明朝"/>
          <w:lang w:val="en-US" w:eastAsia="ja-JP"/>
        </w:rPr>
        <w:t xml:space="preserve"> (</w:t>
      </w:r>
      <w:r w:rsidR="008314FB" w:rsidRPr="004109B3">
        <w:rPr>
          <w:rFonts w:eastAsia="ＭＳ 明朝"/>
          <w:i/>
          <w:lang w:val="en-US" w:eastAsia="ja-JP"/>
        </w:rPr>
        <w:sym w:font="Symbol" w:char="F073"/>
      </w:r>
      <w:r w:rsidR="008314FB" w:rsidRPr="004109B3">
        <w:rPr>
          <w:rFonts w:eastAsia="ＭＳ 明朝"/>
          <w:vertAlign w:val="subscript"/>
          <w:lang w:val="en-US" w:eastAsia="ja-JP"/>
        </w:rPr>
        <w:t>z</w:t>
      </w:r>
      <w:r w:rsidR="008314FB" w:rsidRPr="004109B3">
        <w:rPr>
          <w:rFonts w:eastAsia="ＭＳ 明朝"/>
          <w:lang w:val="en-US" w:eastAsia="ja-JP"/>
        </w:rPr>
        <w:t>)</w:t>
      </w:r>
      <w:r w:rsidR="00EE4336">
        <w:rPr>
          <w:rFonts w:eastAsia="ＭＳ 明朝"/>
          <w:lang w:val="en-US" w:eastAsia="ja-JP"/>
        </w:rPr>
        <w:t>, which is</w:t>
      </w:r>
      <w:r w:rsidR="00D81555" w:rsidRPr="004109B3">
        <w:rPr>
          <w:rFonts w:eastAsia="ＭＳ 明朝"/>
          <w:lang w:val="en-US" w:eastAsia="ja-JP"/>
        </w:rPr>
        <w:t xml:space="preserve"> </w:t>
      </w:r>
      <w:r w:rsidR="005F5837" w:rsidRPr="004109B3">
        <w:rPr>
          <w:rFonts w:eastAsia="ＭＳ 明朝"/>
          <w:lang w:val="en-US" w:eastAsia="ja-JP"/>
        </w:rPr>
        <w:t>the</w:t>
      </w:r>
      <w:r w:rsidR="00EE4336">
        <w:rPr>
          <w:rFonts w:eastAsia="ＭＳ 明朝" w:hint="eastAsia"/>
          <w:lang w:val="en-US" w:eastAsia="ja-JP"/>
        </w:rPr>
        <w:t xml:space="preserve"> so-called</w:t>
      </w:r>
      <w:r w:rsidR="005F5837" w:rsidRPr="004109B3">
        <w:rPr>
          <w:rFonts w:eastAsia="ＭＳ 明朝"/>
          <w:lang w:val="en-US" w:eastAsia="ja-JP"/>
        </w:rPr>
        <w:t xml:space="preserve"> hourglass requirement</w:t>
      </w:r>
      <w:r w:rsidR="008314FB" w:rsidRPr="004109B3">
        <w:rPr>
          <w:rFonts w:eastAsia="ＭＳ 明朝"/>
          <w:lang w:val="en-US" w:eastAsia="ja-JP"/>
        </w:rPr>
        <w:t xml:space="preserve"> (</w:t>
      </w:r>
      <w:r w:rsidR="008314FB" w:rsidRPr="004109B3">
        <w:rPr>
          <w:rFonts w:eastAsia="ＭＳ 明朝"/>
          <w:i/>
          <w:lang w:val="en-US" w:eastAsia="ja-JP"/>
        </w:rPr>
        <w:sym w:font="Symbol" w:char="F062"/>
      </w:r>
      <w:r w:rsidR="008314FB" w:rsidRPr="004109B3">
        <w:rPr>
          <w:rFonts w:eastAsia="ＭＳ 明朝"/>
          <w:vertAlign w:val="subscript"/>
          <w:lang w:val="en-US" w:eastAsia="ja-JP"/>
        </w:rPr>
        <w:t>y</w:t>
      </w:r>
      <w:r w:rsidR="008314FB" w:rsidRPr="004109B3">
        <w:rPr>
          <w:rFonts w:eastAsia="ＭＳ 明朝"/>
          <w:vertAlign w:val="superscript"/>
          <w:lang w:val="en-US" w:eastAsia="ja-JP"/>
        </w:rPr>
        <w:t>*</w:t>
      </w:r>
      <w:r w:rsidR="008314FB" w:rsidRPr="004109B3">
        <w:rPr>
          <w:rFonts w:eastAsia="ＭＳ 明朝"/>
          <w:lang w:val="en-US" w:eastAsia="ja-JP"/>
        </w:rPr>
        <w:t xml:space="preserve"> </w:t>
      </w:r>
      <w:r w:rsidR="008314FB" w:rsidRPr="004109B3">
        <w:rPr>
          <w:rFonts w:eastAsia="ＭＳ 明朝"/>
          <w:lang w:val="en-US" w:eastAsia="ja-JP"/>
        </w:rPr>
        <w:sym w:font="Symbol" w:char="F0B3"/>
      </w:r>
      <w:r w:rsidR="008314FB" w:rsidRPr="004109B3">
        <w:rPr>
          <w:rFonts w:eastAsia="ＭＳ 明朝"/>
          <w:lang w:val="en-US" w:eastAsia="ja-JP"/>
        </w:rPr>
        <w:t xml:space="preserve"> </w:t>
      </w:r>
      <w:r w:rsidR="008314FB" w:rsidRPr="004109B3">
        <w:rPr>
          <w:rFonts w:eastAsia="ＭＳ 明朝"/>
          <w:i/>
          <w:lang w:val="en-US" w:eastAsia="ja-JP"/>
        </w:rPr>
        <w:sym w:font="Symbol" w:char="F073"/>
      </w:r>
      <w:r w:rsidR="008314FB" w:rsidRPr="004109B3">
        <w:rPr>
          <w:rFonts w:eastAsia="ＭＳ 明朝"/>
          <w:vertAlign w:val="subscript"/>
          <w:lang w:val="en-US" w:eastAsia="ja-JP"/>
        </w:rPr>
        <w:t>z</w:t>
      </w:r>
      <w:r w:rsidR="008314FB" w:rsidRPr="00AC403F">
        <w:rPr>
          <w:rFonts w:eastAsia="ＭＳ 明朝"/>
          <w:lang w:val="en-US" w:eastAsia="ja-JP"/>
        </w:rPr>
        <w:t>)</w:t>
      </w:r>
      <w:r w:rsidR="00EE4336">
        <w:rPr>
          <w:rFonts w:eastAsia="ＭＳ 明朝" w:hint="eastAsia"/>
          <w:lang w:val="en-US" w:eastAsia="ja-JP"/>
        </w:rPr>
        <w:t xml:space="preserve"> </w:t>
      </w:r>
      <w:r w:rsidR="006C3396" w:rsidRPr="00AC403F">
        <w:rPr>
          <w:rFonts w:eastAsia="ＭＳ 明朝" w:hint="eastAsia"/>
          <w:lang w:val="en-US" w:eastAsia="ja-JP"/>
        </w:rPr>
        <w:t>[</w:t>
      </w:r>
      <w:r w:rsidR="00A73852" w:rsidRPr="00AC403F">
        <w:rPr>
          <w:rFonts w:eastAsia="ＭＳ 明朝" w:hint="eastAsia"/>
          <w:lang w:val="en-US" w:eastAsia="ja-JP"/>
        </w:rPr>
        <w:t>4</w:t>
      </w:r>
      <w:r w:rsidR="006C3396" w:rsidRPr="00AC403F">
        <w:rPr>
          <w:rFonts w:eastAsia="ＭＳ 明朝" w:hint="eastAsia"/>
          <w:lang w:val="en-US" w:eastAsia="ja-JP"/>
        </w:rPr>
        <w:t>]</w:t>
      </w:r>
      <w:r w:rsidR="006C3396" w:rsidRPr="00AC403F">
        <w:rPr>
          <w:rFonts w:eastAsia="ＭＳ 明朝"/>
          <w:lang w:val="en-US" w:eastAsia="ja-JP"/>
        </w:rPr>
        <w:t>.</w:t>
      </w:r>
      <w:r w:rsidR="006C3396">
        <w:rPr>
          <w:rFonts w:eastAsia="ＭＳ 明朝"/>
          <w:lang w:val="en-US" w:eastAsia="ja-JP"/>
        </w:rPr>
        <w:t xml:space="preserve"> However, in</w:t>
      </w:r>
      <w:r w:rsidR="006C3396">
        <w:rPr>
          <w:rFonts w:eastAsia="ＭＳ 明朝" w:hint="eastAsia"/>
          <w:lang w:val="en-US" w:eastAsia="ja-JP"/>
        </w:rPr>
        <w:t xml:space="preserve"> </w:t>
      </w:r>
      <w:r w:rsidR="00EE4336">
        <w:rPr>
          <w:rFonts w:eastAsia="ＭＳ 明朝" w:hint="eastAsia"/>
          <w:lang w:val="en-US" w:eastAsia="ja-JP"/>
        </w:rPr>
        <w:t xml:space="preserve">the </w:t>
      </w:r>
      <w:proofErr w:type="spellStart"/>
      <w:r w:rsidR="00EE4336">
        <w:rPr>
          <w:rFonts w:eastAsia="ＭＳ 明朝"/>
          <w:lang w:val="en-US" w:eastAsia="ja-JP"/>
        </w:rPr>
        <w:t>nano</w:t>
      </w:r>
      <w:r w:rsidR="005C5BA5" w:rsidRPr="004109B3">
        <w:rPr>
          <w:rFonts w:eastAsia="ＭＳ 明朝"/>
          <w:lang w:val="en-US" w:eastAsia="ja-JP"/>
        </w:rPr>
        <w:t>beam</w:t>
      </w:r>
      <w:proofErr w:type="spellEnd"/>
      <w:r w:rsidR="005C5BA5" w:rsidRPr="004109B3">
        <w:rPr>
          <w:rFonts w:eastAsia="ＭＳ 明朝"/>
          <w:lang w:val="en-US" w:eastAsia="ja-JP"/>
        </w:rPr>
        <w:t xml:space="preserve"> scheme, it is possible to squeeze </w:t>
      </w:r>
      <w:r w:rsidR="00D81555" w:rsidRPr="004109B3">
        <w:rPr>
          <w:rFonts w:eastAsia="ＭＳ 明朝"/>
          <w:i/>
          <w:lang w:val="en-US" w:eastAsia="ja-JP"/>
        </w:rPr>
        <w:sym w:font="Symbol" w:char="F062"/>
      </w:r>
      <w:r w:rsidR="00D81555" w:rsidRPr="004109B3">
        <w:rPr>
          <w:rFonts w:eastAsia="ＭＳ 明朝"/>
          <w:vertAlign w:val="subscript"/>
          <w:lang w:val="en-US" w:eastAsia="ja-JP"/>
        </w:rPr>
        <w:t>y</w:t>
      </w:r>
      <w:r w:rsidR="00D81555" w:rsidRPr="004109B3">
        <w:rPr>
          <w:rFonts w:eastAsia="ＭＳ 明朝"/>
          <w:vertAlign w:val="superscript"/>
          <w:lang w:val="en-US" w:eastAsia="ja-JP"/>
        </w:rPr>
        <w:t>*</w:t>
      </w:r>
      <w:r w:rsidR="005C5BA5" w:rsidRPr="004109B3">
        <w:rPr>
          <w:rFonts w:eastAsia="ＭＳ 明朝"/>
          <w:lang w:val="en-US" w:eastAsia="ja-JP"/>
        </w:rPr>
        <w:t xml:space="preserve"> </w:t>
      </w:r>
      <w:r w:rsidR="00EE4336">
        <w:rPr>
          <w:rFonts w:eastAsia="ＭＳ 明朝" w:hint="eastAsia"/>
          <w:lang w:val="en-US" w:eastAsia="ja-JP"/>
        </w:rPr>
        <w:t xml:space="preserve">to a size </w:t>
      </w:r>
      <w:r w:rsidR="00EE4336">
        <w:rPr>
          <w:rFonts w:eastAsia="ＭＳ 明朝"/>
          <w:lang w:val="en-US" w:eastAsia="ja-JP"/>
        </w:rPr>
        <w:t>much less than the bunch length</w:t>
      </w:r>
      <w:r w:rsidR="005C5BA5" w:rsidRPr="004109B3">
        <w:rPr>
          <w:rFonts w:eastAsia="ＭＳ 明朝"/>
          <w:lang w:val="en-US" w:eastAsia="ja-JP"/>
        </w:rPr>
        <w:t xml:space="preserve"> </w:t>
      </w:r>
      <w:r w:rsidR="005C5BA5" w:rsidRPr="004109B3">
        <w:rPr>
          <w:rFonts w:eastAsia="ＭＳ 明朝"/>
          <w:lang w:val="en-US" w:eastAsia="ja-JP"/>
        </w:rPr>
        <w:lastRenderedPageBreak/>
        <w:t>because the over</w:t>
      </w:r>
      <w:r w:rsidR="0058396A" w:rsidRPr="004109B3">
        <w:rPr>
          <w:rFonts w:eastAsia="ＭＳ 明朝"/>
          <w:lang w:val="en-US" w:eastAsia="ja-JP"/>
        </w:rPr>
        <w:t xml:space="preserve">lap region is very </w:t>
      </w:r>
      <w:r w:rsidR="00D81555" w:rsidRPr="004109B3">
        <w:rPr>
          <w:rFonts w:eastAsia="ＭＳ 明朝"/>
          <w:lang w:val="en-US" w:eastAsia="ja-JP"/>
        </w:rPr>
        <w:t xml:space="preserve">small and </w:t>
      </w:r>
      <w:r w:rsidR="0058396A" w:rsidRPr="004109B3">
        <w:rPr>
          <w:rFonts w:eastAsia="ＭＳ 明朝"/>
          <w:i/>
          <w:lang w:val="en-US" w:eastAsia="ja-JP"/>
        </w:rPr>
        <w:sym w:font="Symbol" w:char="F073"/>
      </w:r>
      <w:r w:rsidR="0058396A" w:rsidRPr="004109B3">
        <w:rPr>
          <w:rFonts w:eastAsia="ＭＳ 明朝"/>
          <w:vertAlign w:val="subscript"/>
          <w:lang w:val="en-US" w:eastAsia="ja-JP"/>
        </w:rPr>
        <w:t>x</w:t>
      </w:r>
      <w:r w:rsidR="0058396A" w:rsidRPr="004109B3">
        <w:rPr>
          <w:rFonts w:eastAsia="ＭＳ 明朝"/>
          <w:vertAlign w:val="superscript"/>
          <w:lang w:val="en-US" w:eastAsia="ja-JP"/>
        </w:rPr>
        <w:t>*</w:t>
      </w:r>
      <w:r w:rsidR="0058396A" w:rsidRPr="004109B3">
        <w:rPr>
          <w:rFonts w:eastAsia="ＭＳ 明朝"/>
          <w:lang w:val="en-US" w:eastAsia="ja-JP"/>
        </w:rPr>
        <w:t>/</w:t>
      </w:r>
      <w:r w:rsidR="0058396A" w:rsidRPr="004109B3">
        <w:rPr>
          <w:rFonts w:eastAsia="ＭＳ 明朝"/>
          <w:i/>
          <w:lang w:val="en-US" w:eastAsia="ja-JP"/>
        </w:rPr>
        <w:sym w:font="Symbol" w:char="F066"/>
      </w:r>
      <w:r w:rsidR="0058396A" w:rsidRPr="004109B3">
        <w:rPr>
          <w:rFonts w:eastAsia="ＭＳ 明朝"/>
          <w:lang w:val="en-US" w:eastAsia="ja-JP"/>
        </w:rPr>
        <w:t xml:space="preserve"> (</w:t>
      </w:r>
      <w:r w:rsidR="00D81555" w:rsidRPr="004109B3">
        <w:rPr>
          <w:rFonts w:eastAsia="ＭＳ 明朝"/>
          <w:lang w:val="en-US" w:eastAsia="ja-JP"/>
        </w:rPr>
        <w:sym w:font="Symbol" w:char="F0BB"/>
      </w:r>
      <w:r w:rsidR="00D81555" w:rsidRPr="004109B3">
        <w:rPr>
          <w:rFonts w:eastAsia="ＭＳ 明朝"/>
          <w:lang w:val="en-US" w:eastAsia="ja-JP"/>
        </w:rPr>
        <w:t xml:space="preserve">300 </w:t>
      </w:r>
      <w:r w:rsidR="00D81555" w:rsidRPr="004109B3">
        <w:rPr>
          <w:rFonts w:eastAsia="ＭＳ 明朝"/>
          <w:lang w:val="en-US" w:eastAsia="ja-JP"/>
        </w:rPr>
        <w:sym w:font="Symbol" w:char="F06D"/>
      </w:r>
      <w:r w:rsidR="00D81555" w:rsidRPr="004109B3">
        <w:rPr>
          <w:rFonts w:eastAsia="ＭＳ 明朝"/>
          <w:lang w:val="en-US" w:eastAsia="ja-JP"/>
        </w:rPr>
        <w:t>m</w:t>
      </w:r>
      <w:proofErr w:type="gramStart"/>
      <w:r w:rsidR="00D81555" w:rsidRPr="004109B3">
        <w:rPr>
          <w:rFonts w:eastAsia="ＭＳ 明朝"/>
          <w:lang w:val="en-US" w:eastAsia="ja-JP"/>
        </w:rPr>
        <w:t xml:space="preserve">, </w:t>
      </w:r>
      <w:proofErr w:type="gramEnd"/>
      <w:r w:rsidR="0058396A" w:rsidRPr="004109B3">
        <w:rPr>
          <w:rFonts w:eastAsia="ＭＳ 明朝"/>
          <w:i/>
          <w:lang w:val="en-US" w:eastAsia="ja-JP"/>
        </w:rPr>
        <w:sym w:font="Symbol" w:char="F066"/>
      </w:r>
      <w:r w:rsidR="0058396A" w:rsidRPr="004109B3">
        <w:rPr>
          <w:rFonts w:eastAsia="ＭＳ 明朝"/>
          <w:lang w:val="en-US" w:eastAsia="ja-JP"/>
        </w:rPr>
        <w:t xml:space="preserve">: half crossing angle) </w:t>
      </w:r>
      <w:r w:rsidR="006C3396">
        <w:rPr>
          <w:rFonts w:eastAsia="ＭＳ 明朝" w:hint="eastAsia"/>
          <w:lang w:val="en-US" w:eastAsia="ja-JP"/>
        </w:rPr>
        <w:t xml:space="preserve">is </w:t>
      </w:r>
      <w:r w:rsidR="00D81555" w:rsidRPr="004109B3">
        <w:rPr>
          <w:rFonts w:eastAsia="ＭＳ 明朝"/>
          <w:lang w:val="en-US" w:eastAsia="ja-JP"/>
        </w:rPr>
        <w:t>substitut</w:t>
      </w:r>
      <w:r w:rsidR="00405E01">
        <w:rPr>
          <w:rFonts w:eastAsia="ＭＳ 明朝" w:hint="eastAsia"/>
          <w:lang w:val="en-US" w:eastAsia="ja-JP"/>
        </w:rPr>
        <w:t>e</w:t>
      </w:r>
      <w:r w:rsidR="006C3396">
        <w:rPr>
          <w:rFonts w:eastAsia="ＭＳ 明朝" w:hint="eastAsia"/>
          <w:lang w:val="en-US" w:eastAsia="ja-JP"/>
        </w:rPr>
        <w:t>d for</w:t>
      </w:r>
      <w:r w:rsidR="0058396A" w:rsidRPr="004109B3">
        <w:rPr>
          <w:rFonts w:eastAsia="ＭＳ 明朝"/>
          <w:lang w:val="en-US" w:eastAsia="ja-JP"/>
        </w:rPr>
        <w:t xml:space="preserve"> </w:t>
      </w:r>
      <w:r w:rsidR="0058396A" w:rsidRPr="004109B3">
        <w:rPr>
          <w:rFonts w:eastAsia="ＭＳ 明朝"/>
          <w:i/>
          <w:lang w:val="en-US" w:eastAsia="ja-JP"/>
        </w:rPr>
        <w:sym w:font="Symbol" w:char="F073"/>
      </w:r>
      <w:r w:rsidR="0058396A" w:rsidRPr="004109B3">
        <w:rPr>
          <w:rFonts w:eastAsia="ＭＳ 明朝"/>
          <w:vertAlign w:val="subscript"/>
          <w:lang w:val="en-US" w:eastAsia="ja-JP"/>
        </w:rPr>
        <w:t>z</w:t>
      </w:r>
      <w:r w:rsidR="00D81555" w:rsidRPr="004109B3">
        <w:rPr>
          <w:rFonts w:eastAsia="ＭＳ 明朝"/>
          <w:lang w:val="en-US" w:eastAsia="ja-JP"/>
        </w:rPr>
        <w:t xml:space="preserve"> (</w:t>
      </w:r>
      <w:r w:rsidR="00D81555" w:rsidRPr="004109B3">
        <w:rPr>
          <w:rFonts w:eastAsia="ＭＳ 明朝"/>
          <w:lang w:val="en-US" w:eastAsia="ja-JP"/>
        </w:rPr>
        <w:sym w:font="Symbol" w:char="F0BB"/>
      </w:r>
      <w:r w:rsidR="00D81555" w:rsidRPr="004109B3">
        <w:rPr>
          <w:rFonts w:eastAsia="ＭＳ 明朝"/>
          <w:lang w:val="en-US" w:eastAsia="ja-JP"/>
        </w:rPr>
        <w:t>6 mm).</w:t>
      </w:r>
      <w:r w:rsidR="0058396A" w:rsidRPr="004109B3">
        <w:rPr>
          <w:rFonts w:eastAsia="ＭＳ 明朝"/>
          <w:lang w:val="en-US" w:eastAsia="ja-JP"/>
        </w:rPr>
        <w:t xml:space="preserve"> Since </w:t>
      </w:r>
      <w:r w:rsidR="00AF29E0">
        <w:rPr>
          <w:rFonts w:eastAsia="ＭＳ 明朝" w:hint="eastAsia"/>
          <w:lang w:val="en-US" w:eastAsia="ja-JP"/>
        </w:rPr>
        <w:t xml:space="preserve">a </w:t>
      </w:r>
      <w:r w:rsidR="0058396A" w:rsidRPr="004109B3">
        <w:rPr>
          <w:rFonts w:eastAsia="ＭＳ 明朝"/>
          <w:lang w:val="en-US" w:eastAsia="ja-JP"/>
        </w:rPr>
        <w:t xml:space="preserve">small </w:t>
      </w:r>
      <w:r w:rsidR="00D81555" w:rsidRPr="004109B3">
        <w:rPr>
          <w:rFonts w:eastAsia="ＭＳ 明朝"/>
          <w:i/>
          <w:lang w:val="en-US" w:eastAsia="ja-JP"/>
        </w:rPr>
        <w:sym w:font="Symbol" w:char="F073"/>
      </w:r>
      <w:r w:rsidR="00D81555" w:rsidRPr="004109B3">
        <w:rPr>
          <w:rFonts w:eastAsia="ＭＳ 明朝"/>
          <w:vertAlign w:val="subscript"/>
          <w:lang w:val="en-US" w:eastAsia="ja-JP"/>
        </w:rPr>
        <w:t>x</w:t>
      </w:r>
      <w:r w:rsidR="00D81555" w:rsidRPr="004109B3">
        <w:rPr>
          <w:rFonts w:eastAsia="ＭＳ 明朝"/>
          <w:vertAlign w:val="superscript"/>
          <w:lang w:val="en-US" w:eastAsia="ja-JP"/>
        </w:rPr>
        <w:t>*</w:t>
      </w:r>
      <w:r w:rsidR="00D81555" w:rsidRPr="004109B3">
        <w:rPr>
          <w:rFonts w:eastAsia="ＭＳ 明朝"/>
          <w:lang w:val="en-US" w:eastAsia="ja-JP"/>
        </w:rPr>
        <w:t xml:space="preserve"> </w:t>
      </w:r>
      <w:r w:rsidR="0058396A" w:rsidRPr="004109B3">
        <w:rPr>
          <w:rFonts w:eastAsia="ＭＳ 明朝"/>
          <w:lang w:val="en-US" w:eastAsia="ja-JP"/>
        </w:rPr>
        <w:t>is necessary in this c</w:t>
      </w:r>
      <w:r w:rsidR="0040475E" w:rsidRPr="004109B3">
        <w:rPr>
          <w:rFonts w:eastAsia="ＭＳ 明朝"/>
          <w:lang w:val="en-US" w:eastAsia="ja-JP"/>
        </w:rPr>
        <w:t>ollision scheme, it is required</w:t>
      </w:r>
      <w:r w:rsidR="0058396A" w:rsidRPr="004109B3">
        <w:rPr>
          <w:rFonts w:eastAsia="ＭＳ 明朝"/>
          <w:lang w:val="en-US" w:eastAsia="ja-JP"/>
        </w:rPr>
        <w:t xml:space="preserve"> to realize</w:t>
      </w:r>
      <w:r w:rsidR="00AF29E0">
        <w:rPr>
          <w:rFonts w:eastAsia="ＭＳ 明朝" w:hint="eastAsia"/>
          <w:lang w:val="en-US" w:eastAsia="ja-JP"/>
        </w:rPr>
        <w:t xml:space="preserve"> a</w:t>
      </w:r>
      <w:r w:rsidR="0058396A" w:rsidRPr="004109B3">
        <w:rPr>
          <w:rFonts w:eastAsia="ＭＳ 明朝"/>
          <w:lang w:val="en-US" w:eastAsia="ja-JP"/>
        </w:rPr>
        <w:t xml:space="preserve"> low </w:t>
      </w:r>
      <w:r w:rsidR="00D81555" w:rsidRPr="004109B3">
        <w:rPr>
          <w:rFonts w:eastAsia="ＭＳ 明朝"/>
          <w:lang w:val="en-US" w:eastAsia="ja-JP"/>
        </w:rPr>
        <w:t xml:space="preserve">horizontal </w:t>
      </w:r>
      <w:proofErr w:type="spellStart"/>
      <w:r w:rsidR="0058396A" w:rsidRPr="004109B3">
        <w:rPr>
          <w:rFonts w:eastAsia="ＭＳ 明朝"/>
          <w:lang w:val="en-US" w:eastAsia="ja-JP"/>
        </w:rPr>
        <w:t>emittance</w:t>
      </w:r>
      <w:proofErr w:type="spellEnd"/>
      <w:r w:rsidR="00D81555" w:rsidRPr="004109B3">
        <w:rPr>
          <w:rFonts w:eastAsia="ＭＳ 明朝"/>
          <w:lang w:val="en-US" w:eastAsia="ja-JP"/>
        </w:rPr>
        <w:t xml:space="preserve"> (</w:t>
      </w:r>
      <w:r w:rsidR="0040475E" w:rsidRPr="004109B3">
        <w:rPr>
          <w:rFonts w:eastAsia="ＭＳ 明朝"/>
          <w:i/>
          <w:lang w:val="en-US" w:eastAsia="ja-JP"/>
        </w:rPr>
        <w:sym w:font="Symbol" w:char="F065"/>
      </w:r>
      <w:r w:rsidR="0040475E" w:rsidRPr="004109B3">
        <w:rPr>
          <w:rFonts w:eastAsia="ＭＳ 明朝"/>
          <w:vertAlign w:val="subscript"/>
          <w:lang w:val="en-US" w:eastAsia="ja-JP"/>
        </w:rPr>
        <w:t>x</w:t>
      </w:r>
      <w:r w:rsidR="00D81555" w:rsidRPr="004109B3">
        <w:rPr>
          <w:rFonts w:eastAsia="ＭＳ 明朝"/>
          <w:lang w:val="en-US" w:eastAsia="ja-JP"/>
        </w:rPr>
        <w:t>)</w:t>
      </w:r>
      <w:r w:rsidR="0058396A" w:rsidRPr="004109B3">
        <w:rPr>
          <w:rFonts w:eastAsia="ＭＳ 明朝"/>
          <w:lang w:val="en-US" w:eastAsia="ja-JP"/>
        </w:rPr>
        <w:t xml:space="preserve"> and small horiz</w:t>
      </w:r>
      <w:r w:rsidR="005F5837" w:rsidRPr="004109B3">
        <w:rPr>
          <w:rFonts w:eastAsia="ＭＳ 明朝"/>
          <w:lang w:val="en-US" w:eastAsia="ja-JP"/>
        </w:rPr>
        <w:t>ontal beta function at</w:t>
      </w:r>
      <w:r w:rsidR="00B758FB">
        <w:rPr>
          <w:rFonts w:eastAsia="ＭＳ 明朝" w:hint="eastAsia"/>
          <w:lang w:val="en-US" w:eastAsia="ja-JP"/>
        </w:rPr>
        <w:t xml:space="preserve"> the</w:t>
      </w:r>
      <w:r w:rsidR="005F5837" w:rsidRPr="004109B3">
        <w:rPr>
          <w:rFonts w:eastAsia="ＭＳ 明朝"/>
          <w:lang w:val="en-US" w:eastAsia="ja-JP"/>
        </w:rPr>
        <w:t xml:space="preserve"> IP </w:t>
      </w:r>
      <w:r w:rsidR="0040475E" w:rsidRPr="004109B3">
        <w:rPr>
          <w:rFonts w:eastAsia="ＭＳ 明朝"/>
          <w:lang w:val="en-US" w:eastAsia="ja-JP"/>
        </w:rPr>
        <w:t>(</w:t>
      </w:r>
      <w:r w:rsidR="0040475E" w:rsidRPr="004109B3">
        <w:rPr>
          <w:rFonts w:eastAsia="ＭＳ 明朝"/>
          <w:i/>
          <w:lang w:val="en-US" w:eastAsia="ja-JP"/>
        </w:rPr>
        <w:sym w:font="Symbol" w:char="F062"/>
      </w:r>
      <w:r w:rsidR="0040475E" w:rsidRPr="004109B3">
        <w:rPr>
          <w:rFonts w:eastAsia="ＭＳ 明朝"/>
          <w:vertAlign w:val="subscript"/>
          <w:lang w:val="en-US" w:eastAsia="ja-JP"/>
        </w:rPr>
        <w:t>x</w:t>
      </w:r>
      <w:r w:rsidR="0040475E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40475E" w:rsidRPr="004109B3">
        <w:rPr>
          <w:rFonts w:eastAsia="ＭＳ 明朝"/>
          <w:vertAlign w:val="superscript"/>
          <w:lang w:val="en-US" w:eastAsia="ja-JP"/>
        </w:rPr>
        <w:t>*</w:t>
      </w:r>
      <w:r w:rsidR="0040475E" w:rsidRPr="004109B3">
        <w:rPr>
          <w:rFonts w:eastAsia="ＭＳ 明朝"/>
          <w:lang w:val="en-US" w:eastAsia="ja-JP"/>
        </w:rPr>
        <w:t xml:space="preserve">) </w:t>
      </w:r>
      <w:r w:rsidR="00405E01">
        <w:rPr>
          <w:rFonts w:eastAsia="ＭＳ 明朝"/>
          <w:lang w:val="en-US" w:eastAsia="ja-JP"/>
        </w:rPr>
        <w:t>in add</w:t>
      </w:r>
      <w:r w:rsidR="00405E01">
        <w:rPr>
          <w:rFonts w:eastAsia="ＭＳ 明朝" w:hint="eastAsia"/>
          <w:lang w:val="en-US" w:eastAsia="ja-JP"/>
        </w:rPr>
        <w:t>iti</w:t>
      </w:r>
      <w:r w:rsidR="0040475E" w:rsidRPr="004109B3">
        <w:rPr>
          <w:rFonts w:eastAsia="ＭＳ 明朝"/>
          <w:lang w:val="en-US" w:eastAsia="ja-JP"/>
        </w:rPr>
        <w:t xml:space="preserve">on to squeezing </w:t>
      </w:r>
      <w:r w:rsidR="0040475E" w:rsidRPr="004109B3">
        <w:rPr>
          <w:rFonts w:eastAsia="ＭＳ 明朝"/>
          <w:i/>
          <w:lang w:val="en-US" w:eastAsia="ja-JP"/>
        </w:rPr>
        <w:sym w:font="Symbol" w:char="F062"/>
      </w:r>
      <w:r w:rsidR="0040475E" w:rsidRPr="004109B3">
        <w:rPr>
          <w:rFonts w:eastAsia="ＭＳ 明朝"/>
          <w:vertAlign w:val="subscript"/>
          <w:lang w:val="en-US" w:eastAsia="ja-JP"/>
        </w:rPr>
        <w:t>y</w:t>
      </w:r>
      <w:r w:rsidR="0040475E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40475E" w:rsidRPr="004109B3">
        <w:rPr>
          <w:rFonts w:eastAsia="ＭＳ 明朝"/>
          <w:vertAlign w:val="superscript"/>
          <w:lang w:val="en-US" w:eastAsia="ja-JP"/>
        </w:rPr>
        <w:t>*</w:t>
      </w:r>
      <w:r w:rsidR="0058396A" w:rsidRPr="004109B3">
        <w:rPr>
          <w:rFonts w:eastAsia="ＭＳ 明朝"/>
          <w:lang w:val="en-US" w:eastAsia="ja-JP"/>
        </w:rPr>
        <w:t>.</w:t>
      </w:r>
      <w:r w:rsidR="005F5837" w:rsidRPr="004109B3">
        <w:rPr>
          <w:rFonts w:eastAsia="ＭＳ 明朝"/>
          <w:lang w:val="en-US" w:eastAsia="ja-JP"/>
        </w:rPr>
        <w:t xml:space="preserve"> </w:t>
      </w:r>
      <w:r w:rsidR="0040475E" w:rsidRPr="004109B3">
        <w:rPr>
          <w:rFonts w:eastAsia="ＭＳ 明朝"/>
          <w:lang w:val="en-US" w:eastAsia="ja-JP"/>
        </w:rPr>
        <w:t xml:space="preserve">For this purpose, </w:t>
      </w:r>
      <w:r w:rsidR="00F146B9" w:rsidRPr="004109B3">
        <w:rPr>
          <w:rFonts w:eastAsia="ＭＳ 明朝"/>
          <w:lang w:val="en-US" w:eastAsia="ja-JP"/>
        </w:rPr>
        <w:t>the interaction region</w:t>
      </w:r>
      <w:r w:rsidR="006C3396">
        <w:rPr>
          <w:rFonts w:eastAsia="ＭＳ 明朝" w:hint="eastAsia"/>
          <w:lang w:val="en-US" w:eastAsia="ja-JP"/>
        </w:rPr>
        <w:t xml:space="preserve"> (IR)</w:t>
      </w:r>
      <w:r w:rsidR="0040475E" w:rsidRPr="004109B3">
        <w:rPr>
          <w:rFonts w:eastAsia="ＭＳ 明朝"/>
          <w:lang w:val="en-US" w:eastAsia="ja-JP"/>
        </w:rPr>
        <w:t xml:space="preserve"> of SuperKEKB</w:t>
      </w:r>
      <w:r w:rsidR="00F146B9" w:rsidRPr="004109B3">
        <w:rPr>
          <w:rFonts w:eastAsia="ＭＳ 明朝"/>
          <w:lang w:val="en-US" w:eastAsia="ja-JP"/>
        </w:rPr>
        <w:t xml:space="preserve"> </w:t>
      </w:r>
      <w:r w:rsidR="00B758FB">
        <w:rPr>
          <w:rFonts w:eastAsia="ＭＳ 明朝" w:hint="eastAsia"/>
          <w:lang w:val="en-US" w:eastAsia="ja-JP"/>
        </w:rPr>
        <w:t>will be</w:t>
      </w:r>
      <w:r w:rsidR="00F146B9" w:rsidRPr="004109B3">
        <w:rPr>
          <w:rFonts w:eastAsia="ＭＳ 明朝"/>
          <w:lang w:val="en-US" w:eastAsia="ja-JP"/>
        </w:rPr>
        <w:t xml:space="preserve"> changed drastically</w:t>
      </w:r>
      <w:r w:rsidR="00B758FB">
        <w:rPr>
          <w:rFonts w:eastAsia="ＭＳ 明朝" w:hint="eastAsia"/>
          <w:lang w:val="en-US" w:eastAsia="ja-JP"/>
        </w:rPr>
        <w:t>,</w:t>
      </w:r>
      <w:r w:rsidR="00F146B9" w:rsidRPr="004109B3">
        <w:rPr>
          <w:rFonts w:eastAsia="ＭＳ 明朝"/>
          <w:lang w:val="en-US" w:eastAsia="ja-JP"/>
        </w:rPr>
        <w:t xml:space="preserve"> and new superconduc</w:t>
      </w:r>
      <w:r w:rsidR="00405E01">
        <w:rPr>
          <w:rFonts w:eastAsia="ＭＳ 明朝" w:hint="eastAsia"/>
          <w:lang w:val="en-US" w:eastAsia="ja-JP"/>
        </w:rPr>
        <w:t>t</w:t>
      </w:r>
      <w:r w:rsidR="00F146B9" w:rsidRPr="004109B3">
        <w:rPr>
          <w:rFonts w:eastAsia="ＭＳ 明朝"/>
          <w:lang w:val="en-US" w:eastAsia="ja-JP"/>
        </w:rPr>
        <w:t>ing magnets f</w:t>
      </w:r>
      <w:r w:rsidR="00405E01">
        <w:rPr>
          <w:rFonts w:eastAsia="ＭＳ 明朝"/>
          <w:lang w:val="en-US" w:eastAsia="ja-JP"/>
        </w:rPr>
        <w:t>or final foc</w:t>
      </w:r>
      <w:r w:rsidR="00405E01">
        <w:rPr>
          <w:rFonts w:eastAsia="ＭＳ 明朝" w:hint="eastAsia"/>
          <w:lang w:val="en-US" w:eastAsia="ja-JP"/>
        </w:rPr>
        <w:t>u</w:t>
      </w:r>
      <w:r w:rsidR="00B758FB">
        <w:rPr>
          <w:rFonts w:eastAsia="ＭＳ 明朝"/>
          <w:lang w:val="en-US" w:eastAsia="ja-JP"/>
        </w:rPr>
        <w:t xml:space="preserve">sing </w:t>
      </w:r>
      <w:r w:rsidR="00B758FB">
        <w:rPr>
          <w:rFonts w:eastAsia="ＭＳ 明朝" w:hint="eastAsia"/>
          <w:lang w:val="en-US" w:eastAsia="ja-JP"/>
        </w:rPr>
        <w:t>will be</w:t>
      </w:r>
      <w:r w:rsidR="00F146B9" w:rsidRPr="004109B3">
        <w:rPr>
          <w:rFonts w:eastAsia="ＭＳ 明朝"/>
          <w:lang w:val="en-US" w:eastAsia="ja-JP"/>
        </w:rPr>
        <w:t xml:space="preserve"> installed deeper in </w:t>
      </w:r>
      <w:r w:rsidR="00B758FB">
        <w:rPr>
          <w:rFonts w:eastAsia="ＭＳ 明朝" w:hint="eastAsia"/>
          <w:lang w:val="en-US" w:eastAsia="ja-JP"/>
        </w:rPr>
        <w:t xml:space="preserve">the </w:t>
      </w:r>
      <w:r w:rsidR="00AF29E0">
        <w:rPr>
          <w:rFonts w:eastAsia="ＭＳ 明朝" w:hint="eastAsia"/>
          <w:lang w:val="en-US" w:eastAsia="ja-JP"/>
        </w:rPr>
        <w:t>IR</w:t>
      </w:r>
      <w:r w:rsidR="00F146B9" w:rsidRPr="004109B3">
        <w:rPr>
          <w:rFonts w:eastAsia="ＭＳ 明朝"/>
          <w:lang w:val="en-US" w:eastAsia="ja-JP"/>
        </w:rPr>
        <w:t>. Moreov</w:t>
      </w:r>
      <w:r w:rsidR="00B758FB">
        <w:rPr>
          <w:rFonts w:eastAsia="ＭＳ 明朝"/>
          <w:lang w:val="en-US" w:eastAsia="ja-JP"/>
        </w:rPr>
        <w:t>er, to have low</w:t>
      </w:r>
      <w:r w:rsidR="00B758FB">
        <w:rPr>
          <w:rFonts w:eastAsia="ＭＳ 明朝" w:hint="eastAsia"/>
          <w:lang w:val="en-US" w:eastAsia="ja-JP"/>
        </w:rPr>
        <w:t>-</w:t>
      </w:r>
      <w:proofErr w:type="spellStart"/>
      <w:r w:rsidR="0040475E" w:rsidRPr="004109B3">
        <w:rPr>
          <w:rFonts w:eastAsia="ＭＳ 明朝"/>
          <w:lang w:val="en-US" w:eastAsia="ja-JP"/>
        </w:rPr>
        <w:t>emittance</w:t>
      </w:r>
      <w:proofErr w:type="spellEnd"/>
      <w:r w:rsidR="0040475E" w:rsidRPr="004109B3">
        <w:rPr>
          <w:rFonts w:eastAsia="ＭＳ 明朝"/>
          <w:lang w:val="en-US" w:eastAsia="ja-JP"/>
        </w:rPr>
        <w:t xml:space="preserve"> beams</w:t>
      </w:r>
      <w:r w:rsidR="00B758FB">
        <w:rPr>
          <w:rFonts w:eastAsia="ＭＳ 明朝"/>
          <w:lang w:val="en-US" w:eastAsia="ja-JP"/>
        </w:rPr>
        <w:t>, construction</w:t>
      </w:r>
      <w:r w:rsidR="00F146B9" w:rsidRPr="004109B3">
        <w:rPr>
          <w:rFonts w:eastAsia="ＭＳ 明朝"/>
          <w:lang w:val="en-US" w:eastAsia="ja-JP"/>
        </w:rPr>
        <w:t xml:space="preserve"> of a damping ring for positrons, repl</w:t>
      </w:r>
      <w:r w:rsidR="005F5837" w:rsidRPr="004109B3">
        <w:rPr>
          <w:rFonts w:eastAsia="ＭＳ 明朝"/>
          <w:lang w:val="en-US" w:eastAsia="ja-JP"/>
        </w:rPr>
        <w:t>a</w:t>
      </w:r>
      <w:r w:rsidR="000D76C1" w:rsidRPr="004109B3">
        <w:rPr>
          <w:rFonts w:eastAsia="ＭＳ 明朝"/>
          <w:lang w:val="en-US" w:eastAsia="ja-JP"/>
        </w:rPr>
        <w:t>cement of magnets</w:t>
      </w:r>
      <w:r w:rsidR="00AD466C">
        <w:rPr>
          <w:rFonts w:eastAsia="ＭＳ 明朝" w:hint="eastAsia"/>
          <w:lang w:val="en-US" w:eastAsia="ja-JP"/>
        </w:rPr>
        <w:t>,</w:t>
      </w:r>
      <w:r w:rsidR="00F146B9" w:rsidRPr="004109B3">
        <w:rPr>
          <w:rFonts w:eastAsia="ＭＳ 明朝"/>
          <w:lang w:val="en-US" w:eastAsia="ja-JP"/>
        </w:rPr>
        <w:t xml:space="preserve"> precise alignment of the magnets</w:t>
      </w:r>
      <w:r w:rsidR="006C3396">
        <w:rPr>
          <w:rFonts w:eastAsia="ＭＳ 明朝" w:hint="eastAsia"/>
          <w:lang w:val="en-US" w:eastAsia="ja-JP"/>
        </w:rPr>
        <w:t>, etc.</w:t>
      </w:r>
      <w:r w:rsidR="00F146B9" w:rsidRPr="004109B3">
        <w:rPr>
          <w:rFonts w:eastAsia="ＭＳ 明朝"/>
          <w:lang w:val="en-US" w:eastAsia="ja-JP"/>
        </w:rPr>
        <w:t xml:space="preserve"> </w:t>
      </w:r>
      <w:r w:rsidR="00AD466C">
        <w:rPr>
          <w:rFonts w:eastAsia="ＭＳ 明朝" w:hint="eastAsia"/>
          <w:lang w:val="en-US" w:eastAsia="ja-JP"/>
        </w:rPr>
        <w:t>will</w:t>
      </w:r>
      <w:r w:rsidR="00F146B9" w:rsidRPr="004109B3">
        <w:rPr>
          <w:rFonts w:eastAsia="ＭＳ 明朝"/>
          <w:lang w:val="en-US" w:eastAsia="ja-JP"/>
        </w:rPr>
        <w:t xml:space="preserve"> also </w:t>
      </w:r>
      <w:r w:rsidR="00AD466C">
        <w:rPr>
          <w:rFonts w:eastAsia="ＭＳ 明朝" w:hint="eastAsia"/>
          <w:lang w:val="en-US" w:eastAsia="ja-JP"/>
        </w:rPr>
        <w:t xml:space="preserve">be </w:t>
      </w:r>
      <w:r w:rsidR="00F146B9" w:rsidRPr="004109B3">
        <w:rPr>
          <w:rFonts w:eastAsia="ＭＳ 明朝"/>
          <w:lang w:val="en-US" w:eastAsia="ja-JP"/>
        </w:rPr>
        <w:t xml:space="preserve">required. </w:t>
      </w:r>
      <w:r w:rsidR="005C5FC8" w:rsidRPr="004109B3">
        <w:rPr>
          <w:rFonts w:eastAsia="ＭＳ 明朝"/>
          <w:lang w:val="en-US" w:eastAsia="ja-JP"/>
        </w:rPr>
        <w:t xml:space="preserve">To mitigate the </w:t>
      </w:r>
      <w:proofErr w:type="spellStart"/>
      <w:r w:rsidR="005C5FC8" w:rsidRPr="004109B3">
        <w:rPr>
          <w:rFonts w:eastAsia="ＭＳ 明朝"/>
          <w:lang w:val="en-US" w:eastAsia="ja-JP"/>
        </w:rPr>
        <w:t>emittance</w:t>
      </w:r>
      <w:proofErr w:type="spellEnd"/>
      <w:r w:rsidR="00AD466C">
        <w:rPr>
          <w:rFonts w:eastAsia="ＭＳ 明朝"/>
          <w:lang w:val="en-US" w:eastAsia="ja-JP"/>
        </w:rPr>
        <w:t xml:space="preserve"> growth due to</w:t>
      </w:r>
      <w:r w:rsidR="005C5FC8" w:rsidRPr="004109B3">
        <w:rPr>
          <w:rFonts w:eastAsia="ＭＳ 明朝"/>
          <w:lang w:val="en-US" w:eastAsia="ja-JP"/>
        </w:rPr>
        <w:t xml:space="preserve"> intra-beam scattering, the beam energy of </w:t>
      </w:r>
      <w:r w:rsidR="00AD466C">
        <w:rPr>
          <w:rFonts w:eastAsia="ＭＳ 明朝" w:hint="eastAsia"/>
          <w:lang w:val="en-US" w:eastAsia="ja-JP"/>
        </w:rPr>
        <w:t xml:space="preserve">the </w:t>
      </w:r>
      <w:r w:rsidR="005C5FC8" w:rsidRPr="004109B3">
        <w:rPr>
          <w:rFonts w:eastAsia="ＭＳ 明朝"/>
          <w:lang w:val="en-US" w:eastAsia="ja-JP"/>
        </w:rPr>
        <w:t xml:space="preserve">LER </w:t>
      </w:r>
      <w:r w:rsidR="00AD466C">
        <w:rPr>
          <w:rFonts w:eastAsia="ＭＳ 明朝" w:hint="eastAsia"/>
          <w:lang w:val="en-US" w:eastAsia="ja-JP"/>
        </w:rPr>
        <w:t>will be</w:t>
      </w:r>
      <w:r w:rsidR="005C5FC8" w:rsidRPr="004109B3">
        <w:rPr>
          <w:rFonts w:eastAsia="ＭＳ 明朝"/>
          <w:lang w:val="en-US" w:eastAsia="ja-JP"/>
        </w:rPr>
        <w:t xml:space="preserve"> increased from 3.5 to 4.0 GeV, which </w:t>
      </w:r>
      <w:r w:rsidR="00AD466C">
        <w:rPr>
          <w:rFonts w:eastAsia="ＭＳ 明朝" w:hint="eastAsia"/>
          <w:lang w:val="en-US" w:eastAsia="ja-JP"/>
        </w:rPr>
        <w:t>will also be</w:t>
      </w:r>
      <w:r w:rsidR="005C5FC8" w:rsidRPr="004109B3">
        <w:rPr>
          <w:rFonts w:eastAsia="ＭＳ 明朝"/>
          <w:lang w:val="en-US" w:eastAsia="ja-JP"/>
        </w:rPr>
        <w:t xml:space="preserve"> effective in lengthening </w:t>
      </w:r>
      <w:r w:rsidR="00AD466C">
        <w:rPr>
          <w:rFonts w:eastAsia="ＭＳ 明朝" w:hint="eastAsia"/>
          <w:lang w:val="en-US" w:eastAsia="ja-JP"/>
        </w:rPr>
        <w:t xml:space="preserve">the </w:t>
      </w:r>
      <w:proofErr w:type="spellStart"/>
      <w:r w:rsidR="005C5FC8" w:rsidRPr="004109B3">
        <w:rPr>
          <w:rFonts w:eastAsia="ＭＳ 明朝"/>
          <w:lang w:val="en-US" w:eastAsia="ja-JP"/>
        </w:rPr>
        <w:t>Tous</w:t>
      </w:r>
      <w:r w:rsidR="00AD466C">
        <w:rPr>
          <w:rFonts w:eastAsia="ＭＳ 明朝" w:hint="eastAsia"/>
          <w:lang w:val="en-US" w:eastAsia="ja-JP"/>
        </w:rPr>
        <w:t>c</w:t>
      </w:r>
      <w:r w:rsidR="00AD466C">
        <w:rPr>
          <w:rFonts w:eastAsia="ＭＳ 明朝"/>
          <w:lang w:val="en-US" w:eastAsia="ja-JP"/>
        </w:rPr>
        <w:t>he</w:t>
      </w:r>
      <w:r w:rsidR="005C5FC8" w:rsidRPr="004109B3">
        <w:rPr>
          <w:rFonts w:eastAsia="ＭＳ 明朝"/>
          <w:lang w:val="en-US" w:eastAsia="ja-JP"/>
        </w:rPr>
        <w:t>k</w:t>
      </w:r>
      <w:proofErr w:type="spellEnd"/>
      <w:r w:rsidR="005C5FC8" w:rsidRPr="004109B3">
        <w:rPr>
          <w:rFonts w:eastAsia="ＭＳ 明朝"/>
          <w:lang w:val="en-US" w:eastAsia="ja-JP"/>
        </w:rPr>
        <w:t xml:space="preserve"> lifetime. </w:t>
      </w:r>
      <w:r w:rsidR="00F146B9" w:rsidRPr="004109B3">
        <w:rPr>
          <w:rFonts w:eastAsia="ＭＳ 明朝"/>
          <w:lang w:val="en-US" w:eastAsia="ja-JP"/>
        </w:rPr>
        <w:t>T</w:t>
      </w:r>
      <w:r w:rsidR="000D76C1" w:rsidRPr="004109B3">
        <w:rPr>
          <w:rFonts w:eastAsia="ＭＳ 明朝"/>
          <w:lang w:val="en-US" w:eastAsia="ja-JP"/>
        </w:rPr>
        <w:t>his collision scheme</w:t>
      </w:r>
      <w:r w:rsidR="00405E01">
        <w:rPr>
          <w:rFonts w:eastAsia="ＭＳ 明朝"/>
          <w:lang w:val="en-US" w:eastAsia="ja-JP"/>
        </w:rPr>
        <w:t xml:space="preserve"> </w:t>
      </w:r>
      <w:r w:rsidR="00405E01">
        <w:rPr>
          <w:rFonts w:eastAsia="ＭＳ 明朝" w:hint="eastAsia"/>
          <w:lang w:val="en-US" w:eastAsia="ja-JP"/>
        </w:rPr>
        <w:t>should</w:t>
      </w:r>
      <w:r w:rsidR="000D76C1" w:rsidRPr="004109B3">
        <w:rPr>
          <w:rFonts w:eastAsia="ＭＳ 明朝"/>
          <w:lang w:val="en-US" w:eastAsia="ja-JP"/>
        </w:rPr>
        <w:t xml:space="preserve"> produce 20 ti</w:t>
      </w:r>
      <w:r w:rsidR="00F146B9" w:rsidRPr="004109B3">
        <w:rPr>
          <w:rFonts w:eastAsia="ＭＳ 明朝"/>
          <w:lang w:val="en-US" w:eastAsia="ja-JP"/>
        </w:rPr>
        <w:t>m</w:t>
      </w:r>
      <w:r w:rsidR="000D76C1" w:rsidRPr="004109B3">
        <w:rPr>
          <w:rFonts w:eastAsia="ＭＳ 明朝"/>
          <w:lang w:val="en-US" w:eastAsia="ja-JP"/>
        </w:rPr>
        <w:t>e</w:t>
      </w:r>
      <w:r w:rsidR="00AD466C">
        <w:rPr>
          <w:rFonts w:eastAsia="ＭＳ 明朝"/>
          <w:lang w:val="en-US" w:eastAsia="ja-JP"/>
        </w:rPr>
        <w:t xml:space="preserve">s </w:t>
      </w:r>
      <w:r w:rsidR="00AD466C">
        <w:rPr>
          <w:rFonts w:eastAsia="ＭＳ 明朝" w:hint="eastAsia"/>
          <w:lang w:val="en-US" w:eastAsia="ja-JP"/>
        </w:rPr>
        <w:t>the</w:t>
      </w:r>
      <w:r w:rsidR="00AD466C">
        <w:rPr>
          <w:rFonts w:eastAsia="ＭＳ 明朝"/>
          <w:lang w:val="en-US" w:eastAsia="ja-JP"/>
        </w:rPr>
        <w:t xml:space="preserve"> luminosity </w:t>
      </w:r>
      <w:r w:rsidR="00AD466C">
        <w:rPr>
          <w:rFonts w:eastAsia="ＭＳ 明朝" w:hint="eastAsia"/>
          <w:lang w:val="en-US" w:eastAsia="ja-JP"/>
        </w:rPr>
        <w:t>produced in</w:t>
      </w:r>
      <w:r w:rsidR="00F146B9" w:rsidRPr="004109B3">
        <w:rPr>
          <w:rFonts w:eastAsia="ＭＳ 明朝"/>
          <w:lang w:val="en-US" w:eastAsia="ja-JP"/>
        </w:rPr>
        <w:t xml:space="preserve"> </w:t>
      </w:r>
      <w:r w:rsidR="003457E1">
        <w:rPr>
          <w:rFonts w:eastAsia="ＭＳ 明朝" w:hint="eastAsia"/>
          <w:lang w:val="en-US" w:eastAsia="ja-JP"/>
        </w:rPr>
        <w:t xml:space="preserve">the </w:t>
      </w:r>
      <w:r w:rsidR="00F146B9" w:rsidRPr="004109B3">
        <w:rPr>
          <w:rFonts w:eastAsia="ＭＳ 明朝"/>
          <w:lang w:val="en-US" w:eastAsia="ja-JP"/>
        </w:rPr>
        <w:t>KEKB.</w:t>
      </w:r>
    </w:p>
    <w:p w:rsidR="00020B32" w:rsidRPr="004109B3" w:rsidRDefault="006B2EB7" w:rsidP="005C4655">
      <w:pPr>
        <w:pStyle w:val="NormalePOS"/>
        <w:rPr>
          <w:rFonts w:eastAsia="ＭＳ 明朝"/>
          <w:lang w:val="en-US" w:eastAsia="ja-JP"/>
        </w:rPr>
      </w:pPr>
      <w:r>
        <w:rPr>
          <w:rFonts w:eastAsia="ＭＳ 明朝"/>
          <w:noProof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68.05pt;margin-top:93.3pt;width:256.65pt;height:111.15pt;z-index:251664384;mso-position-vertical-relative:page" o:allowincell="f" stroked="f" strokecolor="black [3213]">
            <v:textbox style="mso-next-textbox:#_x0000_s1039" inset="5.85pt,.7pt,5.85pt,.7pt">
              <w:txbxContent>
                <w:p w:rsidR="00E23C8C" w:rsidRDefault="00E23C8C" w:rsidP="007F65D7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236EC3">
                    <w:rPr>
                      <w:rFonts w:eastAsiaTheme="minorEastAsia"/>
                      <w:noProof/>
                      <w:lang w:val="en-US" w:eastAsia="ja-JP"/>
                    </w:rPr>
                    <w:drawing>
                      <wp:inline distT="0" distB="0" distL="0" distR="0">
                        <wp:extent cx="3101340" cy="903297"/>
                        <wp:effectExtent l="0" t="0" r="3810" b="0"/>
                        <wp:docPr id="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340" cy="903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C8C" w:rsidRDefault="00E23C8C" w:rsidP="007F65D7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</w:p>
                <w:p w:rsidR="00E23C8C" w:rsidRDefault="00E23C8C" w:rsidP="007F65D7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Figure 1: Schematic view of beam collision scheme of KEKB and SuperKEKB.</w:t>
                  </w:r>
                </w:p>
              </w:txbxContent>
            </v:textbox>
            <w10:wrap type="square" anchory="page"/>
          </v:shape>
        </w:pict>
      </w:r>
      <w:r w:rsidR="005C5FC8" w:rsidRPr="004109B3">
        <w:rPr>
          <w:rFonts w:eastAsia="ＭＳ 明朝"/>
          <w:lang w:val="en-US" w:eastAsia="ja-JP"/>
        </w:rPr>
        <w:t>T</w:t>
      </w:r>
      <w:r w:rsidR="00F216DA">
        <w:rPr>
          <w:rFonts w:eastAsia="ＭＳ 明朝"/>
          <w:lang w:val="en-US" w:eastAsia="ja-JP"/>
        </w:rPr>
        <w:t xml:space="preserve">he luminosity </w:t>
      </w:r>
      <w:r w:rsidR="00F216DA">
        <w:rPr>
          <w:rFonts w:eastAsia="ＭＳ 明朝" w:hint="eastAsia"/>
          <w:lang w:val="en-US" w:eastAsia="ja-JP"/>
        </w:rPr>
        <w:t>will</w:t>
      </w:r>
      <w:r w:rsidR="00F146B9" w:rsidRPr="004109B3">
        <w:rPr>
          <w:rFonts w:eastAsia="ＭＳ 明朝"/>
          <w:lang w:val="en-US" w:eastAsia="ja-JP"/>
        </w:rPr>
        <w:t xml:space="preserve"> also </w:t>
      </w:r>
      <w:r w:rsidR="00F216DA">
        <w:rPr>
          <w:rFonts w:eastAsia="ＭＳ 明朝" w:hint="eastAsia"/>
          <w:lang w:val="en-US" w:eastAsia="ja-JP"/>
        </w:rPr>
        <w:t>be doubled</w:t>
      </w:r>
      <w:r w:rsidR="00F146B9" w:rsidRPr="004109B3">
        <w:rPr>
          <w:rFonts w:eastAsia="ＭＳ 明朝"/>
          <w:lang w:val="en-US" w:eastAsia="ja-JP"/>
        </w:rPr>
        <w:t xml:space="preserve"> by inc</w:t>
      </w:r>
      <w:r w:rsidR="00DE1159">
        <w:rPr>
          <w:rFonts w:eastAsia="ＭＳ 明朝" w:hint="eastAsia"/>
          <w:lang w:val="en-US" w:eastAsia="ja-JP"/>
        </w:rPr>
        <w:t>r</w:t>
      </w:r>
      <w:r w:rsidR="00F146B9" w:rsidRPr="004109B3">
        <w:rPr>
          <w:rFonts w:eastAsia="ＭＳ 明朝"/>
          <w:lang w:val="en-US" w:eastAsia="ja-JP"/>
        </w:rPr>
        <w:t>easing the bea</w:t>
      </w:r>
      <w:r w:rsidR="005F5837" w:rsidRPr="004109B3">
        <w:rPr>
          <w:rFonts w:eastAsia="ＭＳ 明朝"/>
          <w:lang w:val="en-US" w:eastAsia="ja-JP"/>
        </w:rPr>
        <w:t>m current</w:t>
      </w:r>
      <w:r w:rsidR="005C5FC8" w:rsidRPr="004109B3">
        <w:rPr>
          <w:rFonts w:eastAsia="ＭＳ 明朝"/>
          <w:lang w:val="en-US" w:eastAsia="ja-JP"/>
        </w:rPr>
        <w:t xml:space="preserve"> to</w:t>
      </w:r>
      <w:r w:rsidR="005F5837" w:rsidRPr="004109B3">
        <w:rPr>
          <w:rFonts w:eastAsia="ＭＳ 明朝"/>
          <w:lang w:val="en-US" w:eastAsia="ja-JP"/>
        </w:rPr>
        <w:t xml:space="preserve"> 2.6 A (e-) and 3.6 A (e</w:t>
      </w:r>
      <w:r w:rsidR="00F146B9" w:rsidRPr="004109B3">
        <w:rPr>
          <w:rFonts w:eastAsia="ＭＳ 明朝"/>
          <w:lang w:val="en-US" w:eastAsia="ja-JP"/>
        </w:rPr>
        <w:t xml:space="preserve">+), which are twice as </w:t>
      </w:r>
      <w:r w:rsidR="00D12787">
        <w:rPr>
          <w:rFonts w:eastAsia="ＭＳ 明朝"/>
          <w:lang w:val="en-US" w:eastAsia="ja-JP"/>
        </w:rPr>
        <w:t xml:space="preserve">much as </w:t>
      </w:r>
      <w:r w:rsidR="00F216DA">
        <w:rPr>
          <w:rFonts w:eastAsia="ＭＳ 明朝" w:hint="eastAsia"/>
          <w:lang w:val="en-US" w:eastAsia="ja-JP"/>
        </w:rPr>
        <w:t xml:space="preserve">in </w:t>
      </w:r>
      <w:r w:rsidR="003457E1">
        <w:rPr>
          <w:rFonts w:eastAsia="ＭＳ 明朝" w:hint="eastAsia"/>
          <w:lang w:val="en-US" w:eastAsia="ja-JP"/>
        </w:rPr>
        <w:t xml:space="preserve">the </w:t>
      </w:r>
      <w:r w:rsidR="00D12787">
        <w:rPr>
          <w:rFonts w:eastAsia="ＭＳ 明朝"/>
          <w:lang w:val="en-US" w:eastAsia="ja-JP"/>
        </w:rPr>
        <w:t xml:space="preserve">KEKB. To achieve this, </w:t>
      </w:r>
      <w:r w:rsidR="00D12787">
        <w:rPr>
          <w:rFonts w:eastAsia="ＭＳ 明朝" w:hint="eastAsia"/>
          <w:lang w:val="en-US" w:eastAsia="ja-JP"/>
        </w:rPr>
        <w:t>almost all</w:t>
      </w:r>
      <w:r w:rsidR="00D12787">
        <w:rPr>
          <w:rFonts w:eastAsia="ＭＳ 明朝"/>
          <w:lang w:val="en-US" w:eastAsia="ja-JP"/>
        </w:rPr>
        <w:t xml:space="preserve"> beam pipes of </w:t>
      </w:r>
      <w:r w:rsidR="00F216DA">
        <w:rPr>
          <w:rFonts w:eastAsia="ＭＳ 明朝" w:hint="eastAsia"/>
          <w:lang w:val="en-US" w:eastAsia="ja-JP"/>
        </w:rPr>
        <w:t xml:space="preserve">the </w:t>
      </w:r>
      <w:r w:rsidR="00D12787">
        <w:rPr>
          <w:rFonts w:eastAsia="ＭＳ 明朝" w:hint="eastAsia"/>
          <w:lang w:val="en-US" w:eastAsia="ja-JP"/>
        </w:rPr>
        <w:t>LER</w:t>
      </w:r>
      <w:r w:rsidR="00F146B9" w:rsidRPr="004109B3">
        <w:rPr>
          <w:rFonts w:eastAsia="ＭＳ 明朝"/>
          <w:lang w:val="en-US" w:eastAsia="ja-JP"/>
        </w:rPr>
        <w:t xml:space="preserve"> </w:t>
      </w:r>
      <w:r w:rsidR="00F216DA">
        <w:rPr>
          <w:rFonts w:eastAsia="ＭＳ 明朝" w:hint="eastAsia"/>
          <w:lang w:val="en-US" w:eastAsia="ja-JP"/>
        </w:rPr>
        <w:t>will be</w:t>
      </w:r>
      <w:r w:rsidR="00F216DA">
        <w:rPr>
          <w:rFonts w:eastAsia="ＭＳ 明朝"/>
          <w:lang w:val="en-US" w:eastAsia="ja-JP"/>
        </w:rPr>
        <w:t xml:space="preserve"> replaced </w:t>
      </w:r>
      <w:r w:rsidR="00F216DA">
        <w:rPr>
          <w:rFonts w:eastAsia="ＭＳ 明朝" w:hint="eastAsia"/>
          <w:lang w:val="en-US" w:eastAsia="ja-JP"/>
        </w:rPr>
        <w:t>with</w:t>
      </w:r>
      <w:r w:rsidR="00F146B9" w:rsidRPr="004109B3">
        <w:rPr>
          <w:rFonts w:eastAsia="ＭＳ 明朝"/>
          <w:lang w:val="en-US" w:eastAsia="ja-JP"/>
        </w:rPr>
        <w:t xml:space="preserve"> new one</w:t>
      </w:r>
      <w:r w:rsidR="005F5837" w:rsidRPr="004109B3">
        <w:rPr>
          <w:rFonts w:eastAsia="ＭＳ 明朝"/>
          <w:lang w:val="en-US" w:eastAsia="ja-JP"/>
        </w:rPr>
        <w:t>s</w:t>
      </w:r>
      <w:r w:rsidR="00F216DA">
        <w:rPr>
          <w:rFonts w:eastAsia="ＭＳ 明朝"/>
          <w:lang w:val="en-US" w:eastAsia="ja-JP"/>
        </w:rPr>
        <w:t xml:space="preserve"> with antechambers</w:t>
      </w:r>
      <w:r w:rsidR="00F216DA">
        <w:rPr>
          <w:rFonts w:eastAsia="ＭＳ 明朝" w:hint="eastAsia"/>
          <w:lang w:val="en-US" w:eastAsia="ja-JP"/>
        </w:rPr>
        <w:t xml:space="preserve"> that</w:t>
      </w:r>
      <w:r w:rsidR="00F146B9" w:rsidRPr="004109B3">
        <w:rPr>
          <w:rFonts w:eastAsia="ＭＳ 明朝"/>
          <w:lang w:val="en-US" w:eastAsia="ja-JP"/>
        </w:rPr>
        <w:t xml:space="preserve"> can deal with the unfortunate side effects of </w:t>
      </w:r>
      <w:r w:rsidR="00F216DA">
        <w:rPr>
          <w:rFonts w:eastAsia="ＭＳ 明朝" w:hint="eastAsia"/>
          <w:lang w:val="en-US" w:eastAsia="ja-JP"/>
        </w:rPr>
        <w:t xml:space="preserve">a </w:t>
      </w:r>
      <w:r w:rsidR="00F216DA">
        <w:rPr>
          <w:rFonts w:eastAsia="ＭＳ 明朝"/>
          <w:lang w:val="en-US" w:eastAsia="ja-JP"/>
        </w:rPr>
        <w:t>high</w:t>
      </w:r>
      <w:r w:rsidR="00F216DA">
        <w:rPr>
          <w:rFonts w:eastAsia="ＭＳ 明朝" w:hint="eastAsia"/>
          <w:lang w:val="en-US" w:eastAsia="ja-JP"/>
        </w:rPr>
        <w:t>-</w:t>
      </w:r>
      <w:r w:rsidR="00F146B9" w:rsidRPr="004109B3">
        <w:rPr>
          <w:rFonts w:eastAsia="ＭＳ 明朝"/>
          <w:lang w:val="en-US" w:eastAsia="ja-JP"/>
        </w:rPr>
        <w:t>beam current in the positron ring (</w:t>
      </w:r>
      <w:r w:rsidR="00B71236">
        <w:rPr>
          <w:rFonts w:eastAsia="ＭＳ 明朝" w:hint="eastAsia"/>
          <w:lang w:val="en-US" w:eastAsia="ja-JP"/>
        </w:rPr>
        <w:t xml:space="preserve">namely, the </w:t>
      </w:r>
      <w:r w:rsidR="00F146B9" w:rsidRPr="004109B3">
        <w:rPr>
          <w:rFonts w:eastAsia="ＭＳ 明朝"/>
          <w:lang w:val="en-US" w:eastAsia="ja-JP"/>
        </w:rPr>
        <w:t>electron-cloud effect</w:t>
      </w:r>
      <w:r w:rsidR="00F216DA"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5</w:t>
      </w:r>
      <w:r w:rsidR="0079364A" w:rsidRPr="00C655EA">
        <w:rPr>
          <w:rFonts w:eastAsia="ＭＳ 明朝" w:hint="eastAsia"/>
          <w:lang w:val="en-US" w:eastAsia="ja-JP"/>
        </w:rPr>
        <w:t>]</w:t>
      </w:r>
      <w:r w:rsidR="00F146B9" w:rsidRPr="00C655EA">
        <w:rPr>
          <w:rFonts w:eastAsia="ＭＳ 明朝"/>
          <w:lang w:val="en-US" w:eastAsia="ja-JP"/>
        </w:rPr>
        <w:t>)</w:t>
      </w:r>
      <w:r w:rsidR="00F146B9" w:rsidRPr="004109B3">
        <w:rPr>
          <w:rFonts w:eastAsia="ＭＳ 明朝"/>
          <w:lang w:val="en-US" w:eastAsia="ja-JP"/>
        </w:rPr>
        <w:t xml:space="preserve"> as</w:t>
      </w:r>
      <w:r w:rsidR="00655F8B" w:rsidRPr="004109B3">
        <w:rPr>
          <w:rFonts w:eastAsia="ＭＳ 明朝"/>
          <w:lang w:val="en-US" w:eastAsia="ja-JP"/>
        </w:rPr>
        <w:t xml:space="preserve"> well as excessive heating in t</w:t>
      </w:r>
      <w:r w:rsidR="00F146B9" w:rsidRPr="004109B3">
        <w:rPr>
          <w:rFonts w:eastAsia="ＭＳ 明朝"/>
          <w:lang w:val="en-US" w:eastAsia="ja-JP"/>
        </w:rPr>
        <w:t>h</w:t>
      </w:r>
      <w:r w:rsidR="00655F8B" w:rsidRPr="004109B3">
        <w:rPr>
          <w:rFonts w:eastAsia="ＭＳ 明朝"/>
          <w:lang w:val="en-US" w:eastAsia="ja-JP"/>
        </w:rPr>
        <w:t>e</w:t>
      </w:r>
      <w:r w:rsidR="00F146B9" w:rsidRPr="004109B3">
        <w:rPr>
          <w:rFonts w:eastAsia="ＭＳ 明朝"/>
          <w:lang w:val="en-US" w:eastAsia="ja-JP"/>
        </w:rPr>
        <w:t xml:space="preserve"> beam pipe due to the strong </w:t>
      </w:r>
      <w:r w:rsidR="00655F8B" w:rsidRPr="004109B3">
        <w:rPr>
          <w:rFonts w:eastAsia="ＭＳ 明朝"/>
          <w:lang w:val="en-US" w:eastAsia="ja-JP"/>
        </w:rPr>
        <w:t xml:space="preserve">synchrotron </w:t>
      </w:r>
      <w:r w:rsidR="00F146B9" w:rsidRPr="004109B3">
        <w:rPr>
          <w:rFonts w:eastAsia="ＭＳ 明朝"/>
          <w:lang w:val="en-US" w:eastAsia="ja-JP"/>
        </w:rPr>
        <w:t>radiation</w:t>
      </w:r>
      <w:r w:rsidR="00655F8B" w:rsidRPr="004109B3">
        <w:rPr>
          <w:rFonts w:eastAsia="ＭＳ 明朝"/>
          <w:lang w:val="en-US" w:eastAsia="ja-JP"/>
        </w:rPr>
        <w:t xml:space="preserve"> (</w:t>
      </w:r>
      <w:r w:rsidR="00655F8B" w:rsidRPr="00C655EA">
        <w:rPr>
          <w:rFonts w:eastAsia="ＭＳ 明朝"/>
          <w:lang w:val="en-US" w:eastAsia="ja-JP"/>
        </w:rPr>
        <w:t>SR)</w:t>
      </w:r>
      <w:r w:rsidR="00F216DA">
        <w:rPr>
          <w:rFonts w:eastAsia="ＭＳ 明朝" w:hint="eastAsia"/>
          <w:lang w:val="en-US" w:eastAsia="ja-JP"/>
        </w:rPr>
        <w:t xml:space="preserve"> </w:t>
      </w:r>
      <w:r w:rsidR="00D12787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6</w:t>
      </w:r>
      <w:r w:rsidR="00D12787" w:rsidRPr="00C655EA">
        <w:rPr>
          <w:rFonts w:eastAsia="ＭＳ 明朝" w:hint="eastAsia"/>
          <w:lang w:val="en-US" w:eastAsia="ja-JP"/>
        </w:rPr>
        <w:t>]</w:t>
      </w:r>
      <w:r w:rsidR="00F146B9" w:rsidRPr="00C655EA">
        <w:rPr>
          <w:rFonts w:eastAsia="ＭＳ 明朝"/>
          <w:lang w:val="en-US" w:eastAsia="ja-JP"/>
        </w:rPr>
        <w:t xml:space="preserve">. </w:t>
      </w:r>
      <w:r w:rsidR="00B96197" w:rsidRPr="00C655EA">
        <w:rPr>
          <w:rFonts w:eastAsia="ＭＳ 明朝"/>
          <w:lang w:val="en-US" w:eastAsia="ja-JP"/>
        </w:rPr>
        <w:t>O</w:t>
      </w:r>
      <w:r w:rsidR="00B96197" w:rsidRPr="004109B3">
        <w:rPr>
          <w:rFonts w:eastAsia="ＭＳ 明朝"/>
          <w:lang w:val="en-US" w:eastAsia="ja-JP"/>
        </w:rPr>
        <w:t>n the o</w:t>
      </w:r>
      <w:r w:rsidR="00DE1159">
        <w:rPr>
          <w:rFonts w:eastAsia="ＭＳ 明朝" w:hint="eastAsia"/>
          <w:lang w:val="en-US" w:eastAsia="ja-JP"/>
        </w:rPr>
        <w:t>t</w:t>
      </w:r>
      <w:r w:rsidR="00DE1159">
        <w:rPr>
          <w:rFonts w:eastAsia="ＭＳ 明朝"/>
          <w:lang w:val="en-US" w:eastAsia="ja-JP"/>
        </w:rPr>
        <w:t>h</w:t>
      </w:r>
      <w:r w:rsidR="00B96197" w:rsidRPr="004109B3">
        <w:rPr>
          <w:rFonts w:eastAsia="ＭＳ 明朝"/>
          <w:lang w:val="en-US" w:eastAsia="ja-JP"/>
        </w:rPr>
        <w:t xml:space="preserve">er hand, </w:t>
      </w:r>
      <w:r w:rsidR="00D12787">
        <w:rPr>
          <w:rFonts w:eastAsia="ＭＳ 明朝" w:hint="eastAsia"/>
          <w:lang w:val="en-US" w:eastAsia="ja-JP"/>
        </w:rPr>
        <w:t xml:space="preserve">most of </w:t>
      </w:r>
      <w:r w:rsidR="009225A1">
        <w:rPr>
          <w:rFonts w:eastAsia="ＭＳ 明朝" w:hint="eastAsia"/>
          <w:lang w:val="en-US" w:eastAsia="ja-JP"/>
        </w:rPr>
        <w:t xml:space="preserve">the </w:t>
      </w:r>
      <w:r w:rsidR="00B96197" w:rsidRPr="004109B3">
        <w:rPr>
          <w:rFonts w:eastAsia="ＭＳ 明朝"/>
          <w:lang w:val="en-US" w:eastAsia="ja-JP"/>
        </w:rPr>
        <w:t xml:space="preserve">beam pipes of </w:t>
      </w:r>
      <w:r w:rsidR="009225A1">
        <w:rPr>
          <w:rFonts w:eastAsia="ＭＳ 明朝" w:hint="eastAsia"/>
          <w:lang w:val="en-US" w:eastAsia="ja-JP"/>
        </w:rPr>
        <w:t xml:space="preserve">the </w:t>
      </w:r>
      <w:r w:rsidR="00655F8B" w:rsidRPr="004109B3">
        <w:rPr>
          <w:rFonts w:eastAsia="ＭＳ 明朝"/>
          <w:lang w:val="en-US" w:eastAsia="ja-JP"/>
        </w:rPr>
        <w:t>HER</w:t>
      </w:r>
      <w:r w:rsidR="00B96197" w:rsidRPr="004109B3">
        <w:rPr>
          <w:rFonts w:eastAsia="ＭＳ 明朝"/>
          <w:lang w:val="en-US" w:eastAsia="ja-JP"/>
        </w:rPr>
        <w:t xml:space="preserve"> </w:t>
      </w:r>
      <w:r w:rsidR="009225A1">
        <w:rPr>
          <w:rFonts w:eastAsia="ＭＳ 明朝" w:hint="eastAsia"/>
          <w:lang w:val="en-US" w:eastAsia="ja-JP"/>
        </w:rPr>
        <w:t>will be</w:t>
      </w:r>
      <w:r w:rsidR="009225A1">
        <w:rPr>
          <w:rFonts w:eastAsia="ＭＳ 明朝"/>
          <w:lang w:val="en-US" w:eastAsia="ja-JP"/>
        </w:rPr>
        <w:t xml:space="preserve"> reused. </w:t>
      </w:r>
      <w:r w:rsidR="009225A1">
        <w:rPr>
          <w:rFonts w:eastAsia="ＭＳ 明朝" w:hint="eastAsia"/>
          <w:lang w:val="en-US" w:eastAsia="ja-JP"/>
        </w:rPr>
        <w:t>Because</w:t>
      </w:r>
      <w:r w:rsidR="00B96197" w:rsidRPr="004109B3">
        <w:rPr>
          <w:rFonts w:eastAsia="ＭＳ 明朝"/>
          <w:lang w:val="en-US" w:eastAsia="ja-JP"/>
        </w:rPr>
        <w:t xml:space="preserve"> the beam energy of the </w:t>
      </w:r>
      <w:r w:rsidR="00D12787">
        <w:rPr>
          <w:rFonts w:eastAsia="ＭＳ 明朝"/>
          <w:lang w:val="en-US" w:eastAsia="ja-JP"/>
        </w:rPr>
        <w:t>electron is reduced from 8.0</w:t>
      </w:r>
      <w:r w:rsidR="00B96197" w:rsidRPr="004109B3">
        <w:rPr>
          <w:rFonts w:eastAsia="ＭＳ 明朝"/>
          <w:lang w:val="en-US" w:eastAsia="ja-JP"/>
        </w:rPr>
        <w:t xml:space="preserve"> to 7.0 GeV, the po</w:t>
      </w:r>
      <w:r w:rsidR="00655F8B" w:rsidRPr="004109B3">
        <w:rPr>
          <w:rFonts w:eastAsia="ＭＳ 明朝"/>
          <w:lang w:val="en-US" w:eastAsia="ja-JP"/>
        </w:rPr>
        <w:t xml:space="preserve">wer of </w:t>
      </w:r>
      <w:r w:rsidR="009225A1">
        <w:rPr>
          <w:rFonts w:eastAsia="ＭＳ 明朝" w:hint="eastAsia"/>
          <w:lang w:val="en-US" w:eastAsia="ja-JP"/>
        </w:rPr>
        <w:t xml:space="preserve">the </w:t>
      </w:r>
      <w:r w:rsidR="00655F8B" w:rsidRPr="004109B3">
        <w:rPr>
          <w:rFonts w:eastAsia="ＭＳ 明朝"/>
          <w:lang w:val="en-US" w:eastAsia="ja-JP"/>
        </w:rPr>
        <w:t>SR</w:t>
      </w:r>
      <w:r w:rsidR="009225A1">
        <w:rPr>
          <w:rFonts w:eastAsia="ＭＳ 明朝"/>
          <w:lang w:val="en-US" w:eastAsia="ja-JP"/>
        </w:rPr>
        <w:t xml:space="preserve"> decreases to the tolera</w:t>
      </w:r>
      <w:r w:rsidR="009225A1">
        <w:rPr>
          <w:rFonts w:eastAsia="ＭＳ 明朝" w:hint="eastAsia"/>
          <w:lang w:val="en-US" w:eastAsia="ja-JP"/>
        </w:rPr>
        <w:t>nce</w:t>
      </w:r>
      <w:r w:rsidR="00B96197" w:rsidRPr="004109B3">
        <w:rPr>
          <w:rFonts w:eastAsia="ＭＳ 明朝"/>
          <w:lang w:val="en-US" w:eastAsia="ja-JP"/>
        </w:rPr>
        <w:t xml:space="preserve"> level of </w:t>
      </w:r>
      <w:r w:rsidR="009225A1">
        <w:rPr>
          <w:rFonts w:eastAsia="ＭＳ 明朝" w:hint="eastAsia"/>
          <w:lang w:val="en-US" w:eastAsia="ja-JP"/>
        </w:rPr>
        <w:t xml:space="preserve">a </w:t>
      </w:r>
      <w:r w:rsidR="00B96197" w:rsidRPr="004109B3">
        <w:rPr>
          <w:rFonts w:eastAsia="ＭＳ 明朝"/>
          <w:lang w:val="en-US" w:eastAsia="ja-JP"/>
        </w:rPr>
        <w:t>conventi</w:t>
      </w:r>
      <w:r w:rsidR="00DE1159">
        <w:rPr>
          <w:rFonts w:eastAsia="ＭＳ 明朝" w:hint="eastAsia"/>
          <w:lang w:val="en-US" w:eastAsia="ja-JP"/>
        </w:rPr>
        <w:t>o</w:t>
      </w:r>
      <w:r w:rsidR="00B96197" w:rsidRPr="004109B3">
        <w:rPr>
          <w:rFonts w:eastAsia="ＭＳ 明朝"/>
          <w:lang w:val="en-US" w:eastAsia="ja-JP"/>
        </w:rPr>
        <w:t>nal copper beam pipe, in spite of doubling the beam current.</w:t>
      </w:r>
      <w:r w:rsidR="0036798E" w:rsidRPr="004109B3">
        <w:rPr>
          <w:rFonts w:eastAsia="ＭＳ 明朝"/>
          <w:lang w:val="en-US" w:eastAsia="ja-JP"/>
        </w:rPr>
        <w:t xml:space="preserve"> A</w:t>
      </w:r>
      <w:r w:rsidR="00655F8B" w:rsidRPr="004109B3">
        <w:rPr>
          <w:rFonts w:eastAsia="ＭＳ 明朝"/>
          <w:lang w:val="en-US" w:eastAsia="ja-JP"/>
        </w:rPr>
        <w:t>ddit</w:t>
      </w:r>
      <w:r w:rsidR="00DE1159">
        <w:rPr>
          <w:rFonts w:eastAsia="ＭＳ 明朝" w:hint="eastAsia"/>
          <w:lang w:val="en-US" w:eastAsia="ja-JP"/>
        </w:rPr>
        <w:t>i</w:t>
      </w:r>
      <w:r w:rsidR="00655F8B" w:rsidRPr="004109B3">
        <w:rPr>
          <w:rFonts w:eastAsia="ＭＳ 明朝"/>
          <w:lang w:val="en-US" w:eastAsia="ja-JP"/>
        </w:rPr>
        <w:t xml:space="preserve">onally, </w:t>
      </w:r>
      <w:r w:rsidR="0036798E" w:rsidRPr="004109B3">
        <w:rPr>
          <w:rFonts w:eastAsia="ＭＳ 明朝"/>
          <w:lang w:val="en-US" w:eastAsia="ja-JP"/>
        </w:rPr>
        <w:t>other modifications</w:t>
      </w:r>
      <w:r w:rsidR="00655F8B" w:rsidRPr="004109B3">
        <w:rPr>
          <w:rFonts w:eastAsia="ＭＳ 明朝"/>
          <w:lang w:val="en-US" w:eastAsia="ja-JP"/>
        </w:rPr>
        <w:t xml:space="preserve"> are also necessary</w:t>
      </w:r>
      <w:r w:rsidR="0036798E" w:rsidRPr="004109B3">
        <w:rPr>
          <w:rFonts w:eastAsia="ＭＳ 明朝"/>
          <w:lang w:val="en-US" w:eastAsia="ja-JP"/>
        </w:rPr>
        <w:t>, s</w:t>
      </w:r>
      <w:r w:rsidR="009225A1">
        <w:rPr>
          <w:rFonts w:eastAsia="ＭＳ 明朝"/>
          <w:lang w:val="en-US" w:eastAsia="ja-JP"/>
        </w:rPr>
        <w:t xml:space="preserve">uch as upgrades of </w:t>
      </w:r>
      <w:r w:rsidR="009225A1">
        <w:rPr>
          <w:rFonts w:eastAsia="ＭＳ 明朝" w:hint="eastAsia"/>
          <w:lang w:val="en-US" w:eastAsia="ja-JP"/>
        </w:rPr>
        <w:t>the</w:t>
      </w:r>
      <w:r w:rsidR="00DE1159">
        <w:rPr>
          <w:rFonts w:eastAsia="ＭＳ 明朝"/>
          <w:lang w:val="en-US" w:eastAsia="ja-JP"/>
        </w:rPr>
        <w:t xml:space="preserve"> positron s</w:t>
      </w:r>
      <w:r w:rsidR="009225A1">
        <w:rPr>
          <w:rFonts w:eastAsia="ＭＳ 明朝" w:hint="eastAsia"/>
          <w:lang w:val="en-US" w:eastAsia="ja-JP"/>
        </w:rPr>
        <w:t>o</w:t>
      </w:r>
      <w:r w:rsidR="0036798E" w:rsidRPr="004109B3">
        <w:rPr>
          <w:rFonts w:eastAsia="ＭＳ 明朝"/>
          <w:lang w:val="en-US" w:eastAsia="ja-JP"/>
        </w:rPr>
        <w:t>u</w:t>
      </w:r>
      <w:r w:rsidR="009225A1">
        <w:rPr>
          <w:rFonts w:eastAsia="ＭＳ 明朝" w:hint="eastAsia"/>
          <w:lang w:val="en-US" w:eastAsia="ja-JP"/>
        </w:rPr>
        <w:t>r</w:t>
      </w:r>
      <w:r w:rsidR="0036798E" w:rsidRPr="004109B3">
        <w:rPr>
          <w:rFonts w:eastAsia="ＭＳ 明朝"/>
          <w:lang w:val="en-US" w:eastAsia="ja-JP"/>
        </w:rPr>
        <w:t>ce and RF systems.</w:t>
      </w:r>
    </w:p>
    <w:p w:rsidR="00020B32" w:rsidRPr="004109B3" w:rsidRDefault="006D23F5" w:rsidP="00020B32">
      <w:pPr>
        <w:pStyle w:val="1"/>
        <w:tabs>
          <w:tab w:val="left" w:pos="0"/>
        </w:tabs>
        <w:rPr>
          <w:lang w:val="en-US"/>
        </w:rPr>
      </w:pPr>
      <w:r>
        <w:rPr>
          <w:rFonts w:eastAsiaTheme="minorEastAsia"/>
          <w:lang w:val="en-US" w:eastAsia="ja-JP"/>
        </w:rPr>
        <w:t xml:space="preserve"> Major items </w:t>
      </w:r>
      <w:r>
        <w:rPr>
          <w:rFonts w:eastAsiaTheme="minorEastAsia" w:hint="eastAsia"/>
          <w:lang w:val="en-US" w:eastAsia="ja-JP"/>
        </w:rPr>
        <w:t>in</w:t>
      </w:r>
      <w:r w:rsidR="00020B32" w:rsidRPr="004109B3">
        <w:rPr>
          <w:rFonts w:eastAsiaTheme="minorEastAsia"/>
          <w:lang w:val="en-US" w:eastAsia="ja-JP"/>
        </w:rPr>
        <w:t xml:space="preserve"> </w:t>
      </w:r>
      <w:r w:rsidR="00F54518" w:rsidRPr="004109B3">
        <w:rPr>
          <w:rFonts w:eastAsiaTheme="minorEastAsia"/>
          <w:lang w:val="en-US" w:eastAsia="ja-JP"/>
        </w:rPr>
        <w:t>upgrade</w:t>
      </w:r>
    </w:p>
    <w:p w:rsidR="00FB1857" w:rsidRPr="004109B3" w:rsidRDefault="006B2EB7" w:rsidP="00F54518">
      <w:pPr>
        <w:pStyle w:val="NormalePOS"/>
        <w:rPr>
          <w:rFonts w:eastAsia="ＭＳ 明朝"/>
          <w:lang w:val="en-US" w:eastAsia="ja-JP"/>
        </w:rPr>
      </w:pPr>
      <w:r w:rsidRPr="006B2EB7">
        <w:rPr>
          <w:rFonts w:eastAsiaTheme="minorEastAsia"/>
          <w:noProof/>
          <w:lang w:val="en-US" w:eastAsia="ja-JP"/>
        </w:rPr>
        <w:pict>
          <v:shape id="_x0000_s1049" type="#_x0000_t202" style="position:absolute;left:0;text-align:left;margin-left:151.1pt;margin-top:.65pt;width:270.7pt;height:162.45pt;z-index:251671552" stroked="f" strokecolor="black [3213]">
            <v:textbox style="mso-next-textbox:#_x0000_s1049" inset="5.85pt,.7pt,5.85pt,.7pt">
              <w:txbxContent>
                <w:p w:rsidR="00E23C8C" w:rsidRDefault="001F58E1" w:rsidP="00E81602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1F58E1">
                    <w:rPr>
                      <w:rFonts w:eastAsiaTheme="minorEastAsia" w:hint="eastAsia"/>
                      <w:noProof/>
                      <w:lang w:val="en-US" w:eastAsia="ja-JP"/>
                    </w:rPr>
                    <w:drawing>
                      <wp:inline distT="0" distB="0" distL="0" distR="0">
                        <wp:extent cx="3319420" cy="1852154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611" cy="185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C8C" w:rsidRDefault="00E23C8C" w:rsidP="00E81602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Figure 2: Outline of upgrade to SuperKEKB.</w:t>
                  </w:r>
                </w:p>
              </w:txbxContent>
            </v:textbox>
            <w10:wrap type="square"/>
          </v:shape>
        </w:pict>
      </w:r>
      <w:r w:rsidR="00020B32" w:rsidRPr="004109B3">
        <w:rPr>
          <w:rFonts w:eastAsia="ＭＳ 明朝"/>
          <w:lang w:val="en-US" w:eastAsia="ja-JP"/>
        </w:rPr>
        <w:t xml:space="preserve">The outline of </w:t>
      </w:r>
      <w:r w:rsidR="006D23F5">
        <w:rPr>
          <w:rFonts w:eastAsia="ＭＳ 明朝" w:hint="eastAsia"/>
          <w:lang w:val="en-US" w:eastAsia="ja-JP"/>
        </w:rPr>
        <w:t xml:space="preserve">the </w:t>
      </w:r>
      <w:r w:rsidR="00020B32" w:rsidRPr="004109B3">
        <w:rPr>
          <w:rFonts w:eastAsia="ＭＳ 明朝"/>
          <w:lang w:val="en-US" w:eastAsia="ja-JP"/>
        </w:rPr>
        <w:t xml:space="preserve">upgrade to SuperKEKB is shown in </w:t>
      </w:r>
      <w:r w:rsidR="00020B32" w:rsidRPr="00C655EA">
        <w:rPr>
          <w:rFonts w:eastAsia="ＭＳ 明朝"/>
          <w:lang w:val="en-US" w:eastAsia="ja-JP"/>
        </w:rPr>
        <w:t xml:space="preserve">Fig. </w:t>
      </w:r>
      <w:r w:rsidR="004D2342" w:rsidRPr="00C655EA">
        <w:rPr>
          <w:rFonts w:eastAsia="ＭＳ 明朝"/>
          <w:lang w:val="en-US" w:eastAsia="ja-JP"/>
        </w:rPr>
        <w:t>2</w:t>
      </w:r>
      <w:r w:rsidR="006D23F5">
        <w:rPr>
          <w:rFonts w:eastAsia="ＭＳ 明朝" w:hint="eastAsia"/>
          <w:lang w:val="en-US" w:eastAsia="ja-JP"/>
        </w:rPr>
        <w:t>,</w:t>
      </w:r>
      <w:r w:rsidR="005C4655" w:rsidRPr="004109B3">
        <w:rPr>
          <w:rFonts w:eastAsia="ＭＳ 明朝"/>
          <w:lang w:val="en-US" w:eastAsia="ja-JP"/>
        </w:rPr>
        <w:t xml:space="preserve"> and the main parameters of </w:t>
      </w:r>
      <w:r w:rsidR="001F58E1">
        <w:rPr>
          <w:rFonts w:eastAsia="ＭＳ 明朝" w:hint="eastAsia"/>
          <w:lang w:val="en-US" w:eastAsia="ja-JP"/>
        </w:rPr>
        <w:t xml:space="preserve">the </w:t>
      </w:r>
      <w:r w:rsidR="005C4655" w:rsidRPr="004109B3">
        <w:rPr>
          <w:rFonts w:eastAsia="ＭＳ 明朝"/>
          <w:lang w:val="en-US" w:eastAsia="ja-JP"/>
        </w:rPr>
        <w:t>KEKB</w:t>
      </w:r>
      <w:r w:rsidR="006D23F5">
        <w:rPr>
          <w:rFonts w:eastAsia="ＭＳ 明朝"/>
          <w:lang w:val="en-US" w:eastAsia="ja-JP"/>
        </w:rPr>
        <w:t xml:space="preserve"> and SuperKEKB are summarized </w:t>
      </w:r>
      <w:r w:rsidR="006D23F5">
        <w:rPr>
          <w:rFonts w:eastAsia="ＭＳ 明朝" w:hint="eastAsia"/>
          <w:lang w:val="en-US" w:eastAsia="ja-JP"/>
        </w:rPr>
        <w:t>in</w:t>
      </w:r>
      <w:r w:rsidR="005C4655" w:rsidRPr="004109B3">
        <w:rPr>
          <w:rFonts w:eastAsia="ＭＳ 明朝"/>
          <w:lang w:val="en-US" w:eastAsia="ja-JP"/>
        </w:rPr>
        <w:t xml:space="preserve"> </w:t>
      </w:r>
      <w:r w:rsidR="005C4655" w:rsidRPr="00C655EA">
        <w:rPr>
          <w:rFonts w:eastAsia="ＭＳ 明朝"/>
          <w:lang w:val="en-US" w:eastAsia="ja-JP"/>
        </w:rPr>
        <w:t>Table 1</w:t>
      </w:r>
      <w:r w:rsidR="00020B32" w:rsidRPr="00C655EA">
        <w:rPr>
          <w:rFonts w:eastAsia="ＭＳ 明朝"/>
          <w:lang w:val="en-US" w:eastAsia="ja-JP"/>
        </w:rPr>
        <w:t>.</w:t>
      </w:r>
      <w:r w:rsidR="00FB1857" w:rsidRPr="00C655EA">
        <w:rPr>
          <w:rFonts w:eastAsia="ＭＳ 明朝"/>
          <w:lang w:val="en-US" w:eastAsia="ja-JP"/>
        </w:rPr>
        <w:t xml:space="preserve"> </w:t>
      </w:r>
      <w:r w:rsidR="001E68A7" w:rsidRPr="00C655EA">
        <w:rPr>
          <w:rFonts w:eastAsia="ＭＳ 明朝"/>
          <w:lang w:val="en-US" w:eastAsia="ja-JP"/>
        </w:rPr>
        <w:t>I</w:t>
      </w:r>
      <w:r w:rsidR="001E68A7" w:rsidRPr="004109B3">
        <w:rPr>
          <w:rFonts w:eastAsia="ＭＳ 明朝"/>
          <w:lang w:val="en-US" w:eastAsia="ja-JP"/>
        </w:rPr>
        <w:t xml:space="preserve">n this section, </w:t>
      </w:r>
      <w:r w:rsidR="006D23F5">
        <w:rPr>
          <w:rFonts w:eastAsia="ＭＳ 明朝" w:hint="eastAsia"/>
          <w:lang w:val="en-US" w:eastAsia="ja-JP"/>
        </w:rPr>
        <w:t xml:space="preserve">the </w:t>
      </w:r>
      <w:r w:rsidR="006D23F5">
        <w:rPr>
          <w:rFonts w:eastAsia="ＭＳ 明朝"/>
          <w:lang w:val="en-US" w:eastAsia="ja-JP"/>
        </w:rPr>
        <w:t xml:space="preserve">major items </w:t>
      </w:r>
      <w:r w:rsidR="006D23F5">
        <w:rPr>
          <w:rFonts w:eastAsia="ＭＳ 明朝" w:hint="eastAsia"/>
          <w:lang w:val="en-US" w:eastAsia="ja-JP"/>
        </w:rPr>
        <w:t>to be</w:t>
      </w:r>
      <w:r w:rsidR="00F54518" w:rsidRPr="004109B3">
        <w:rPr>
          <w:rFonts w:eastAsia="ＭＳ 明朝"/>
          <w:lang w:val="en-US" w:eastAsia="ja-JP"/>
        </w:rPr>
        <w:t xml:space="preserve"> upgrade</w:t>
      </w:r>
      <w:r w:rsidR="006D23F5">
        <w:rPr>
          <w:rFonts w:eastAsia="ＭＳ 明朝" w:hint="eastAsia"/>
          <w:lang w:val="en-US" w:eastAsia="ja-JP"/>
        </w:rPr>
        <w:t>d, the</w:t>
      </w:r>
      <w:r w:rsidR="00FB1857" w:rsidRPr="004109B3">
        <w:rPr>
          <w:rFonts w:eastAsia="ＭＳ 明朝"/>
          <w:lang w:val="en-US" w:eastAsia="ja-JP"/>
        </w:rPr>
        <w:t xml:space="preserve"> magnet</w:t>
      </w:r>
      <w:r w:rsidR="006D23F5">
        <w:rPr>
          <w:rFonts w:eastAsia="ＭＳ 明朝" w:hint="eastAsia"/>
          <w:lang w:val="en-US" w:eastAsia="ja-JP"/>
        </w:rPr>
        <w:t>s</w:t>
      </w:r>
      <w:r w:rsidR="00FB1857" w:rsidRPr="004109B3">
        <w:rPr>
          <w:rFonts w:eastAsia="ＭＳ 明朝"/>
          <w:lang w:val="en-US" w:eastAsia="ja-JP"/>
        </w:rPr>
        <w:t>,</w:t>
      </w:r>
      <w:r w:rsidR="004D2342" w:rsidRPr="004109B3">
        <w:rPr>
          <w:rFonts w:eastAsia="ＭＳ 明朝"/>
          <w:lang w:val="en-US" w:eastAsia="ja-JP"/>
        </w:rPr>
        <w:t xml:space="preserve"> beam pipe</w:t>
      </w:r>
      <w:r w:rsidR="006D23F5">
        <w:rPr>
          <w:rFonts w:eastAsia="ＭＳ 明朝" w:hint="eastAsia"/>
          <w:lang w:val="en-US" w:eastAsia="ja-JP"/>
        </w:rPr>
        <w:t>s</w:t>
      </w:r>
      <w:r w:rsidR="004D2342" w:rsidRPr="004109B3">
        <w:rPr>
          <w:rFonts w:eastAsia="ＭＳ 明朝"/>
          <w:lang w:val="en-US" w:eastAsia="ja-JP"/>
        </w:rPr>
        <w:t xml:space="preserve">, </w:t>
      </w:r>
      <w:r w:rsidR="004601AE">
        <w:rPr>
          <w:rFonts w:eastAsia="ＭＳ 明朝" w:hint="eastAsia"/>
          <w:lang w:val="en-US" w:eastAsia="ja-JP"/>
        </w:rPr>
        <w:t>IR</w:t>
      </w:r>
      <w:r w:rsidR="005C4655" w:rsidRPr="004109B3">
        <w:rPr>
          <w:rFonts w:eastAsia="ＭＳ 明朝"/>
          <w:lang w:val="en-US" w:eastAsia="ja-JP"/>
        </w:rPr>
        <w:t>, RF system, injector linac</w:t>
      </w:r>
      <w:r w:rsidR="006D23F5">
        <w:rPr>
          <w:rFonts w:eastAsia="ＭＳ 明朝" w:hint="eastAsia"/>
          <w:lang w:val="en-US" w:eastAsia="ja-JP"/>
        </w:rPr>
        <w:t>,</w:t>
      </w:r>
      <w:r w:rsidR="005C4655" w:rsidRPr="004109B3">
        <w:rPr>
          <w:rFonts w:eastAsia="ＭＳ 明朝"/>
          <w:lang w:val="en-US" w:eastAsia="ja-JP"/>
        </w:rPr>
        <w:t xml:space="preserve"> and beam transport sy</w:t>
      </w:r>
      <w:r w:rsidR="00DE1159">
        <w:rPr>
          <w:rFonts w:eastAsia="ＭＳ 明朝" w:hint="eastAsia"/>
          <w:lang w:val="en-US" w:eastAsia="ja-JP"/>
        </w:rPr>
        <w:t>s</w:t>
      </w:r>
      <w:r w:rsidR="005C4655" w:rsidRPr="004109B3">
        <w:rPr>
          <w:rFonts w:eastAsia="ＭＳ 明朝"/>
          <w:lang w:val="en-US" w:eastAsia="ja-JP"/>
        </w:rPr>
        <w:t>tem</w:t>
      </w:r>
      <w:r w:rsidR="006D23F5">
        <w:rPr>
          <w:rFonts w:eastAsia="ＭＳ 明朝" w:hint="eastAsia"/>
          <w:lang w:val="en-US" w:eastAsia="ja-JP"/>
        </w:rPr>
        <w:t>,</w:t>
      </w:r>
      <w:r w:rsidR="00FB1857" w:rsidRPr="004109B3">
        <w:rPr>
          <w:rFonts w:eastAsia="ＭＳ 明朝"/>
          <w:lang w:val="en-US" w:eastAsia="ja-JP"/>
        </w:rPr>
        <w:t xml:space="preserve"> are </w:t>
      </w:r>
      <w:r w:rsidR="004D2342" w:rsidRPr="004109B3">
        <w:rPr>
          <w:rFonts w:eastAsia="ＭＳ 明朝"/>
          <w:lang w:val="en-US" w:eastAsia="ja-JP"/>
        </w:rPr>
        <w:t>discussed</w:t>
      </w:r>
      <w:r w:rsidR="002D4152" w:rsidRPr="004109B3">
        <w:rPr>
          <w:rFonts w:eastAsia="ＭＳ 明朝"/>
          <w:lang w:val="en-US" w:eastAsia="ja-JP"/>
        </w:rPr>
        <w:t>.</w:t>
      </w:r>
    </w:p>
    <w:p w:rsidR="00765EDE" w:rsidRPr="004109B3" w:rsidRDefault="00A141DC" w:rsidP="00F879EE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 xml:space="preserve">In order to reduce the horizontal </w:t>
      </w:r>
      <w:proofErr w:type="spellStart"/>
      <w:r w:rsidRPr="004109B3">
        <w:rPr>
          <w:rFonts w:eastAsia="ＭＳ 明朝"/>
          <w:lang w:val="en-US" w:eastAsia="ja-JP"/>
        </w:rPr>
        <w:t>e</w:t>
      </w:r>
      <w:r w:rsidR="00F415D1" w:rsidRPr="004109B3">
        <w:rPr>
          <w:rFonts w:eastAsia="ＭＳ 明朝"/>
          <w:lang w:val="en-US" w:eastAsia="ja-JP"/>
        </w:rPr>
        <w:t>mittance</w:t>
      </w:r>
      <w:proofErr w:type="spellEnd"/>
      <w:r w:rsidR="00F415D1" w:rsidRPr="004109B3">
        <w:rPr>
          <w:rFonts w:eastAsia="ＭＳ 明朝"/>
          <w:lang w:val="en-US" w:eastAsia="ja-JP"/>
        </w:rPr>
        <w:t xml:space="preserve"> to 1/5 </w:t>
      </w:r>
      <w:r w:rsidR="0020386F">
        <w:rPr>
          <w:rFonts w:eastAsia="ＭＳ 明朝" w:hint="eastAsia"/>
          <w:lang w:val="en-US" w:eastAsia="ja-JP"/>
        </w:rPr>
        <w:t>-</w:t>
      </w:r>
      <w:r w:rsidRPr="004109B3">
        <w:rPr>
          <w:rFonts w:eastAsia="ＭＳ 明朝"/>
          <w:lang w:val="en-US" w:eastAsia="ja-JP"/>
        </w:rPr>
        <w:t xml:space="preserve"> 1/10 of KEKB’s values, a large number of magn</w:t>
      </w:r>
      <w:r w:rsidR="00DE1159">
        <w:rPr>
          <w:rFonts w:eastAsia="ＭＳ 明朝" w:hint="eastAsia"/>
          <w:lang w:val="en-US" w:eastAsia="ja-JP"/>
        </w:rPr>
        <w:t>e</w:t>
      </w:r>
      <w:r w:rsidRPr="004109B3">
        <w:rPr>
          <w:rFonts w:eastAsia="ＭＳ 明朝"/>
          <w:lang w:val="en-US" w:eastAsia="ja-JP"/>
        </w:rPr>
        <w:t>ts need to be rearranged, replace</w:t>
      </w:r>
      <w:r w:rsidR="006E4191" w:rsidRPr="004109B3">
        <w:rPr>
          <w:rFonts w:eastAsia="ＭＳ 明朝"/>
          <w:lang w:val="en-US" w:eastAsia="ja-JP"/>
        </w:rPr>
        <w:t>d</w:t>
      </w:r>
      <w:r w:rsidR="0020386F">
        <w:rPr>
          <w:rFonts w:eastAsia="ＭＳ 明朝" w:hint="eastAsia"/>
          <w:lang w:val="en-US" w:eastAsia="ja-JP"/>
        </w:rPr>
        <w:t>,</w:t>
      </w:r>
      <w:r w:rsidR="006E4191" w:rsidRPr="004109B3">
        <w:rPr>
          <w:rFonts w:eastAsia="ＭＳ 明朝"/>
          <w:lang w:val="en-US" w:eastAsia="ja-JP"/>
        </w:rPr>
        <w:t xml:space="preserve"> and added. In </w:t>
      </w:r>
      <w:r w:rsidR="0020386F">
        <w:rPr>
          <w:rFonts w:eastAsia="ＭＳ 明朝" w:hint="eastAsia"/>
          <w:lang w:val="en-US" w:eastAsia="ja-JP"/>
        </w:rPr>
        <w:t xml:space="preserve">the </w:t>
      </w:r>
      <w:r w:rsidR="006E4191" w:rsidRPr="004109B3">
        <w:rPr>
          <w:rFonts w:eastAsia="ＭＳ 明朝"/>
          <w:lang w:val="en-US" w:eastAsia="ja-JP"/>
        </w:rPr>
        <w:t>LER arc section,</w:t>
      </w:r>
      <w:r w:rsidRPr="004109B3">
        <w:rPr>
          <w:rFonts w:eastAsia="ＭＳ 明朝"/>
          <w:lang w:val="en-US" w:eastAsia="ja-JP"/>
        </w:rPr>
        <w:t xml:space="preserve"> about 100 bending magnets</w:t>
      </w:r>
      <w:r w:rsidR="00F415D1" w:rsidRPr="004109B3">
        <w:rPr>
          <w:rFonts w:eastAsia="ＭＳ 明朝"/>
          <w:lang w:val="en-US" w:eastAsia="ja-JP"/>
        </w:rPr>
        <w:t xml:space="preserve"> with a length of </w:t>
      </w:r>
      <w:r w:rsidR="004601AE">
        <w:rPr>
          <w:rFonts w:eastAsia="ＭＳ 明朝" w:hint="eastAsia"/>
          <w:lang w:val="en-US" w:eastAsia="ja-JP"/>
        </w:rPr>
        <w:t>0.89</w:t>
      </w:r>
      <w:r w:rsidR="00F415D1" w:rsidRPr="004109B3">
        <w:rPr>
          <w:rFonts w:eastAsia="ＭＳ 明朝"/>
          <w:lang w:val="en-US" w:eastAsia="ja-JP"/>
        </w:rPr>
        <w:t xml:space="preserve"> m</w:t>
      </w:r>
      <w:r w:rsidR="00A74349" w:rsidRPr="004109B3">
        <w:rPr>
          <w:rFonts w:eastAsia="ＭＳ 明朝"/>
          <w:lang w:val="en-US" w:eastAsia="ja-JP"/>
        </w:rPr>
        <w:t xml:space="preserve"> </w:t>
      </w:r>
      <w:r w:rsidR="001B6AD8">
        <w:rPr>
          <w:rFonts w:eastAsia="ＭＳ 明朝" w:hint="eastAsia"/>
          <w:lang w:val="en-US" w:eastAsia="ja-JP"/>
        </w:rPr>
        <w:t>are being</w:t>
      </w:r>
      <w:r w:rsidRPr="004109B3">
        <w:rPr>
          <w:rFonts w:eastAsia="ＭＳ 明朝"/>
          <w:lang w:val="en-US" w:eastAsia="ja-JP"/>
        </w:rPr>
        <w:t xml:space="preserve"> replaced with new longer ones</w:t>
      </w:r>
      <w:r w:rsidR="00F879EE" w:rsidRPr="004109B3">
        <w:rPr>
          <w:rFonts w:eastAsia="ＭＳ 明朝"/>
          <w:lang w:val="en-US" w:eastAsia="ja-JP"/>
        </w:rPr>
        <w:t xml:space="preserve"> (</w:t>
      </w:r>
      <w:r w:rsidR="004601AE">
        <w:rPr>
          <w:rFonts w:eastAsia="ＭＳ 明朝" w:hint="eastAsia"/>
          <w:lang w:val="en-US" w:eastAsia="ja-JP"/>
        </w:rPr>
        <w:t>4.2</w:t>
      </w:r>
      <w:r w:rsidR="00F879EE" w:rsidRPr="004109B3">
        <w:rPr>
          <w:rFonts w:eastAsia="ＭＳ 明朝"/>
          <w:lang w:val="en-US" w:eastAsia="ja-JP"/>
        </w:rPr>
        <w:t xml:space="preserve"> m)</w:t>
      </w:r>
      <w:r w:rsidRPr="004109B3">
        <w:rPr>
          <w:rFonts w:eastAsia="ＭＳ 明朝"/>
          <w:lang w:val="en-US" w:eastAsia="ja-JP"/>
        </w:rPr>
        <w:t xml:space="preserve">. In </w:t>
      </w:r>
      <w:r w:rsidR="001B6AD8">
        <w:rPr>
          <w:rFonts w:eastAsia="ＭＳ 明朝" w:hint="eastAsia"/>
          <w:lang w:val="en-US" w:eastAsia="ja-JP"/>
        </w:rPr>
        <w:t xml:space="preserve">the </w:t>
      </w:r>
      <w:r w:rsidR="001B6AD8">
        <w:rPr>
          <w:rFonts w:eastAsia="ＭＳ 明朝"/>
          <w:lang w:val="en-US" w:eastAsia="ja-JP"/>
        </w:rPr>
        <w:t xml:space="preserve">LER wiggler section, </w:t>
      </w:r>
      <w:r w:rsidRPr="004109B3">
        <w:rPr>
          <w:rFonts w:eastAsia="ＭＳ 明朝"/>
          <w:lang w:val="en-US" w:eastAsia="ja-JP"/>
        </w:rPr>
        <w:t xml:space="preserve">56 </w:t>
      </w:r>
      <w:r w:rsidR="001B6AD8">
        <w:rPr>
          <w:rFonts w:eastAsia="ＭＳ 明朝" w:hint="eastAsia"/>
          <w:lang w:val="en-US" w:eastAsia="ja-JP"/>
        </w:rPr>
        <w:t xml:space="preserve">new </w:t>
      </w:r>
      <w:r w:rsidRPr="004109B3">
        <w:rPr>
          <w:rFonts w:eastAsia="ＭＳ 明朝"/>
          <w:lang w:val="en-US" w:eastAsia="ja-JP"/>
        </w:rPr>
        <w:t>single pole wigglers and 112 half pole wiggl</w:t>
      </w:r>
      <w:r w:rsidR="00A74349" w:rsidRPr="004109B3">
        <w:rPr>
          <w:rFonts w:eastAsia="ＭＳ 明朝"/>
          <w:lang w:val="en-US" w:eastAsia="ja-JP"/>
        </w:rPr>
        <w:t xml:space="preserve">ers </w:t>
      </w:r>
      <w:r w:rsidR="001B6AD8">
        <w:rPr>
          <w:rFonts w:eastAsia="ＭＳ 明朝" w:hint="eastAsia"/>
          <w:lang w:val="en-US" w:eastAsia="ja-JP"/>
        </w:rPr>
        <w:t>will be</w:t>
      </w:r>
      <w:r w:rsidR="00F415D1" w:rsidRPr="004109B3">
        <w:rPr>
          <w:rFonts w:eastAsia="ＭＳ 明朝"/>
          <w:lang w:val="en-US" w:eastAsia="ja-JP"/>
        </w:rPr>
        <w:t xml:space="preserve"> added to the existi</w:t>
      </w:r>
      <w:r w:rsidRPr="004109B3">
        <w:rPr>
          <w:rFonts w:eastAsia="ＭＳ 明朝"/>
          <w:lang w:val="en-US" w:eastAsia="ja-JP"/>
        </w:rPr>
        <w:t xml:space="preserve">ng normal </w:t>
      </w:r>
      <w:r w:rsidRPr="004109B3">
        <w:rPr>
          <w:rFonts w:eastAsia="ＭＳ 明朝"/>
          <w:lang w:val="en-US" w:eastAsia="ja-JP"/>
        </w:rPr>
        <w:lastRenderedPageBreak/>
        <w:t xml:space="preserve">ones to double the wiggler cycles. </w:t>
      </w:r>
      <w:r w:rsidR="00C15FF0" w:rsidRPr="004109B3">
        <w:rPr>
          <w:rFonts w:eastAsia="ＭＳ 明朝"/>
          <w:lang w:val="en-US" w:eastAsia="ja-JP"/>
        </w:rPr>
        <w:t xml:space="preserve">Regarding </w:t>
      </w:r>
      <w:r w:rsidR="00FA390F" w:rsidRPr="004109B3">
        <w:rPr>
          <w:rFonts w:eastAsia="ＭＳ 明朝"/>
          <w:lang w:val="en-US" w:eastAsia="ja-JP"/>
        </w:rPr>
        <w:t xml:space="preserve">the quadrupole and </w:t>
      </w:r>
      <w:proofErr w:type="spellStart"/>
      <w:r w:rsidR="00FA390F" w:rsidRPr="004109B3">
        <w:rPr>
          <w:rFonts w:eastAsia="ＭＳ 明朝"/>
          <w:lang w:val="en-US" w:eastAsia="ja-JP"/>
        </w:rPr>
        <w:t>sextu</w:t>
      </w:r>
      <w:r w:rsidR="00C15FF0" w:rsidRPr="004109B3">
        <w:rPr>
          <w:rFonts w:eastAsia="ＭＳ 明朝"/>
          <w:lang w:val="en-US" w:eastAsia="ja-JP"/>
        </w:rPr>
        <w:t>pole</w:t>
      </w:r>
      <w:proofErr w:type="spellEnd"/>
      <w:r w:rsidR="00C15FF0" w:rsidRPr="004109B3">
        <w:rPr>
          <w:rFonts w:eastAsia="ＭＳ 明朝"/>
          <w:lang w:val="en-US" w:eastAsia="ja-JP"/>
        </w:rPr>
        <w:t xml:space="preserve"> ma</w:t>
      </w:r>
      <w:r w:rsidR="00DE1159">
        <w:rPr>
          <w:rFonts w:eastAsia="ＭＳ 明朝" w:hint="eastAsia"/>
          <w:lang w:val="en-US" w:eastAsia="ja-JP"/>
        </w:rPr>
        <w:t>gn</w:t>
      </w:r>
      <w:r w:rsidR="00C15FF0" w:rsidRPr="004109B3">
        <w:rPr>
          <w:rFonts w:eastAsia="ＭＳ 明朝"/>
          <w:lang w:val="en-US" w:eastAsia="ja-JP"/>
        </w:rPr>
        <w:t>et</w:t>
      </w:r>
      <w:r w:rsidR="004601AE">
        <w:rPr>
          <w:rFonts w:eastAsia="ＭＳ 明朝" w:hint="eastAsia"/>
          <w:lang w:val="en-US" w:eastAsia="ja-JP"/>
        </w:rPr>
        <w:t>s</w:t>
      </w:r>
      <w:r w:rsidR="00C15FF0" w:rsidRPr="004109B3">
        <w:rPr>
          <w:rFonts w:eastAsia="ＭＳ 明朝"/>
          <w:lang w:val="en-US" w:eastAsia="ja-JP"/>
        </w:rPr>
        <w:t xml:space="preserve">, </w:t>
      </w:r>
      <w:r w:rsidR="00A74349" w:rsidRPr="004109B3">
        <w:rPr>
          <w:rFonts w:eastAsia="ＭＳ 明朝"/>
          <w:lang w:val="en-US" w:eastAsia="ja-JP"/>
        </w:rPr>
        <w:t>m</w:t>
      </w:r>
      <w:r w:rsidR="00C15FF0" w:rsidRPr="004109B3">
        <w:rPr>
          <w:rFonts w:eastAsia="ＭＳ 明朝"/>
          <w:lang w:val="en-US" w:eastAsia="ja-JP"/>
        </w:rPr>
        <w:t xml:space="preserve">ost of them </w:t>
      </w:r>
      <w:r w:rsidR="001B6AD8">
        <w:rPr>
          <w:rFonts w:eastAsia="ＭＳ 明朝" w:hint="eastAsia"/>
          <w:lang w:val="en-US" w:eastAsia="ja-JP"/>
        </w:rPr>
        <w:t>will be</w:t>
      </w:r>
      <w:r w:rsidR="00A74349" w:rsidRPr="004109B3">
        <w:rPr>
          <w:rFonts w:eastAsia="ＭＳ 明朝"/>
          <w:lang w:val="en-US" w:eastAsia="ja-JP"/>
        </w:rPr>
        <w:t xml:space="preserve"> </w:t>
      </w:r>
      <w:r w:rsidR="001B6AD8">
        <w:rPr>
          <w:rFonts w:eastAsia="ＭＳ 明朝" w:hint="eastAsia"/>
          <w:lang w:val="en-US" w:eastAsia="ja-JP"/>
        </w:rPr>
        <w:t>reused and</w:t>
      </w:r>
      <w:r w:rsidR="004601AE">
        <w:rPr>
          <w:rFonts w:eastAsia="ＭＳ 明朝" w:hint="eastAsia"/>
          <w:lang w:val="en-US" w:eastAsia="ja-JP"/>
        </w:rPr>
        <w:t xml:space="preserve"> </w:t>
      </w:r>
      <w:r w:rsidR="004601AE">
        <w:rPr>
          <w:rFonts w:eastAsia="ＭＳ 明朝"/>
          <w:lang w:val="en-US" w:eastAsia="ja-JP"/>
        </w:rPr>
        <w:t>rearrang</w:t>
      </w:r>
      <w:r w:rsidR="001B6AD8">
        <w:rPr>
          <w:rFonts w:eastAsia="ＭＳ 明朝" w:hint="eastAsia"/>
          <w:lang w:val="en-US" w:eastAsia="ja-JP"/>
        </w:rPr>
        <w:t>ed</w:t>
      </w:r>
      <w:r w:rsidR="00C15FF0" w:rsidRPr="004109B3">
        <w:rPr>
          <w:rFonts w:eastAsia="ＭＳ 明朝"/>
          <w:lang w:val="en-US" w:eastAsia="ja-JP"/>
        </w:rPr>
        <w:t>.</w:t>
      </w:r>
      <w:r w:rsidR="00A74349" w:rsidRPr="004109B3">
        <w:rPr>
          <w:rFonts w:eastAsia="ＭＳ 明朝"/>
          <w:lang w:val="en-US" w:eastAsia="ja-JP"/>
        </w:rPr>
        <w:t xml:space="preserve"> </w:t>
      </w:r>
      <w:r w:rsidRPr="004109B3">
        <w:rPr>
          <w:rFonts w:eastAsia="ＭＳ 明朝"/>
          <w:lang w:val="en-US" w:eastAsia="ja-JP"/>
        </w:rPr>
        <w:t xml:space="preserve">On the other hand, in </w:t>
      </w:r>
      <w:r w:rsidR="001B6AD8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HER</w:t>
      </w:r>
      <w:r w:rsidR="001B6AD8">
        <w:rPr>
          <w:rFonts w:eastAsia="ＭＳ 明朝" w:hint="eastAsia"/>
          <w:lang w:val="en-US" w:eastAsia="ja-JP"/>
        </w:rPr>
        <w:t>,</w:t>
      </w:r>
      <w:r w:rsidRPr="004109B3">
        <w:rPr>
          <w:rFonts w:eastAsia="ＭＳ 明朝"/>
          <w:lang w:val="en-US" w:eastAsia="ja-JP"/>
        </w:rPr>
        <w:t xml:space="preserve"> </w:t>
      </w:r>
      <w:r w:rsidR="00F879EE" w:rsidRPr="004109B3">
        <w:rPr>
          <w:rFonts w:eastAsia="ＭＳ 明朝"/>
          <w:lang w:val="en-US" w:eastAsia="ja-JP"/>
        </w:rPr>
        <w:t xml:space="preserve">the wiggler section </w:t>
      </w:r>
      <w:r w:rsidR="001B6AD8">
        <w:rPr>
          <w:rFonts w:eastAsia="ＭＳ 明朝" w:hint="eastAsia"/>
          <w:lang w:val="en-US" w:eastAsia="ja-JP"/>
        </w:rPr>
        <w:t>will be</w:t>
      </w:r>
      <w:r w:rsidR="00F879EE" w:rsidRPr="004109B3">
        <w:rPr>
          <w:rFonts w:eastAsia="ＭＳ 明朝"/>
          <w:lang w:val="en-US" w:eastAsia="ja-JP"/>
        </w:rPr>
        <w:t xml:space="preserve"> newly made to reduce the </w:t>
      </w:r>
      <w:proofErr w:type="spellStart"/>
      <w:r w:rsidR="00F879EE" w:rsidRPr="004109B3">
        <w:rPr>
          <w:rFonts w:eastAsia="ＭＳ 明朝"/>
          <w:lang w:val="en-US" w:eastAsia="ja-JP"/>
        </w:rPr>
        <w:t>emittance</w:t>
      </w:r>
      <w:proofErr w:type="spellEnd"/>
      <w:r w:rsidR="00F879EE" w:rsidRPr="004109B3">
        <w:rPr>
          <w:rFonts w:eastAsia="ＭＳ 明朝"/>
          <w:lang w:val="en-US" w:eastAsia="ja-JP"/>
        </w:rPr>
        <w:t>. For</w:t>
      </w:r>
      <w:r w:rsidRPr="004109B3">
        <w:rPr>
          <w:rFonts w:eastAsia="ＭＳ 明朝"/>
          <w:lang w:val="en-US" w:eastAsia="ja-JP"/>
        </w:rPr>
        <w:t xml:space="preserve"> 6</w:t>
      </w:r>
      <w:r w:rsidR="001B6AD8">
        <w:rPr>
          <w:rFonts w:eastAsia="ＭＳ 明朝" w:hint="eastAsia"/>
          <w:lang w:val="en-US" w:eastAsia="ja-JP"/>
        </w:rPr>
        <w:t xml:space="preserve"> of the 10</w:t>
      </w:r>
      <w:r w:rsidR="001B6AD8">
        <w:rPr>
          <w:rFonts w:eastAsia="ＭＳ 明朝"/>
          <w:lang w:val="en-US" w:eastAsia="ja-JP"/>
        </w:rPr>
        <w:t xml:space="preserve"> wiggler sections</w:t>
      </w:r>
      <w:r w:rsidRPr="004109B3">
        <w:rPr>
          <w:rFonts w:eastAsia="ＭＳ 明朝"/>
          <w:lang w:val="en-US" w:eastAsia="ja-JP"/>
        </w:rPr>
        <w:t xml:space="preserve">, </w:t>
      </w:r>
      <w:r w:rsidR="001B6AD8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present LER wi</w:t>
      </w:r>
      <w:r w:rsidR="006E4191" w:rsidRPr="004109B3">
        <w:rPr>
          <w:rFonts w:eastAsia="ＭＳ 明朝"/>
          <w:lang w:val="en-US" w:eastAsia="ja-JP"/>
        </w:rPr>
        <w:t>g</w:t>
      </w:r>
      <w:r w:rsidR="00DE1159">
        <w:rPr>
          <w:rFonts w:eastAsia="ＭＳ 明朝" w:hint="eastAsia"/>
          <w:lang w:val="en-US" w:eastAsia="ja-JP"/>
        </w:rPr>
        <w:t>g</w:t>
      </w:r>
      <w:r w:rsidR="006E4191" w:rsidRPr="004109B3">
        <w:rPr>
          <w:rFonts w:eastAsia="ＭＳ 明朝"/>
          <w:lang w:val="en-US" w:eastAsia="ja-JP"/>
        </w:rPr>
        <w:t>l</w:t>
      </w:r>
      <w:r w:rsidR="00A74349" w:rsidRPr="004109B3">
        <w:rPr>
          <w:rFonts w:eastAsia="ＭＳ 明朝"/>
          <w:lang w:val="en-US" w:eastAsia="ja-JP"/>
        </w:rPr>
        <w:t xml:space="preserve">er magnets </w:t>
      </w:r>
      <w:r w:rsidR="001B6AD8">
        <w:rPr>
          <w:rFonts w:eastAsia="ＭＳ 明朝" w:hint="eastAsia"/>
          <w:lang w:val="en-US" w:eastAsia="ja-JP"/>
        </w:rPr>
        <w:t>will be</w:t>
      </w:r>
      <w:r w:rsidRPr="004109B3">
        <w:rPr>
          <w:rFonts w:eastAsia="ＭＳ 明朝"/>
          <w:lang w:val="en-US" w:eastAsia="ja-JP"/>
        </w:rPr>
        <w:t xml:space="preserve"> reused. </w:t>
      </w:r>
      <w:r w:rsidR="00A74349" w:rsidRPr="004109B3">
        <w:rPr>
          <w:rFonts w:eastAsia="ＭＳ 明朝"/>
          <w:lang w:val="en-US" w:eastAsia="ja-JP"/>
        </w:rPr>
        <w:t xml:space="preserve">Most of </w:t>
      </w:r>
      <w:r w:rsidR="001B6AD8">
        <w:rPr>
          <w:rFonts w:eastAsia="ＭＳ 明朝" w:hint="eastAsia"/>
          <w:lang w:val="en-US" w:eastAsia="ja-JP"/>
        </w:rPr>
        <w:t xml:space="preserve">the </w:t>
      </w:r>
      <w:r w:rsidR="00A74349" w:rsidRPr="004109B3">
        <w:rPr>
          <w:rFonts w:eastAsia="ＭＳ 明朝"/>
          <w:lang w:val="en-US" w:eastAsia="ja-JP"/>
        </w:rPr>
        <w:t>o</w:t>
      </w:r>
      <w:r w:rsidRPr="004109B3">
        <w:rPr>
          <w:rFonts w:eastAsia="ＭＳ 明朝"/>
          <w:lang w:val="en-US" w:eastAsia="ja-JP"/>
        </w:rPr>
        <w:t xml:space="preserve">ther magnets of </w:t>
      </w:r>
      <w:r w:rsidR="001B6AD8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 xml:space="preserve">HER </w:t>
      </w:r>
      <w:r w:rsidR="001B6AD8">
        <w:rPr>
          <w:rFonts w:eastAsia="ＭＳ 明朝" w:hint="eastAsia"/>
          <w:lang w:val="en-US" w:eastAsia="ja-JP"/>
        </w:rPr>
        <w:t>will be</w:t>
      </w:r>
      <w:r w:rsidRPr="004109B3">
        <w:rPr>
          <w:rFonts w:eastAsia="ＭＳ 明朝"/>
          <w:lang w:val="en-US" w:eastAsia="ja-JP"/>
        </w:rPr>
        <w:t xml:space="preserve"> left as they are.</w:t>
      </w:r>
    </w:p>
    <w:p w:rsidR="00393D95" w:rsidRPr="00C655EA" w:rsidRDefault="006B2EB7" w:rsidP="00F54518">
      <w:pPr>
        <w:pStyle w:val="NormalePOS"/>
        <w:rPr>
          <w:lang w:val="en-US"/>
        </w:rPr>
      </w:pPr>
      <w:r w:rsidRPr="006B2EB7">
        <w:rPr>
          <w:rFonts w:eastAsia="ＭＳ 明朝"/>
          <w:noProof/>
          <w:lang w:val="en-US" w:eastAsia="ja-JP"/>
        </w:rPr>
        <w:pict>
          <v:shape id="_x0000_s1045" type="#_x0000_t202" style="position:absolute;left:0;text-align:left;margin-left:1.5pt;margin-top:90.45pt;width:423.9pt;height:139.75pt;z-index:251667456;mso-position-vertical-relative:page" stroked="f" strokecolor="black [3213]">
            <v:textbox style="mso-next-textbox:#_x0000_s1045" inset="5.85pt,.7pt,5.85pt,.7pt">
              <w:txbxContent>
                <w:p w:rsidR="00E23C8C" w:rsidRPr="00710FD7" w:rsidRDefault="00E23C8C" w:rsidP="0068312C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A067D3">
                    <w:rPr>
                      <w:rFonts w:eastAsiaTheme="minorEastAsia"/>
                      <w:sz w:val="22"/>
                      <w:szCs w:val="22"/>
                      <w:lang w:eastAsia="ja-JP"/>
                    </w:rPr>
                    <w:t>T</w:t>
                  </w: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able 1: M</w:t>
                  </w:r>
                  <w:r w:rsidRPr="00A067D3"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achine parameter</w:t>
                  </w: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s</w:t>
                  </w:r>
                  <w:r w:rsidRPr="00A067D3"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 xml:space="preserve"> of KEKB (LER/HER) and SuperKEKB (LER/HER)</w:t>
                  </w:r>
                </w:p>
                <w:tbl>
                  <w:tblPr>
                    <w:tblStyle w:val="11"/>
                    <w:tblW w:w="0" w:type="auto"/>
                    <w:jc w:val="center"/>
                    <w:tblLook w:val="0660"/>
                  </w:tblPr>
                  <w:tblGrid>
                    <w:gridCol w:w="1519"/>
                    <w:gridCol w:w="1553"/>
                    <w:gridCol w:w="1991"/>
                    <w:gridCol w:w="1701"/>
                    <w:gridCol w:w="1353"/>
                  </w:tblGrid>
                  <w:tr w:rsidR="00E23C8C" w:rsidRPr="00A067D3" w:rsidTr="00057EC9">
                    <w:trPr>
                      <w:cnfStyle w:val="100000000000"/>
                      <w:trHeight w:val="51"/>
                      <w:jc w:val="center"/>
                    </w:trPr>
                    <w:tc>
                      <w:tcPr>
                        <w:tcW w:w="1519" w:type="dxa"/>
                        <w:tcBorders>
                          <w:bottom w:val="doub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bottom w:val="doub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KEKB design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bottom w:val="doub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KEKB Achieved: with crab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bottom w:val="doub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SuperKEKB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  <w:bottom w:val="doub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  <w:t>U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nit</w:t>
                        </w:r>
                      </w:p>
                    </w:tc>
                  </w:tr>
                  <w:tr w:rsidR="00E23C8C" w:rsidRPr="00A067D3" w:rsidTr="00057EC9">
                    <w:trPr>
                      <w:trHeight w:val="116"/>
                      <w:jc w:val="center"/>
                    </w:trPr>
                    <w:tc>
                      <w:tcPr>
                        <w:tcW w:w="1519" w:type="dxa"/>
                        <w:tcBorders>
                          <w:top w:val="doub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Energy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doub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3.5/8.0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doub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3.5/8.0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doub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4.0/7.0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double" w:sz="4" w:space="0" w:color="auto"/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GeV</w:t>
                        </w:r>
                      </w:p>
                    </w:tc>
                  </w:tr>
                  <w:tr w:rsidR="00E23C8C" w:rsidRPr="00A067D3" w:rsidTr="00057EC9">
                    <w:trPr>
                      <w:trHeight w:val="78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="ＭＳ 明朝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62"/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y</w:t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*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10/10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5.9/5.9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0.27/0.30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mm</w:t>
                        </w:r>
                      </w:p>
                    </w:tc>
                  </w:tr>
                  <w:tr w:rsidR="00E23C8C" w:rsidRPr="00A067D3" w:rsidTr="00057EC9">
                    <w:trPr>
                      <w:trHeight w:val="66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="ＭＳ 明朝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62"/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x</w:t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*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330/330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1200/1200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32/25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mm</w:t>
                        </w:r>
                      </w:p>
                    </w:tc>
                  </w:tr>
                  <w:tr w:rsidR="00E23C8C" w:rsidRPr="00A067D3" w:rsidTr="00057EC9">
                    <w:trPr>
                      <w:trHeight w:val="73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65"/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x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18/18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18/24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3.2/5.3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nm</w:t>
                        </w:r>
                      </w:p>
                    </w:tc>
                  </w:tr>
                  <w:tr w:rsidR="00E23C8C" w:rsidRPr="00A067D3" w:rsidTr="00057EC9">
                    <w:trPr>
                      <w:trHeight w:val="91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A86735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x-y coupling (</w:t>
                        </w:r>
                        <w:r w:rsidRPr="00E46BBB">
                          <w:rPr>
                            <w:rFonts w:eastAsiaTheme="minorEastAsia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65"/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y</w:t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/</w:t>
                        </w:r>
                        <w:r w:rsidRPr="00E46BBB">
                          <w:rPr>
                            <w:rFonts w:eastAsiaTheme="minorEastAsia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65"/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x</w:t>
                        </w:r>
                        <w:r w:rsidRPr="00A86735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)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0.85/0.64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0.27/0.24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%</w:t>
                        </w:r>
                      </w:p>
                    </w:tc>
                  </w:tr>
                  <w:tr w:rsidR="00E23C8C" w:rsidRPr="00A067D3" w:rsidTr="00057EC9">
                    <w:trPr>
                      <w:trHeight w:val="122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="ＭＳ 明朝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73"/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y</w:t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*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1.9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0.94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0.048/0.062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sym w:font="Symbol" w:char="F06D"/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m</w:t>
                        </w:r>
                      </w:p>
                    </w:tc>
                  </w:tr>
                  <w:tr w:rsidR="00E23C8C" w:rsidRPr="00A067D3" w:rsidTr="00057EC9">
                    <w:trPr>
                      <w:trHeight w:val="127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="ＭＳ 明朝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78"/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y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0.052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0.129/0.090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0.09/0.081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</w:p>
                    </w:tc>
                  </w:tr>
                  <w:tr w:rsidR="00E23C8C" w:rsidRPr="00A067D3" w:rsidTr="00057EC9">
                    <w:trPr>
                      <w:trHeight w:val="144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="ＭＳ 明朝" w:hint="eastAsia"/>
                            <w:i/>
                            <w:sz w:val="16"/>
                            <w:szCs w:val="22"/>
                            <w:lang w:eastAsia="ja-JP"/>
                          </w:rPr>
                          <w:sym w:font="Symbol" w:char="F073"/>
                        </w:r>
                        <w:r w:rsidRPr="00E46BBB">
                          <w:rPr>
                            <w:rFonts w:eastAsia="ＭＳ 明朝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z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6-7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6/5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mm</w:t>
                        </w:r>
                      </w:p>
                    </w:tc>
                  </w:tr>
                  <w:tr w:rsidR="00E23C8C" w:rsidRPr="00A067D3" w:rsidTr="00057EC9">
                    <w:trPr>
                      <w:trHeight w:val="149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i/>
                            <w:sz w:val="16"/>
                            <w:szCs w:val="22"/>
                            <w:lang w:eastAsia="ja-JP"/>
                          </w:rPr>
                          <w:t>I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2.6/1.1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1.64/1.19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3.6/2.6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A</w:t>
                        </w:r>
                      </w:p>
                    </w:tc>
                  </w:tr>
                  <w:tr w:rsidR="00E23C8C" w:rsidRPr="00A067D3" w:rsidTr="00057EC9">
                    <w:trPr>
                      <w:trHeight w:val="167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i/>
                            <w:sz w:val="16"/>
                            <w:szCs w:val="22"/>
                            <w:lang w:eastAsia="ja-JP"/>
                          </w:rPr>
                          <w:t>N</w:t>
                        </w: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vertAlign w:val="subscript"/>
                            <w:lang w:eastAsia="ja-JP"/>
                          </w:rPr>
                          <w:t>bunch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5000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1584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sz w:val="16"/>
                            <w:szCs w:val="22"/>
                            <w:lang w:eastAsia="ja-JP"/>
                          </w:rPr>
                          <w:t>2500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sz w:val="16"/>
                            <w:szCs w:val="22"/>
                            <w:lang w:eastAsia="ja-JP"/>
                          </w:rPr>
                        </w:pPr>
                      </w:p>
                    </w:tc>
                  </w:tr>
                  <w:tr w:rsidR="00E23C8C" w:rsidRPr="00A067D3" w:rsidTr="00057EC9">
                    <w:trPr>
                      <w:cnfStyle w:val="010000000000"/>
                      <w:trHeight w:val="46"/>
                      <w:jc w:val="center"/>
                    </w:trPr>
                    <w:tc>
                      <w:tcPr>
                        <w:tcW w:w="1519" w:type="dxa"/>
                        <w:tcBorders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Luminosity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99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2.11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80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auto"/>
                        </w:tcBorders>
                      </w:tcPr>
                      <w:p w:rsidR="00E23C8C" w:rsidRPr="00E46BBB" w:rsidRDefault="00E23C8C" w:rsidP="00057EC9">
                        <w:pPr>
                          <w:spacing w:line="20" w:lineRule="atLeast"/>
                          <w:jc w:val="center"/>
                          <w:rPr>
                            <w:rFonts w:eastAsiaTheme="minorEastAsia"/>
                            <w:b w:val="0"/>
                            <w:sz w:val="16"/>
                            <w:szCs w:val="22"/>
                            <w:lang w:eastAsia="ja-JP"/>
                          </w:rPr>
                        </w:pP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10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34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 xml:space="preserve"> cm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-2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lang w:eastAsia="ja-JP"/>
                          </w:rPr>
                          <w:t>s</w:t>
                        </w:r>
                        <w:r w:rsidRPr="00E46BBB">
                          <w:rPr>
                            <w:rFonts w:eastAsiaTheme="minorEastAsia" w:hint="eastAsia"/>
                            <w:b w:val="0"/>
                            <w:sz w:val="16"/>
                            <w:szCs w:val="22"/>
                            <w:vertAlign w:val="superscript"/>
                            <w:lang w:eastAsia="ja-JP"/>
                          </w:rPr>
                          <w:t>-1</w:t>
                        </w:r>
                      </w:p>
                    </w:tc>
                  </w:tr>
                </w:tbl>
                <w:p w:rsidR="00E23C8C" w:rsidRPr="00A067D3" w:rsidRDefault="00E23C8C" w:rsidP="0068312C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</w:p>
              </w:txbxContent>
            </v:textbox>
            <w10:wrap type="square" anchory="page"/>
            <w10:anchorlock/>
          </v:shape>
        </w:pict>
      </w:r>
      <w:r w:rsidR="00F54518" w:rsidRPr="004109B3">
        <w:rPr>
          <w:rFonts w:eastAsia="ＭＳ 明朝"/>
          <w:lang w:val="en-US" w:eastAsia="ja-JP"/>
        </w:rPr>
        <w:t>The beam pipe</w:t>
      </w:r>
      <w:r w:rsidR="00DE1159">
        <w:rPr>
          <w:rFonts w:eastAsia="ＭＳ 明朝"/>
          <w:lang w:val="en-US" w:eastAsia="ja-JP"/>
        </w:rPr>
        <w:t xml:space="preserve">s in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DE1159">
        <w:rPr>
          <w:rFonts w:eastAsia="ＭＳ 明朝"/>
          <w:lang w:val="en-US" w:eastAsia="ja-JP"/>
        </w:rPr>
        <w:t>LER arc sec</w:t>
      </w:r>
      <w:r w:rsidR="00F54518" w:rsidRPr="004109B3">
        <w:rPr>
          <w:rFonts w:eastAsia="ＭＳ 明朝"/>
          <w:lang w:val="en-US" w:eastAsia="ja-JP"/>
        </w:rPr>
        <w:t>t</w:t>
      </w:r>
      <w:r w:rsidR="00DE1159">
        <w:rPr>
          <w:rFonts w:eastAsia="ＭＳ 明朝" w:hint="eastAsia"/>
          <w:lang w:val="en-US" w:eastAsia="ja-JP"/>
        </w:rPr>
        <w:t>i</w:t>
      </w:r>
      <w:r w:rsidR="00F54518" w:rsidRPr="004109B3">
        <w:rPr>
          <w:rFonts w:eastAsia="ＭＳ 明朝"/>
          <w:lang w:val="en-US" w:eastAsia="ja-JP"/>
        </w:rPr>
        <w:t>on</w:t>
      </w:r>
      <w:r w:rsidR="00393D95" w:rsidRPr="004109B3">
        <w:rPr>
          <w:rFonts w:eastAsia="ＭＳ 明朝"/>
          <w:lang w:val="en-US" w:eastAsia="ja-JP"/>
        </w:rPr>
        <w:t xml:space="preserve"> are </w:t>
      </w:r>
      <w:r w:rsidR="007F291E">
        <w:rPr>
          <w:rFonts w:eastAsia="ＭＳ 明朝" w:hint="eastAsia"/>
          <w:lang w:val="en-US" w:eastAsia="ja-JP"/>
        </w:rPr>
        <w:t xml:space="preserve">being </w:t>
      </w:r>
      <w:r w:rsidR="00393D95" w:rsidRPr="004109B3">
        <w:rPr>
          <w:rFonts w:eastAsia="ＭＳ 明朝"/>
          <w:lang w:val="en-US" w:eastAsia="ja-JP"/>
        </w:rPr>
        <w:t>replaced with new aluminum-alloy pipes with antechambers</w:t>
      </w:r>
      <w:r w:rsidR="002D4152" w:rsidRPr="004109B3">
        <w:rPr>
          <w:rFonts w:eastAsia="ＭＳ 明朝"/>
          <w:lang w:val="en-US" w:eastAsia="ja-JP"/>
        </w:rPr>
        <w:t xml:space="preserve"> </w:t>
      </w:r>
      <w:r w:rsidR="002D4152" w:rsidRPr="00C655EA">
        <w:rPr>
          <w:rFonts w:eastAsia="ＭＳ 明朝"/>
          <w:lang w:val="en-US" w:eastAsia="ja-JP"/>
        </w:rPr>
        <w:t>(Fig. 3</w:t>
      </w:r>
      <w:r w:rsidR="002D4152" w:rsidRPr="004109B3">
        <w:rPr>
          <w:rFonts w:eastAsia="ＭＳ 明朝"/>
          <w:lang w:val="en-US" w:eastAsia="ja-JP"/>
        </w:rPr>
        <w:t>)</w:t>
      </w:r>
      <w:r w:rsidR="00F54518" w:rsidRPr="004109B3">
        <w:rPr>
          <w:rFonts w:eastAsia="ＭＳ 明朝"/>
          <w:lang w:val="en-US" w:eastAsia="ja-JP"/>
        </w:rPr>
        <w:t xml:space="preserve"> to cope with the electron cloud issue and heating problem</w:t>
      </w:r>
      <w:r w:rsidR="00393D95" w:rsidRPr="004109B3">
        <w:rPr>
          <w:rFonts w:eastAsia="ＭＳ 明朝"/>
          <w:lang w:val="en-US" w:eastAsia="ja-JP"/>
        </w:rPr>
        <w:t>. T</w:t>
      </w:r>
      <w:r w:rsidR="00DE1159">
        <w:rPr>
          <w:rFonts w:eastAsia="ＭＳ 明朝"/>
          <w:lang w:val="en-US" w:eastAsia="ja-JP"/>
        </w:rPr>
        <w:t>he leng</w:t>
      </w:r>
      <w:r w:rsidR="00DE1159">
        <w:rPr>
          <w:rFonts w:eastAsia="ＭＳ 明朝" w:hint="eastAsia"/>
          <w:lang w:val="en-US" w:eastAsia="ja-JP"/>
        </w:rPr>
        <w:t>th</w:t>
      </w:r>
      <w:r w:rsidR="00393D95" w:rsidRPr="004109B3">
        <w:rPr>
          <w:rFonts w:eastAsia="ＭＳ 明朝"/>
          <w:lang w:val="en-US" w:eastAsia="ja-JP"/>
        </w:rPr>
        <w:t xml:space="preserve"> of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>replacement is about 2000 m. On the othe</w:t>
      </w:r>
      <w:r w:rsidR="00DE1159">
        <w:rPr>
          <w:rFonts w:eastAsia="ＭＳ 明朝" w:hint="eastAsia"/>
          <w:lang w:val="en-US" w:eastAsia="ja-JP"/>
        </w:rPr>
        <w:t>r</w:t>
      </w:r>
      <w:r w:rsidR="00393D95" w:rsidRPr="004109B3">
        <w:rPr>
          <w:rFonts w:eastAsia="ＭＳ 明朝"/>
          <w:lang w:val="en-US" w:eastAsia="ja-JP"/>
        </w:rPr>
        <w:t xml:space="preserve"> hand, in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 xml:space="preserve">HER arc section,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 xml:space="preserve">present copper beam pipes </w:t>
      </w:r>
      <w:r w:rsidR="007F291E">
        <w:rPr>
          <w:rFonts w:eastAsia="ＭＳ 明朝" w:hint="eastAsia"/>
          <w:lang w:val="en-US" w:eastAsia="ja-JP"/>
        </w:rPr>
        <w:t>will be</w:t>
      </w:r>
      <w:r w:rsidR="00393D95" w:rsidRPr="004109B3">
        <w:rPr>
          <w:rFonts w:eastAsia="ＭＳ 明朝"/>
          <w:lang w:val="en-US" w:eastAsia="ja-JP"/>
        </w:rPr>
        <w:t xml:space="preserve"> reused</w:t>
      </w:r>
      <w:r w:rsidR="0079364A">
        <w:rPr>
          <w:rFonts w:eastAsia="ＭＳ 明朝" w:hint="eastAsia"/>
          <w:lang w:val="en-US" w:eastAsia="ja-JP"/>
        </w:rPr>
        <w:t xml:space="preserve"> without any modification</w:t>
      </w:r>
      <w:r w:rsidR="00393D95" w:rsidRPr="004109B3">
        <w:rPr>
          <w:rFonts w:eastAsia="ＭＳ 明朝"/>
          <w:lang w:val="en-US" w:eastAsia="ja-JP"/>
        </w:rPr>
        <w:t xml:space="preserve">. Since the HER energy </w:t>
      </w:r>
      <w:r w:rsidR="007F291E">
        <w:rPr>
          <w:rFonts w:eastAsia="ＭＳ 明朝" w:hint="eastAsia"/>
          <w:lang w:val="en-US" w:eastAsia="ja-JP"/>
        </w:rPr>
        <w:t>will be</w:t>
      </w:r>
      <w:r w:rsidR="00393D95" w:rsidRPr="004109B3">
        <w:rPr>
          <w:rFonts w:eastAsia="ＭＳ 明朝"/>
          <w:lang w:val="en-US" w:eastAsia="ja-JP"/>
        </w:rPr>
        <w:t xml:space="preserve"> reduced from 8.0 to 7.0 GeV,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 xml:space="preserve">SR power at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 xml:space="preserve">normal arc section </w:t>
      </w:r>
      <w:r w:rsidR="007F291E">
        <w:rPr>
          <w:rFonts w:eastAsia="ＭＳ 明朝" w:hint="eastAsia"/>
          <w:lang w:val="en-US" w:eastAsia="ja-JP"/>
        </w:rPr>
        <w:t xml:space="preserve">will be roughly </w:t>
      </w:r>
      <w:r w:rsidR="00393D95" w:rsidRPr="004109B3">
        <w:rPr>
          <w:rFonts w:eastAsia="ＭＳ 明朝"/>
          <w:lang w:val="en-US" w:eastAsia="ja-JP"/>
        </w:rPr>
        <w:t xml:space="preserve">the </w:t>
      </w:r>
      <w:r w:rsidR="00F54518" w:rsidRPr="004109B3">
        <w:rPr>
          <w:rFonts w:eastAsia="ＭＳ 明朝"/>
          <w:lang w:val="en-US" w:eastAsia="ja-JP"/>
        </w:rPr>
        <w:t xml:space="preserve">same as </w:t>
      </w:r>
      <w:r w:rsidR="007F291E">
        <w:rPr>
          <w:rFonts w:eastAsia="ＭＳ 明朝" w:hint="eastAsia"/>
          <w:lang w:val="en-US" w:eastAsia="ja-JP"/>
        </w:rPr>
        <w:t xml:space="preserve">in </w:t>
      </w:r>
      <w:r w:rsidR="000D689E">
        <w:rPr>
          <w:rFonts w:eastAsia="ＭＳ 明朝" w:hint="eastAsia"/>
          <w:lang w:val="en-US" w:eastAsia="ja-JP"/>
        </w:rPr>
        <w:t xml:space="preserve">the </w:t>
      </w:r>
      <w:r w:rsidR="00F54518" w:rsidRPr="004109B3">
        <w:rPr>
          <w:rFonts w:eastAsia="ＭＳ 明朝"/>
          <w:lang w:val="en-US" w:eastAsia="ja-JP"/>
        </w:rPr>
        <w:t xml:space="preserve">KEKB, even though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F54518" w:rsidRPr="004109B3">
        <w:rPr>
          <w:rFonts w:eastAsia="ＭＳ 明朝"/>
          <w:lang w:val="en-US" w:eastAsia="ja-JP"/>
        </w:rPr>
        <w:t>beam c</w:t>
      </w:r>
      <w:r w:rsidR="00393D95" w:rsidRPr="004109B3">
        <w:rPr>
          <w:rFonts w:eastAsia="ＭＳ 明朝"/>
          <w:lang w:val="en-US" w:eastAsia="ja-JP"/>
        </w:rPr>
        <w:t xml:space="preserve">urrent </w:t>
      </w:r>
      <w:r w:rsidR="007F291E">
        <w:rPr>
          <w:rFonts w:eastAsia="ＭＳ 明朝" w:hint="eastAsia"/>
          <w:lang w:val="en-US" w:eastAsia="ja-JP"/>
        </w:rPr>
        <w:t xml:space="preserve">will be </w:t>
      </w:r>
      <w:r w:rsidR="007F291E">
        <w:rPr>
          <w:rFonts w:eastAsia="ＭＳ 明朝"/>
          <w:lang w:val="en-US" w:eastAsia="ja-JP"/>
        </w:rPr>
        <w:t>double</w:t>
      </w:r>
      <w:r w:rsidR="007F291E">
        <w:rPr>
          <w:rFonts w:eastAsia="ＭＳ 明朝" w:hint="eastAsia"/>
          <w:lang w:val="en-US" w:eastAsia="ja-JP"/>
        </w:rPr>
        <w:t>d</w:t>
      </w:r>
      <w:r w:rsidR="00393D95" w:rsidRPr="004109B3">
        <w:rPr>
          <w:rFonts w:eastAsia="ＭＳ 明朝"/>
          <w:lang w:val="en-US" w:eastAsia="ja-JP"/>
        </w:rPr>
        <w:t>. In wiggler section of both ring</w:t>
      </w:r>
      <w:r w:rsidR="00F54518" w:rsidRPr="004109B3">
        <w:rPr>
          <w:rFonts w:eastAsia="ＭＳ 明朝"/>
          <w:lang w:val="en-US" w:eastAsia="ja-JP"/>
        </w:rPr>
        <w:t>s</w:t>
      </w:r>
      <w:r w:rsidR="00393D95" w:rsidRPr="004109B3">
        <w:rPr>
          <w:rFonts w:eastAsia="ＭＳ 明朝"/>
          <w:lang w:val="en-US" w:eastAsia="ja-JP"/>
        </w:rPr>
        <w:t xml:space="preserve">, copper beam pipes </w:t>
      </w:r>
      <w:r w:rsidR="00F54518" w:rsidRPr="004109B3">
        <w:rPr>
          <w:rFonts w:eastAsia="ＭＳ 明朝"/>
          <w:lang w:val="en-US" w:eastAsia="ja-JP"/>
        </w:rPr>
        <w:t>with antechambers are newly installed</w:t>
      </w:r>
      <w:r w:rsidR="00393D95" w:rsidRPr="004109B3">
        <w:rPr>
          <w:rFonts w:eastAsia="ＭＳ 明朝"/>
          <w:lang w:val="en-US" w:eastAsia="ja-JP"/>
        </w:rPr>
        <w:t xml:space="preserve"> because </w:t>
      </w:r>
      <w:r w:rsidR="007F291E">
        <w:rPr>
          <w:rFonts w:eastAsia="ＭＳ 明朝" w:hint="eastAsia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 xml:space="preserve">SR power is much larger than that in </w:t>
      </w:r>
      <w:r w:rsidR="00F54518" w:rsidRPr="004109B3">
        <w:rPr>
          <w:rFonts w:eastAsia="ＭＳ 明朝"/>
          <w:lang w:val="en-US" w:eastAsia="ja-JP"/>
        </w:rPr>
        <w:t xml:space="preserve">the </w:t>
      </w:r>
      <w:r w:rsidR="00393D95" w:rsidRPr="004109B3">
        <w:rPr>
          <w:rFonts w:eastAsia="ＭＳ 明朝"/>
          <w:lang w:val="en-US" w:eastAsia="ja-JP"/>
        </w:rPr>
        <w:t>arc section</w:t>
      </w:r>
      <w:r w:rsidR="007F291E">
        <w:rPr>
          <w:rFonts w:eastAsia="ＭＳ 明朝" w:hint="eastAsia"/>
          <w:lang w:val="en-US" w:eastAsia="ja-JP"/>
        </w:rPr>
        <w:t>,</w:t>
      </w:r>
      <w:r w:rsidR="006E4191" w:rsidRPr="004109B3">
        <w:rPr>
          <w:rFonts w:eastAsia="ＭＳ 明朝"/>
          <w:lang w:val="en-US" w:eastAsia="ja-JP"/>
        </w:rPr>
        <w:t xml:space="preserve"> and the aluminum-alloy pipe </w:t>
      </w:r>
      <w:proofErr w:type="spellStart"/>
      <w:r w:rsidR="006E4191" w:rsidRPr="004109B3">
        <w:rPr>
          <w:rFonts w:eastAsia="ＭＳ 明朝"/>
          <w:lang w:val="en-US" w:eastAsia="ja-JP"/>
        </w:rPr>
        <w:t>ca</w:t>
      </w:r>
      <w:r w:rsidR="007F291E">
        <w:rPr>
          <w:rFonts w:eastAsia="ＭＳ 明朝" w:hint="eastAsia"/>
          <w:lang w:val="en-US" w:eastAsia="ja-JP"/>
        </w:rPr>
        <w:t>n not</w:t>
      </w:r>
      <w:proofErr w:type="spellEnd"/>
      <w:r w:rsidR="006E4191" w:rsidRPr="00C655EA">
        <w:rPr>
          <w:rFonts w:eastAsia="ＭＳ 明朝"/>
          <w:lang w:val="en-US" w:eastAsia="ja-JP"/>
        </w:rPr>
        <w:t xml:space="preserve"> </w:t>
      </w:r>
      <w:r w:rsidR="007F291E">
        <w:rPr>
          <w:rFonts w:eastAsia="ＭＳ 明朝" w:hint="eastAsia"/>
          <w:lang w:val="en-US" w:eastAsia="ja-JP"/>
        </w:rPr>
        <w:t>with</w:t>
      </w:r>
      <w:r w:rsidR="006E4191" w:rsidRPr="00C655EA">
        <w:rPr>
          <w:rFonts w:eastAsia="ＭＳ 明朝"/>
          <w:lang w:val="en-US" w:eastAsia="ja-JP"/>
        </w:rPr>
        <w:t>stand it</w:t>
      </w:r>
      <w:r w:rsidR="00393D95" w:rsidRPr="00C655EA">
        <w:rPr>
          <w:rFonts w:eastAsia="ＭＳ 明朝"/>
          <w:lang w:val="en-US" w:eastAsia="ja-JP"/>
        </w:rPr>
        <w:t>.</w:t>
      </w:r>
    </w:p>
    <w:p w:rsidR="00F34BA3" w:rsidRPr="004109B3" w:rsidRDefault="00B86F6D" w:rsidP="002D4152">
      <w:pPr>
        <w:pStyle w:val="NormalePOS"/>
        <w:rPr>
          <w:lang w:val="en-US"/>
        </w:rPr>
      </w:pPr>
      <w:r>
        <w:rPr>
          <w:rFonts w:eastAsia="ＭＳ 明朝" w:hint="eastAsia"/>
          <w:lang w:val="en-US" w:eastAsia="ja-JP"/>
        </w:rPr>
        <w:t>S</w:t>
      </w:r>
      <w:r w:rsidR="002A6C81" w:rsidRPr="00C655EA">
        <w:rPr>
          <w:rFonts w:eastAsia="ＭＳ 明朝"/>
          <w:lang w:val="en-US" w:eastAsia="ja-JP"/>
        </w:rPr>
        <w:t>everal types of countermeasu</w:t>
      </w:r>
      <w:r w:rsidR="00F54518" w:rsidRPr="00C655EA">
        <w:rPr>
          <w:rFonts w:eastAsia="ＭＳ 明朝"/>
          <w:lang w:val="en-US" w:eastAsia="ja-JP"/>
        </w:rPr>
        <w:t>re</w:t>
      </w:r>
      <w:r>
        <w:rPr>
          <w:rFonts w:eastAsia="ＭＳ 明朝" w:hint="eastAsia"/>
          <w:lang w:val="en-US" w:eastAsia="ja-JP"/>
        </w:rPr>
        <w:t>s</w:t>
      </w:r>
      <w:r>
        <w:rPr>
          <w:rFonts w:eastAsia="ＭＳ 明朝"/>
          <w:lang w:val="en-US" w:eastAsia="ja-JP"/>
        </w:rPr>
        <w:t xml:space="preserve"> </w:t>
      </w:r>
      <w:r>
        <w:rPr>
          <w:rFonts w:eastAsia="ＭＳ 明朝" w:hint="eastAsia"/>
          <w:lang w:val="en-US" w:eastAsia="ja-JP"/>
        </w:rPr>
        <w:t>will be</w:t>
      </w:r>
      <w:r w:rsidR="002A6C81" w:rsidRPr="00C655EA">
        <w:rPr>
          <w:rFonts w:eastAsia="ＭＳ 明朝"/>
          <w:lang w:val="en-US" w:eastAsia="ja-JP"/>
        </w:rPr>
        <w:t xml:space="preserve"> adopted in </w:t>
      </w:r>
      <w:r>
        <w:rPr>
          <w:rFonts w:eastAsia="ＭＳ 明朝" w:hint="eastAsia"/>
          <w:lang w:val="en-US" w:eastAsia="ja-JP"/>
        </w:rPr>
        <w:t xml:space="preserve">the </w:t>
      </w:r>
      <w:r w:rsidR="002A6C81" w:rsidRPr="00C655EA">
        <w:rPr>
          <w:rFonts w:eastAsia="ＭＳ 明朝"/>
          <w:lang w:val="en-US" w:eastAsia="ja-JP"/>
        </w:rPr>
        <w:t>LER</w:t>
      </w:r>
      <w:r>
        <w:rPr>
          <w:rFonts w:eastAsia="ＭＳ 明朝" w:hint="eastAsia"/>
          <w:lang w:val="en-US" w:eastAsia="ja-JP"/>
        </w:rPr>
        <w:t xml:space="preserve"> to deal with the electron cloud issues</w:t>
      </w:r>
      <w:r w:rsidR="002A6C81" w:rsidRPr="00C655EA">
        <w:rPr>
          <w:rFonts w:eastAsia="ＭＳ 明朝"/>
          <w:lang w:val="en-US" w:eastAsia="ja-JP"/>
        </w:rPr>
        <w:t>. In the wiggler section,</w:t>
      </w:r>
      <w:r w:rsidR="001F4F6A" w:rsidRPr="00C655EA">
        <w:rPr>
          <w:rFonts w:eastAsia="ＭＳ 明朝"/>
          <w:lang w:val="en-US" w:eastAsia="ja-JP"/>
        </w:rPr>
        <w:t xml:space="preserve"> electrons </w:t>
      </w:r>
      <w:r>
        <w:rPr>
          <w:rFonts w:eastAsia="ＭＳ 明朝" w:hint="eastAsia"/>
          <w:lang w:val="en-US" w:eastAsia="ja-JP"/>
        </w:rPr>
        <w:t>will be</w:t>
      </w:r>
      <w:r w:rsidR="001F4F6A" w:rsidRPr="00C655EA">
        <w:rPr>
          <w:rFonts w:eastAsia="ＭＳ 明朝"/>
          <w:lang w:val="en-US" w:eastAsia="ja-JP"/>
        </w:rPr>
        <w:t xml:space="preserve"> attracted by the clearing electrode</w:t>
      </w:r>
      <w:r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7</w:t>
      </w:r>
      <w:r w:rsidR="0079364A" w:rsidRPr="00C655EA">
        <w:rPr>
          <w:rFonts w:eastAsia="ＭＳ 明朝" w:hint="eastAsia"/>
          <w:lang w:val="en-US" w:eastAsia="ja-JP"/>
        </w:rPr>
        <w:t>]</w:t>
      </w:r>
      <w:r w:rsidR="001F4F6A" w:rsidRPr="00C655EA">
        <w:rPr>
          <w:rFonts w:eastAsia="ＭＳ 明朝"/>
          <w:lang w:val="en-US" w:eastAsia="ja-JP"/>
        </w:rPr>
        <w:t xml:space="preserve">, which </w:t>
      </w:r>
      <w:r>
        <w:rPr>
          <w:rFonts w:eastAsia="ＭＳ 明朝" w:hint="eastAsia"/>
          <w:lang w:val="en-US" w:eastAsia="ja-JP"/>
        </w:rPr>
        <w:t>will be</w:t>
      </w:r>
      <w:r w:rsidR="001F4F6A" w:rsidRPr="00C655EA">
        <w:rPr>
          <w:rFonts w:eastAsia="ＭＳ 明朝"/>
          <w:lang w:val="en-US" w:eastAsia="ja-JP"/>
        </w:rPr>
        <w:t xml:space="preserve"> mounted on the inner surface of </w:t>
      </w:r>
      <w:r>
        <w:rPr>
          <w:rFonts w:eastAsia="ＭＳ 明朝" w:hint="eastAsia"/>
          <w:lang w:val="en-US" w:eastAsia="ja-JP"/>
        </w:rPr>
        <w:t xml:space="preserve">the </w:t>
      </w:r>
      <w:r w:rsidR="001F4F6A" w:rsidRPr="00C655EA">
        <w:rPr>
          <w:rFonts w:eastAsia="ＭＳ 明朝"/>
          <w:lang w:val="en-US" w:eastAsia="ja-JP"/>
        </w:rPr>
        <w:t xml:space="preserve">beam pipe. On the other hand, in the bending </w:t>
      </w:r>
      <w:r w:rsidR="00F20000" w:rsidRPr="00C655EA">
        <w:rPr>
          <w:rFonts w:eastAsia="ＭＳ 明朝"/>
          <w:lang w:val="en-US" w:eastAsia="ja-JP"/>
        </w:rPr>
        <w:t>magnet</w:t>
      </w:r>
      <w:r w:rsidR="001F4F6A" w:rsidRPr="00C655EA">
        <w:rPr>
          <w:rFonts w:eastAsia="ＭＳ 明朝"/>
          <w:lang w:val="en-US" w:eastAsia="ja-JP"/>
        </w:rPr>
        <w:t xml:space="preserve">, </w:t>
      </w:r>
      <w:r w:rsidR="00F20000" w:rsidRPr="00C655EA">
        <w:rPr>
          <w:rFonts w:eastAsia="ＭＳ 明朝"/>
          <w:lang w:val="en-US" w:eastAsia="ja-JP"/>
        </w:rPr>
        <w:t xml:space="preserve">the </w:t>
      </w:r>
      <w:r w:rsidR="009016C6" w:rsidRPr="00C655EA">
        <w:rPr>
          <w:rFonts w:eastAsia="ＭＳ 明朝"/>
          <w:lang w:val="en-US" w:eastAsia="ja-JP"/>
        </w:rPr>
        <w:t>effective s</w:t>
      </w:r>
      <w:r>
        <w:rPr>
          <w:rFonts w:eastAsia="ＭＳ 明朝"/>
          <w:lang w:val="en-US" w:eastAsia="ja-JP"/>
        </w:rPr>
        <w:t xml:space="preserve">econdary electron yield (SEY) </w:t>
      </w:r>
      <w:r>
        <w:rPr>
          <w:rFonts w:eastAsia="ＭＳ 明朝" w:hint="eastAsia"/>
          <w:lang w:val="en-US" w:eastAsia="ja-JP"/>
        </w:rPr>
        <w:t>will be</w:t>
      </w:r>
      <w:r w:rsidR="009016C6" w:rsidRPr="00C655EA">
        <w:rPr>
          <w:rFonts w:eastAsia="ＭＳ 明朝"/>
          <w:lang w:val="en-US" w:eastAsia="ja-JP"/>
        </w:rPr>
        <w:t xml:space="preserve"> structu</w:t>
      </w:r>
      <w:r w:rsidR="00DE1159" w:rsidRPr="00C655EA">
        <w:rPr>
          <w:rFonts w:eastAsia="ＭＳ 明朝" w:hint="eastAsia"/>
          <w:lang w:val="en-US" w:eastAsia="ja-JP"/>
        </w:rPr>
        <w:t>r</w:t>
      </w:r>
      <w:r w:rsidR="009016C6" w:rsidRPr="00C655EA">
        <w:rPr>
          <w:rFonts w:eastAsia="ＭＳ 明朝"/>
          <w:lang w:val="en-US" w:eastAsia="ja-JP"/>
        </w:rPr>
        <w:t>ally reduced by the groove</w:t>
      </w:r>
      <w:r w:rsidR="00F20000" w:rsidRPr="00C655EA">
        <w:rPr>
          <w:rFonts w:eastAsia="ＭＳ 明朝"/>
          <w:lang w:val="en-US" w:eastAsia="ja-JP"/>
        </w:rPr>
        <w:t xml:space="preserve"> surface</w:t>
      </w:r>
      <w:r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8</w:t>
      </w:r>
      <w:r w:rsidR="0079364A" w:rsidRPr="00C655EA">
        <w:rPr>
          <w:rFonts w:eastAsia="ＭＳ 明朝" w:hint="eastAsia"/>
          <w:lang w:val="en-US" w:eastAsia="ja-JP"/>
        </w:rPr>
        <w:t>]</w:t>
      </w:r>
      <w:r w:rsidR="00F20000" w:rsidRPr="00C655EA">
        <w:rPr>
          <w:rFonts w:eastAsia="ＭＳ 明朝"/>
          <w:lang w:val="en-US" w:eastAsia="ja-JP"/>
        </w:rPr>
        <w:t xml:space="preserve"> with</w:t>
      </w:r>
      <w:r>
        <w:rPr>
          <w:rFonts w:eastAsia="ＭＳ 明朝" w:hint="eastAsia"/>
          <w:lang w:val="en-US" w:eastAsia="ja-JP"/>
        </w:rPr>
        <w:t xml:space="preserve"> a</w:t>
      </w:r>
      <w:r w:rsidR="00F20000" w:rsidRPr="00C655EA">
        <w:rPr>
          <w:rFonts w:eastAsia="ＭＳ 明朝"/>
          <w:lang w:val="en-US" w:eastAsia="ja-JP"/>
        </w:rPr>
        <w:t xml:space="preserve"> TiN coating</w:t>
      </w:r>
      <w:r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9</w:t>
      </w:r>
      <w:r w:rsidR="0079364A" w:rsidRPr="00C655EA">
        <w:rPr>
          <w:rFonts w:eastAsia="ＭＳ 明朝" w:hint="eastAsia"/>
          <w:lang w:val="en-US" w:eastAsia="ja-JP"/>
        </w:rPr>
        <w:t>]</w:t>
      </w:r>
      <w:r>
        <w:rPr>
          <w:rFonts w:eastAsia="ＭＳ 明朝" w:hint="eastAsia"/>
          <w:lang w:val="en-US" w:eastAsia="ja-JP"/>
        </w:rPr>
        <w:t>,</w:t>
      </w:r>
      <w:r w:rsidR="00F20000" w:rsidRPr="00C655EA">
        <w:rPr>
          <w:rFonts w:eastAsia="ＭＳ 明朝"/>
          <w:lang w:val="en-US" w:eastAsia="ja-JP"/>
        </w:rPr>
        <w:t xml:space="preserve"> from which the</w:t>
      </w:r>
      <w:r w:rsidR="009016C6" w:rsidRPr="00C655EA">
        <w:rPr>
          <w:rFonts w:eastAsia="ＭＳ 明朝"/>
          <w:lang w:val="en-US" w:eastAsia="ja-JP"/>
        </w:rPr>
        <w:t xml:space="preserve"> </w:t>
      </w:r>
      <w:r w:rsidR="00F20000" w:rsidRPr="00C655EA">
        <w:rPr>
          <w:rFonts w:eastAsia="ＭＳ 明朝"/>
          <w:lang w:val="en-US" w:eastAsia="ja-JP"/>
        </w:rPr>
        <w:t>s</w:t>
      </w:r>
      <w:r w:rsidR="00DE1159" w:rsidRPr="00C655EA">
        <w:rPr>
          <w:rFonts w:eastAsia="ＭＳ 明朝"/>
          <w:lang w:val="en-US" w:eastAsia="ja-JP"/>
        </w:rPr>
        <w:t>econda</w:t>
      </w:r>
      <w:r w:rsidR="00DE1159" w:rsidRPr="00C655EA">
        <w:rPr>
          <w:rFonts w:eastAsia="ＭＳ 明朝" w:hint="eastAsia"/>
          <w:lang w:val="en-US" w:eastAsia="ja-JP"/>
        </w:rPr>
        <w:t>r</w:t>
      </w:r>
      <w:r w:rsidR="00F34BA3" w:rsidRPr="00C655EA">
        <w:rPr>
          <w:rFonts w:eastAsia="ＭＳ 明朝"/>
          <w:lang w:val="en-US" w:eastAsia="ja-JP"/>
        </w:rPr>
        <w:t xml:space="preserve">y electrons </w:t>
      </w:r>
      <w:r>
        <w:rPr>
          <w:rFonts w:eastAsia="ＭＳ 明朝" w:hint="eastAsia"/>
          <w:lang w:val="en-US" w:eastAsia="ja-JP"/>
        </w:rPr>
        <w:t xml:space="preserve">can </w:t>
      </w:r>
      <w:r w:rsidR="00F34BA3" w:rsidRPr="00C655EA">
        <w:rPr>
          <w:rFonts w:eastAsia="ＭＳ 明朝"/>
          <w:lang w:val="en-US" w:eastAsia="ja-JP"/>
        </w:rPr>
        <w:t>hardly</w:t>
      </w:r>
      <w:r>
        <w:rPr>
          <w:rFonts w:eastAsia="ＭＳ 明朝"/>
          <w:lang w:val="en-US" w:eastAsia="ja-JP"/>
        </w:rPr>
        <w:t xml:space="preserve"> </w:t>
      </w:r>
      <w:r>
        <w:rPr>
          <w:rFonts w:eastAsia="ＭＳ 明朝" w:hint="eastAsia"/>
          <w:lang w:val="en-US" w:eastAsia="ja-JP"/>
        </w:rPr>
        <w:t>escape</w:t>
      </w:r>
      <w:r w:rsidR="00F34BA3" w:rsidRPr="00C655EA">
        <w:rPr>
          <w:rFonts w:eastAsia="ＭＳ 明朝"/>
          <w:lang w:val="en-US" w:eastAsia="ja-JP"/>
        </w:rPr>
        <w:t xml:space="preserve"> especially in </w:t>
      </w:r>
      <w:r>
        <w:rPr>
          <w:rFonts w:eastAsia="ＭＳ 明朝" w:hint="eastAsia"/>
          <w:lang w:val="en-US" w:eastAsia="ja-JP"/>
        </w:rPr>
        <w:t xml:space="preserve">the </w:t>
      </w:r>
      <w:r w:rsidR="00F34BA3" w:rsidRPr="00C655EA">
        <w:rPr>
          <w:rFonts w:eastAsia="ＭＳ 明朝"/>
          <w:lang w:val="en-US" w:eastAsia="ja-JP"/>
        </w:rPr>
        <w:t>dipole field</w:t>
      </w:r>
      <w:r>
        <w:rPr>
          <w:rFonts w:eastAsia="ＭＳ 明朝" w:hint="eastAsia"/>
          <w:lang w:val="en-US" w:eastAsia="ja-JP"/>
        </w:rPr>
        <w:t>,</w:t>
      </w:r>
      <w:r w:rsidR="002D4152" w:rsidRPr="00C655EA">
        <w:rPr>
          <w:rFonts w:eastAsia="ＭＳ 明朝"/>
          <w:lang w:val="en-US" w:eastAsia="ja-JP"/>
        </w:rPr>
        <w:t xml:space="preserve"> as shown </w:t>
      </w:r>
      <w:r w:rsidR="00C96F3E" w:rsidRPr="00C655EA">
        <w:rPr>
          <w:rFonts w:eastAsia="ＭＳ 明朝"/>
          <w:lang w:val="en-US" w:eastAsia="ja-JP"/>
        </w:rPr>
        <w:t xml:space="preserve">in Fig. </w:t>
      </w:r>
      <w:r w:rsidR="00C96F3E" w:rsidRPr="00C655EA">
        <w:rPr>
          <w:rFonts w:eastAsia="ＭＳ 明朝" w:hint="eastAsia"/>
          <w:lang w:val="en-US" w:eastAsia="ja-JP"/>
        </w:rPr>
        <w:t>3</w:t>
      </w:r>
      <w:r w:rsidR="00F34BA3" w:rsidRPr="00C655EA">
        <w:rPr>
          <w:rFonts w:eastAsia="ＭＳ 明朝"/>
          <w:lang w:val="en-US" w:eastAsia="ja-JP"/>
        </w:rPr>
        <w:t xml:space="preserve">. In the draft space, </w:t>
      </w:r>
      <w:r w:rsidR="006D718E">
        <w:rPr>
          <w:rFonts w:eastAsia="ＭＳ 明朝" w:hint="eastAsia"/>
          <w:lang w:val="en-US" w:eastAsia="ja-JP"/>
        </w:rPr>
        <w:t xml:space="preserve">the </w:t>
      </w:r>
      <w:r w:rsidR="00F34BA3" w:rsidRPr="00C655EA">
        <w:rPr>
          <w:rFonts w:eastAsia="ＭＳ 明朝"/>
          <w:lang w:val="en-US" w:eastAsia="ja-JP"/>
        </w:rPr>
        <w:t xml:space="preserve">electron cloud </w:t>
      </w:r>
      <w:r w:rsidR="006D718E">
        <w:rPr>
          <w:rFonts w:eastAsia="ＭＳ 明朝" w:hint="eastAsia"/>
          <w:lang w:val="en-US" w:eastAsia="ja-JP"/>
        </w:rPr>
        <w:t>will be</w:t>
      </w:r>
      <w:r w:rsidR="00F34BA3" w:rsidRPr="00C655EA">
        <w:rPr>
          <w:rFonts w:eastAsia="ＭＳ 明朝"/>
          <w:lang w:val="en-US" w:eastAsia="ja-JP"/>
        </w:rPr>
        <w:t xml:space="preserve"> mitigated by </w:t>
      </w:r>
      <w:r w:rsidR="006D718E">
        <w:rPr>
          <w:rFonts w:eastAsia="ＭＳ 明朝" w:hint="eastAsia"/>
          <w:lang w:val="en-US" w:eastAsia="ja-JP"/>
        </w:rPr>
        <w:t xml:space="preserve">the </w:t>
      </w:r>
      <w:r w:rsidR="00F34BA3" w:rsidRPr="00C655EA">
        <w:rPr>
          <w:rFonts w:eastAsia="ＭＳ 明朝"/>
          <w:lang w:val="en-US" w:eastAsia="ja-JP"/>
        </w:rPr>
        <w:t xml:space="preserve">TiN coating and </w:t>
      </w:r>
      <w:r w:rsidR="006D718E">
        <w:rPr>
          <w:rFonts w:eastAsia="ＭＳ 明朝" w:hint="eastAsia"/>
          <w:lang w:val="en-US" w:eastAsia="ja-JP"/>
        </w:rPr>
        <w:t xml:space="preserve">a </w:t>
      </w:r>
      <w:r w:rsidR="00F34BA3" w:rsidRPr="00C655EA">
        <w:rPr>
          <w:rFonts w:eastAsia="ＭＳ 明朝"/>
          <w:lang w:val="en-US" w:eastAsia="ja-JP"/>
        </w:rPr>
        <w:t>conventional solenoid field.</w:t>
      </w:r>
    </w:p>
    <w:p w:rsidR="00F34BA3" w:rsidRPr="00461CA5" w:rsidRDefault="006B2EB7" w:rsidP="00461CA5">
      <w:pPr>
        <w:pStyle w:val="NormalePOS"/>
        <w:rPr>
          <w:rFonts w:eastAsia="ＭＳ 明朝"/>
          <w:lang w:val="en-US" w:eastAsia="ja-JP"/>
        </w:rPr>
      </w:pPr>
      <w:r>
        <w:rPr>
          <w:rFonts w:eastAsia="ＭＳ 明朝"/>
          <w:noProof/>
          <w:lang w:val="en-US" w:eastAsia="ja-JP"/>
        </w:rPr>
        <w:pict>
          <v:shape id="_x0000_s1046" type="#_x0000_t202" style="position:absolute;left:0;text-align:left;margin-left:191.45pt;margin-top:534.95pt;width:233.2pt;height:191.8pt;z-index:251668480;mso-position-vertical-relative:page" stroked="f" strokecolor="black [3213]">
            <v:textbox style="mso-next-textbox:#_x0000_s1046" inset="5.85pt,.7pt,5.85pt,.7pt">
              <w:txbxContent>
                <w:p w:rsidR="00E23C8C" w:rsidRDefault="00E23C8C" w:rsidP="00CD3093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9D3421">
                    <w:rPr>
                      <w:rFonts w:eastAsiaTheme="minorEastAsia" w:hint="eastAsia"/>
                      <w:noProof/>
                      <w:lang w:val="en-US" w:eastAsia="ja-JP"/>
                    </w:rPr>
                    <w:drawing>
                      <wp:inline distT="0" distB="0" distL="0" distR="0">
                        <wp:extent cx="2860243" cy="1954545"/>
                        <wp:effectExtent l="0" t="0" r="0" b="0"/>
                        <wp:docPr id="48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681" cy="196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C8C" w:rsidRDefault="00E23C8C" w:rsidP="00CD3093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Figure 3: Beam pipes of SuperKEKB and the groove surface as a countermeasure against electron cloud issues.</w:t>
                  </w:r>
                </w:p>
              </w:txbxContent>
            </v:textbox>
            <w10:wrap type="square" anchory="page"/>
          </v:shape>
        </w:pict>
      </w:r>
      <w:r w:rsidR="00461CA5">
        <w:rPr>
          <w:rFonts w:eastAsia="ＭＳ 明朝"/>
          <w:lang w:val="en-US" w:eastAsia="ja-JP"/>
        </w:rPr>
        <w:t>The IR</w:t>
      </w:r>
      <w:r w:rsidR="00EE320D" w:rsidRPr="004109B3">
        <w:rPr>
          <w:rFonts w:eastAsia="ＭＳ 明朝"/>
          <w:lang w:val="en-US" w:eastAsia="ja-JP"/>
        </w:rPr>
        <w:t xml:space="preserve"> </w:t>
      </w:r>
      <w:r w:rsidR="00461CA5">
        <w:rPr>
          <w:rFonts w:eastAsia="ＭＳ 明朝" w:hint="eastAsia"/>
          <w:lang w:val="en-US" w:eastAsia="ja-JP"/>
        </w:rPr>
        <w:t>will be</w:t>
      </w:r>
      <w:r w:rsidR="00EE320D" w:rsidRPr="004109B3">
        <w:rPr>
          <w:rFonts w:eastAsia="ＭＳ 明朝"/>
          <w:lang w:val="en-US" w:eastAsia="ja-JP"/>
        </w:rPr>
        <w:t xml:space="preserve"> changed drastically in order to adopt the new collision scheme. </w:t>
      </w:r>
      <w:r w:rsidR="006E4191" w:rsidRPr="004109B3">
        <w:rPr>
          <w:rFonts w:eastAsia="ＭＳ 明朝"/>
          <w:lang w:val="en-US" w:eastAsia="ja-JP"/>
        </w:rPr>
        <w:t>The final super</w:t>
      </w:r>
      <w:r w:rsidR="008C5791" w:rsidRPr="004109B3">
        <w:rPr>
          <w:rFonts w:eastAsia="ＭＳ 明朝"/>
          <w:lang w:val="en-US" w:eastAsia="ja-JP"/>
        </w:rPr>
        <w:t>conducting quadrupole magnet</w:t>
      </w:r>
      <w:r w:rsidR="006E4191" w:rsidRPr="004109B3">
        <w:rPr>
          <w:rFonts w:eastAsia="ＭＳ 明朝"/>
          <w:lang w:val="en-US" w:eastAsia="ja-JP"/>
        </w:rPr>
        <w:t>s</w:t>
      </w:r>
      <w:r w:rsidR="008C5791" w:rsidRPr="004109B3">
        <w:rPr>
          <w:rFonts w:eastAsia="ＭＳ 明朝"/>
          <w:lang w:val="en-US" w:eastAsia="ja-JP"/>
        </w:rPr>
        <w:t xml:space="preserve"> are loca</w:t>
      </w:r>
      <w:r w:rsidR="006E4191" w:rsidRPr="004109B3">
        <w:rPr>
          <w:rFonts w:eastAsia="ＭＳ 明朝"/>
          <w:lang w:val="en-US" w:eastAsia="ja-JP"/>
        </w:rPr>
        <w:t>ted as close to</w:t>
      </w:r>
      <w:r w:rsidR="00461CA5">
        <w:rPr>
          <w:rFonts w:eastAsia="ＭＳ 明朝" w:hint="eastAsia"/>
          <w:lang w:val="en-US" w:eastAsia="ja-JP"/>
        </w:rPr>
        <w:t xml:space="preserve"> the</w:t>
      </w:r>
      <w:r w:rsidR="008C5791" w:rsidRPr="004109B3">
        <w:rPr>
          <w:rFonts w:eastAsia="ＭＳ 明朝"/>
          <w:lang w:val="en-US" w:eastAsia="ja-JP"/>
        </w:rPr>
        <w:t xml:space="preserve"> IP as possible</w:t>
      </w:r>
      <w:r w:rsidR="00EE320D" w:rsidRPr="004109B3">
        <w:rPr>
          <w:rFonts w:eastAsia="ＭＳ 明朝"/>
          <w:lang w:val="en-US" w:eastAsia="ja-JP"/>
        </w:rPr>
        <w:t xml:space="preserve"> to squeez</w:t>
      </w:r>
      <w:r w:rsidR="00DE1159">
        <w:rPr>
          <w:rFonts w:eastAsia="ＭＳ 明朝" w:hint="eastAsia"/>
          <w:lang w:val="en-US" w:eastAsia="ja-JP"/>
        </w:rPr>
        <w:t>e</w:t>
      </w:r>
      <w:r w:rsidR="00EE320D" w:rsidRPr="004109B3">
        <w:rPr>
          <w:rFonts w:eastAsia="ＭＳ 明朝"/>
          <w:lang w:val="en-US" w:eastAsia="ja-JP"/>
        </w:rPr>
        <w:t xml:space="preserve"> </w:t>
      </w:r>
      <w:r w:rsidR="00EE320D" w:rsidRPr="004109B3">
        <w:rPr>
          <w:rFonts w:eastAsia="ＭＳ 明朝"/>
          <w:i/>
          <w:lang w:val="en-US" w:eastAsia="ja-JP"/>
        </w:rPr>
        <w:sym w:font="Symbol" w:char="F062"/>
      </w:r>
      <w:r w:rsidR="00EE320D" w:rsidRPr="004109B3">
        <w:rPr>
          <w:rFonts w:eastAsia="ＭＳ 明朝"/>
          <w:vertAlign w:val="subscript"/>
          <w:lang w:val="en-US" w:eastAsia="ja-JP"/>
        </w:rPr>
        <w:t>y</w:t>
      </w:r>
      <w:r w:rsidR="00EE320D" w:rsidRPr="004109B3">
        <w:rPr>
          <w:rFonts w:eastAsia="ＭＳ 明朝"/>
          <w:vertAlign w:val="subscript"/>
          <w:lang w:val="en-US" w:eastAsia="ja-JP"/>
        </w:rPr>
        <w:sym w:font="Symbol" w:char="F0B1"/>
      </w:r>
      <w:r w:rsidR="00EE320D" w:rsidRPr="004109B3">
        <w:rPr>
          <w:rFonts w:eastAsia="ＭＳ 明朝"/>
          <w:vertAlign w:val="superscript"/>
          <w:lang w:val="en-US" w:eastAsia="ja-JP"/>
        </w:rPr>
        <w:t>*</w:t>
      </w:r>
      <w:r w:rsidR="00461CA5" w:rsidRPr="00461CA5">
        <w:rPr>
          <w:rFonts w:eastAsia="ＭＳ 明朝"/>
          <w:lang w:val="en-US" w:eastAsia="ja-JP"/>
        </w:rPr>
        <w:t xml:space="preserve"> </w:t>
      </w:r>
      <w:r w:rsidR="00461CA5">
        <w:rPr>
          <w:rFonts w:eastAsia="ＭＳ 明朝"/>
          <w:lang w:val="en-US" w:eastAsia="ja-JP"/>
        </w:rPr>
        <w:t>extrem</w:t>
      </w:r>
      <w:r w:rsidR="00461CA5">
        <w:rPr>
          <w:rFonts w:eastAsia="ＭＳ 明朝" w:hint="eastAsia"/>
          <w:lang w:val="en-US" w:eastAsia="ja-JP"/>
        </w:rPr>
        <w:t>el</w:t>
      </w:r>
      <w:r w:rsidR="00461CA5" w:rsidRPr="004109B3">
        <w:rPr>
          <w:rFonts w:eastAsia="ＭＳ 明朝"/>
          <w:lang w:val="en-US" w:eastAsia="ja-JP"/>
        </w:rPr>
        <w:t>y</w:t>
      </w:r>
      <w:r w:rsidR="00461CA5">
        <w:rPr>
          <w:rFonts w:eastAsia="ＭＳ 明朝" w:hint="eastAsia"/>
          <w:lang w:val="en-US" w:eastAsia="ja-JP"/>
        </w:rPr>
        <w:t>.</w:t>
      </w:r>
      <w:r w:rsidR="008C5791" w:rsidRPr="004109B3">
        <w:rPr>
          <w:rFonts w:eastAsia="ＭＳ 明朝"/>
          <w:lang w:val="en-US" w:eastAsia="ja-JP"/>
        </w:rPr>
        <w:t xml:space="preserve"> Independent magnets in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="00461CA5">
        <w:rPr>
          <w:rFonts w:eastAsia="ＭＳ 明朝"/>
          <w:lang w:val="en-US" w:eastAsia="ja-JP"/>
        </w:rPr>
        <w:t>LER and</w:t>
      </w:r>
      <w:r w:rsidR="00461CA5">
        <w:rPr>
          <w:rFonts w:eastAsia="ＭＳ 明朝" w:hint="eastAsia"/>
          <w:lang w:val="en-US" w:eastAsia="ja-JP"/>
        </w:rPr>
        <w:t xml:space="preserve"> </w:t>
      </w:r>
      <w:r w:rsidR="008C5791" w:rsidRPr="004109B3">
        <w:rPr>
          <w:rFonts w:eastAsia="ＭＳ 明朝"/>
          <w:lang w:val="en-US" w:eastAsia="ja-JP"/>
        </w:rPr>
        <w:t xml:space="preserve">HER </w:t>
      </w:r>
      <w:r w:rsidR="000D689E">
        <w:rPr>
          <w:rFonts w:eastAsia="ＭＳ 明朝" w:hint="eastAsia"/>
          <w:lang w:val="en-US" w:eastAsia="ja-JP"/>
        </w:rPr>
        <w:t>will be</w:t>
      </w:r>
      <w:r w:rsidR="008C5791" w:rsidRPr="004109B3">
        <w:rPr>
          <w:rFonts w:eastAsia="ＭＳ 明朝"/>
          <w:lang w:val="en-US" w:eastAsia="ja-JP"/>
        </w:rPr>
        <w:t xml:space="preserve"> used. The de</w:t>
      </w:r>
      <w:r w:rsidR="00461CA5">
        <w:rPr>
          <w:rFonts w:eastAsia="ＭＳ 明朝"/>
          <w:lang w:val="en-US" w:eastAsia="ja-JP"/>
        </w:rPr>
        <w:t>sign work o</w:t>
      </w:r>
      <w:r w:rsidR="00461CA5">
        <w:rPr>
          <w:rFonts w:eastAsia="ＭＳ 明朝" w:hint="eastAsia"/>
          <w:lang w:val="en-US" w:eastAsia="ja-JP"/>
        </w:rPr>
        <w:t>n the</w:t>
      </w:r>
      <w:r w:rsidR="00461CA5">
        <w:rPr>
          <w:rFonts w:eastAsia="ＭＳ 明朝"/>
          <w:lang w:val="en-US" w:eastAsia="ja-JP"/>
        </w:rPr>
        <w:t xml:space="preserve"> IR </w:t>
      </w:r>
      <w:r w:rsidR="00461CA5">
        <w:rPr>
          <w:rFonts w:eastAsia="ＭＳ 明朝" w:hint="eastAsia"/>
          <w:lang w:val="en-US" w:eastAsia="ja-JP"/>
        </w:rPr>
        <w:t>ha</w:t>
      </w:r>
      <w:r w:rsidR="00461CA5">
        <w:rPr>
          <w:rFonts w:eastAsia="ＭＳ 明朝"/>
          <w:lang w:val="en-US" w:eastAsia="ja-JP"/>
        </w:rPr>
        <w:t>s not</w:t>
      </w:r>
      <w:r w:rsidR="006E4191" w:rsidRPr="004109B3">
        <w:rPr>
          <w:rFonts w:eastAsia="ＭＳ 明朝"/>
          <w:lang w:val="en-US" w:eastAsia="ja-JP"/>
        </w:rPr>
        <w:t xml:space="preserve"> yet</w:t>
      </w:r>
      <w:r w:rsidR="00461CA5">
        <w:rPr>
          <w:rFonts w:eastAsia="ＭＳ 明朝" w:hint="eastAsia"/>
          <w:lang w:val="en-US" w:eastAsia="ja-JP"/>
        </w:rPr>
        <w:t xml:space="preserve"> been completed</w:t>
      </w:r>
      <w:r w:rsidR="008C5791" w:rsidRPr="004109B3">
        <w:rPr>
          <w:rFonts w:eastAsia="ＭＳ 明朝"/>
          <w:lang w:val="en-US" w:eastAsia="ja-JP"/>
        </w:rPr>
        <w:t xml:space="preserve">. </w:t>
      </w:r>
      <w:r w:rsidR="00461CA5">
        <w:rPr>
          <w:rFonts w:eastAsia="ＭＳ 明朝"/>
          <w:lang w:val="en-US" w:eastAsia="ja-JP"/>
        </w:rPr>
        <w:t>T</w:t>
      </w:r>
      <w:r w:rsidR="00461CA5">
        <w:rPr>
          <w:rFonts w:eastAsia="ＭＳ 明朝" w:hint="eastAsia"/>
          <w:lang w:val="en-US" w:eastAsia="ja-JP"/>
        </w:rPr>
        <w:t>he o</w:t>
      </w:r>
      <w:r w:rsidR="008C5791" w:rsidRPr="004109B3">
        <w:rPr>
          <w:rFonts w:eastAsia="ＭＳ 明朝"/>
          <w:lang w:val="en-US" w:eastAsia="ja-JP"/>
        </w:rPr>
        <w:t>ptics design, local chrom</w:t>
      </w:r>
      <w:r w:rsidR="002D4152" w:rsidRPr="004109B3">
        <w:rPr>
          <w:rFonts w:eastAsia="ＭＳ 明朝"/>
          <w:lang w:val="en-US" w:eastAsia="ja-JP"/>
        </w:rPr>
        <w:t>aticity correction scheme, hard</w:t>
      </w:r>
      <w:r w:rsidR="008C5791" w:rsidRPr="004109B3">
        <w:rPr>
          <w:rFonts w:eastAsia="ＭＳ 明朝"/>
          <w:lang w:val="en-US" w:eastAsia="ja-JP"/>
        </w:rPr>
        <w:t>ware design</w:t>
      </w:r>
      <w:r w:rsidR="006E4191" w:rsidRPr="004109B3">
        <w:rPr>
          <w:rFonts w:eastAsia="ＭＳ 明朝"/>
          <w:lang w:val="en-US" w:eastAsia="ja-JP"/>
        </w:rPr>
        <w:t>,</w:t>
      </w:r>
      <w:r w:rsidR="008C5791" w:rsidRPr="004109B3">
        <w:rPr>
          <w:rFonts w:eastAsia="ＭＳ 明朝"/>
          <w:lang w:val="en-US" w:eastAsia="ja-JP"/>
        </w:rPr>
        <w:t xml:space="preserve"> assembly p</w:t>
      </w:r>
      <w:r w:rsidR="00DE1159">
        <w:rPr>
          <w:rFonts w:eastAsia="ＭＳ 明朝" w:hint="eastAsia"/>
          <w:lang w:val="en-US" w:eastAsia="ja-JP"/>
        </w:rPr>
        <w:t>r</w:t>
      </w:r>
      <w:r w:rsidR="008C5791" w:rsidRPr="004109B3">
        <w:rPr>
          <w:rFonts w:eastAsia="ＭＳ 明朝"/>
          <w:lang w:val="en-US" w:eastAsia="ja-JP"/>
        </w:rPr>
        <w:t>ocedure</w:t>
      </w:r>
      <w:r w:rsidR="00461CA5">
        <w:rPr>
          <w:rFonts w:eastAsia="ＭＳ 明朝" w:hint="eastAsia"/>
          <w:lang w:val="en-US" w:eastAsia="ja-JP"/>
        </w:rPr>
        <w:t>,</w:t>
      </w:r>
      <w:r w:rsidR="006E4191" w:rsidRPr="004109B3">
        <w:rPr>
          <w:rFonts w:eastAsia="ＭＳ 明朝"/>
          <w:lang w:val="en-US" w:eastAsia="ja-JP"/>
        </w:rPr>
        <w:t xml:space="preserve"> and </w:t>
      </w:r>
      <w:r w:rsidR="00DE1159">
        <w:rPr>
          <w:rFonts w:eastAsia="ＭＳ 明朝"/>
          <w:lang w:val="en-US" w:eastAsia="ja-JP"/>
        </w:rPr>
        <w:t>evaluation of backg</w:t>
      </w:r>
      <w:r w:rsidR="00E3495A" w:rsidRPr="004109B3">
        <w:rPr>
          <w:rFonts w:eastAsia="ＭＳ 明朝"/>
          <w:lang w:val="en-US" w:eastAsia="ja-JP"/>
        </w:rPr>
        <w:t>round issues</w:t>
      </w:r>
      <w:r w:rsidR="008C5791" w:rsidRPr="004109B3">
        <w:rPr>
          <w:rFonts w:eastAsia="ＭＳ 明朝"/>
          <w:lang w:val="en-US" w:eastAsia="ja-JP"/>
        </w:rPr>
        <w:t xml:space="preserve"> are </w:t>
      </w:r>
      <w:r w:rsidR="00461CA5">
        <w:rPr>
          <w:rFonts w:eastAsia="ＭＳ 明朝" w:hint="eastAsia"/>
          <w:lang w:val="en-US" w:eastAsia="ja-JP"/>
        </w:rPr>
        <w:t xml:space="preserve">also now </w:t>
      </w:r>
      <w:r w:rsidR="000D689E">
        <w:rPr>
          <w:rFonts w:eastAsia="ＭＳ 明朝"/>
          <w:lang w:val="en-US" w:eastAsia="ja-JP"/>
        </w:rPr>
        <w:t>under discussion</w:t>
      </w:r>
      <w:r w:rsidR="008C5791" w:rsidRPr="004109B3">
        <w:rPr>
          <w:rFonts w:eastAsia="ＭＳ 明朝"/>
          <w:lang w:val="en-US" w:eastAsia="ja-JP"/>
        </w:rPr>
        <w:t xml:space="preserve">. </w:t>
      </w:r>
      <w:r w:rsidR="00E3495A" w:rsidRPr="004109B3">
        <w:rPr>
          <w:rFonts w:eastAsia="ＭＳ 明朝"/>
          <w:lang w:val="en-US" w:eastAsia="ja-JP"/>
        </w:rPr>
        <w:t>They will be fixed within this year.</w:t>
      </w:r>
    </w:p>
    <w:p w:rsidR="00636FDD" w:rsidRPr="004109B3" w:rsidRDefault="002D4152" w:rsidP="008010D6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 xml:space="preserve">Regarding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RF system, s</w:t>
      </w:r>
      <w:r w:rsidR="00561578" w:rsidRPr="004109B3">
        <w:rPr>
          <w:rFonts w:eastAsia="ＭＳ 明朝"/>
          <w:lang w:val="en-US" w:eastAsia="ja-JP"/>
        </w:rPr>
        <w:t xml:space="preserve">ince </w:t>
      </w:r>
      <w:r w:rsidR="0079364A">
        <w:rPr>
          <w:rFonts w:eastAsia="ＭＳ 明朝" w:hint="eastAsia"/>
          <w:lang w:val="en-US" w:eastAsia="ja-JP"/>
        </w:rPr>
        <w:t xml:space="preserve">the </w:t>
      </w:r>
      <w:r w:rsidR="00561578" w:rsidRPr="004109B3">
        <w:rPr>
          <w:rFonts w:eastAsia="ＭＳ 明朝"/>
          <w:lang w:val="en-US" w:eastAsia="ja-JP"/>
        </w:rPr>
        <w:t>b</w:t>
      </w:r>
      <w:r w:rsidR="008C5791" w:rsidRPr="004109B3">
        <w:rPr>
          <w:rFonts w:eastAsia="ＭＳ 明朝"/>
          <w:lang w:val="en-US" w:eastAsia="ja-JP"/>
        </w:rPr>
        <w:t xml:space="preserve">eam power required for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="008C5791" w:rsidRPr="004109B3">
        <w:rPr>
          <w:rFonts w:eastAsia="ＭＳ 明朝"/>
          <w:lang w:val="en-US" w:eastAsia="ja-JP"/>
        </w:rPr>
        <w:t xml:space="preserve">HER and </w:t>
      </w:r>
      <w:r w:rsidR="008C5791" w:rsidRPr="004109B3">
        <w:rPr>
          <w:rFonts w:eastAsia="ＭＳ 明朝"/>
          <w:lang w:val="en-US" w:eastAsia="ja-JP"/>
        </w:rPr>
        <w:lastRenderedPageBreak/>
        <w:t>LER</w:t>
      </w:r>
      <w:r w:rsidR="00F52FD2" w:rsidRPr="004109B3">
        <w:rPr>
          <w:rFonts w:eastAsia="ＭＳ 明朝"/>
          <w:lang w:val="en-US" w:eastAsia="ja-JP"/>
        </w:rPr>
        <w:t xml:space="preserve"> are 1.5</w:t>
      </w:r>
      <w:r w:rsidR="00561578" w:rsidRPr="004109B3">
        <w:rPr>
          <w:rFonts w:eastAsia="ＭＳ 明朝"/>
          <w:lang w:val="en-US" w:eastAsia="ja-JP"/>
        </w:rPr>
        <w:t xml:space="preserve"> and 2.5 times higher than </w:t>
      </w:r>
      <w:r w:rsidR="00461CA5">
        <w:rPr>
          <w:rFonts w:eastAsia="ＭＳ 明朝" w:hint="eastAsia"/>
          <w:lang w:val="en-US" w:eastAsia="ja-JP"/>
        </w:rPr>
        <w:t xml:space="preserve">that required for </w:t>
      </w:r>
      <w:r w:rsidR="000D689E">
        <w:rPr>
          <w:rFonts w:eastAsia="ＭＳ 明朝" w:hint="eastAsia"/>
          <w:lang w:val="en-US" w:eastAsia="ja-JP"/>
        </w:rPr>
        <w:t xml:space="preserve">the </w:t>
      </w:r>
      <w:r w:rsidR="00561578" w:rsidRPr="004109B3">
        <w:rPr>
          <w:rFonts w:eastAsia="ＭＳ 明朝"/>
          <w:lang w:val="en-US" w:eastAsia="ja-JP"/>
        </w:rPr>
        <w:t>KEKB,</w:t>
      </w:r>
      <w:r w:rsidR="00461CA5">
        <w:rPr>
          <w:rFonts w:eastAsia="ＭＳ 明朝" w:hint="eastAsia"/>
          <w:lang w:val="en-US" w:eastAsia="ja-JP"/>
        </w:rPr>
        <w:t xml:space="preserve"> respectively,</w:t>
      </w:r>
      <w:r w:rsidR="0026026F" w:rsidRPr="004109B3">
        <w:rPr>
          <w:rFonts w:eastAsia="ＭＳ 明朝"/>
          <w:lang w:val="en-US" w:eastAsia="ja-JP"/>
        </w:rPr>
        <w:t xml:space="preserve"> </w:t>
      </w:r>
      <w:r w:rsidR="00561578" w:rsidRPr="004109B3">
        <w:rPr>
          <w:rFonts w:eastAsia="ＭＳ 明朝"/>
          <w:lang w:val="en-US" w:eastAsia="ja-JP"/>
        </w:rPr>
        <w:t>i</w:t>
      </w:r>
      <w:r w:rsidR="0026026F" w:rsidRPr="004109B3">
        <w:rPr>
          <w:rFonts w:eastAsia="ＭＳ 明朝"/>
          <w:lang w:val="en-US" w:eastAsia="ja-JP"/>
        </w:rPr>
        <w:t>t is necessary to increase the beam power per cavity</w:t>
      </w:r>
      <w:r w:rsidR="00636FDD" w:rsidRPr="004109B3">
        <w:rPr>
          <w:rFonts w:eastAsia="ＭＳ 明朝"/>
          <w:lang w:val="en-US" w:eastAsia="ja-JP"/>
        </w:rPr>
        <w:t xml:space="preserve"> at SuperKEKB</w:t>
      </w:r>
      <w:r w:rsidR="00561578" w:rsidRPr="004109B3">
        <w:rPr>
          <w:rFonts w:eastAsia="ＭＳ 明朝"/>
          <w:lang w:val="en-US" w:eastAsia="ja-JP"/>
        </w:rPr>
        <w:t>. F</w:t>
      </w:r>
      <w:r w:rsidR="00DE1159">
        <w:rPr>
          <w:rFonts w:eastAsia="ＭＳ 明朝"/>
          <w:lang w:val="en-US" w:eastAsia="ja-JP"/>
        </w:rPr>
        <w:t xml:space="preserve">or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="00DE1159">
        <w:rPr>
          <w:rFonts w:eastAsia="ＭＳ 明朝"/>
          <w:lang w:val="en-US" w:eastAsia="ja-JP"/>
        </w:rPr>
        <w:t>normal conducting ca</w:t>
      </w:r>
      <w:r w:rsidR="00DE1159">
        <w:rPr>
          <w:rFonts w:eastAsia="ＭＳ 明朝" w:hint="eastAsia"/>
          <w:lang w:val="en-US" w:eastAsia="ja-JP"/>
        </w:rPr>
        <w:t>v</w:t>
      </w:r>
      <w:r w:rsidR="00561578" w:rsidRPr="004109B3">
        <w:rPr>
          <w:rFonts w:eastAsia="ＭＳ 明朝"/>
          <w:lang w:val="en-US" w:eastAsia="ja-JP"/>
        </w:rPr>
        <w:t>ity (ARES), the number of RF station</w:t>
      </w:r>
      <w:r w:rsidR="00461CA5">
        <w:rPr>
          <w:rFonts w:eastAsia="ＭＳ 明朝" w:hint="eastAsia"/>
          <w:lang w:val="en-US" w:eastAsia="ja-JP"/>
        </w:rPr>
        <w:t>s</w:t>
      </w:r>
      <w:r w:rsidR="00561578" w:rsidRPr="004109B3">
        <w:rPr>
          <w:rFonts w:eastAsia="ＭＳ 明朝"/>
          <w:lang w:val="en-US" w:eastAsia="ja-JP"/>
        </w:rPr>
        <w:t xml:space="preserve"> where on</w:t>
      </w:r>
      <w:r w:rsidR="00946C6E">
        <w:rPr>
          <w:rFonts w:eastAsia="ＭＳ 明朝"/>
          <w:lang w:val="en-US" w:eastAsia="ja-JP"/>
        </w:rPr>
        <w:t xml:space="preserve">e klystron feeds one cavity </w:t>
      </w:r>
      <w:r w:rsidR="00461CA5">
        <w:rPr>
          <w:rFonts w:eastAsia="ＭＳ 明朝" w:hint="eastAsia"/>
          <w:lang w:val="en-US" w:eastAsia="ja-JP"/>
        </w:rPr>
        <w:t>will be</w:t>
      </w:r>
      <w:r w:rsidR="00561578" w:rsidRPr="004109B3">
        <w:rPr>
          <w:rFonts w:eastAsia="ＭＳ 明朝"/>
          <w:lang w:val="en-US" w:eastAsia="ja-JP"/>
        </w:rPr>
        <w:t xml:space="preserve"> increase</w:t>
      </w:r>
      <w:r w:rsidR="008010D6" w:rsidRPr="004109B3">
        <w:rPr>
          <w:rFonts w:eastAsia="ＭＳ 明朝"/>
          <w:lang w:val="en-US" w:eastAsia="ja-JP"/>
        </w:rPr>
        <w:t>d</w:t>
      </w:r>
      <w:r w:rsidR="00561578" w:rsidRPr="004109B3">
        <w:rPr>
          <w:rFonts w:eastAsia="ＭＳ 明朝"/>
          <w:lang w:val="en-US" w:eastAsia="ja-JP"/>
        </w:rPr>
        <w:t xml:space="preserve"> </w:t>
      </w:r>
      <w:r w:rsidR="00636FDD" w:rsidRPr="004109B3">
        <w:rPr>
          <w:rFonts w:eastAsia="ＭＳ 明朝"/>
          <w:lang w:val="en-US" w:eastAsia="ja-JP"/>
        </w:rPr>
        <w:t>whi</w:t>
      </w:r>
      <w:r w:rsidR="00DE1159">
        <w:rPr>
          <w:rFonts w:eastAsia="ＭＳ 明朝"/>
          <w:lang w:val="en-US" w:eastAsia="ja-JP"/>
        </w:rPr>
        <w:t>le one klystron typically feed</w:t>
      </w:r>
      <w:r w:rsidR="00946C6E">
        <w:rPr>
          <w:rFonts w:eastAsia="ＭＳ 明朝" w:hint="eastAsia"/>
          <w:lang w:val="en-US" w:eastAsia="ja-JP"/>
        </w:rPr>
        <w:t>s</w:t>
      </w:r>
      <w:r w:rsidR="00636FDD" w:rsidRPr="004109B3">
        <w:rPr>
          <w:rFonts w:eastAsia="ＭＳ 明朝"/>
          <w:lang w:val="en-US" w:eastAsia="ja-JP"/>
        </w:rPr>
        <w:t xml:space="preserve"> two cavities in the case of </w:t>
      </w:r>
      <w:r w:rsidR="000D689E">
        <w:rPr>
          <w:rFonts w:eastAsia="ＭＳ 明朝" w:hint="eastAsia"/>
          <w:lang w:val="en-US" w:eastAsia="ja-JP"/>
        </w:rPr>
        <w:t xml:space="preserve">the </w:t>
      </w:r>
      <w:r w:rsidR="00636FDD" w:rsidRPr="004109B3">
        <w:rPr>
          <w:rFonts w:eastAsia="ＭＳ 明朝"/>
          <w:lang w:val="en-US" w:eastAsia="ja-JP"/>
        </w:rPr>
        <w:t>KEKB. Moreover, add</w:t>
      </w:r>
      <w:r w:rsidR="00946C6E">
        <w:rPr>
          <w:rFonts w:eastAsia="ＭＳ 明朝" w:hint="eastAsia"/>
          <w:lang w:val="en-US" w:eastAsia="ja-JP"/>
        </w:rPr>
        <w:t>i</w:t>
      </w:r>
      <w:r w:rsidR="00636FDD" w:rsidRPr="004109B3">
        <w:rPr>
          <w:rFonts w:eastAsia="ＭＳ 明朝"/>
          <w:lang w:val="en-US" w:eastAsia="ja-JP"/>
        </w:rPr>
        <w:t>tional HP and LL RF system</w:t>
      </w:r>
      <w:r w:rsidR="00461CA5">
        <w:rPr>
          <w:rFonts w:eastAsia="ＭＳ 明朝" w:hint="eastAsia"/>
          <w:lang w:val="en-US" w:eastAsia="ja-JP"/>
        </w:rPr>
        <w:t>s</w:t>
      </w:r>
      <w:r w:rsidR="00636FDD" w:rsidRPr="004109B3">
        <w:rPr>
          <w:rFonts w:eastAsia="ＭＳ 明朝"/>
          <w:lang w:val="en-US" w:eastAsia="ja-JP"/>
        </w:rPr>
        <w:t xml:space="preserve">, rearrangement of cavities, </w:t>
      </w:r>
      <w:r w:rsidR="00461CA5">
        <w:rPr>
          <w:rFonts w:eastAsia="ＭＳ 明朝" w:hint="eastAsia"/>
          <w:lang w:val="en-US" w:eastAsia="ja-JP"/>
        </w:rPr>
        <w:t>and replacement</w:t>
      </w:r>
      <w:r w:rsidR="00636FDD" w:rsidRPr="004109B3">
        <w:rPr>
          <w:rFonts w:eastAsia="ＭＳ 明朝"/>
          <w:lang w:val="en-US" w:eastAsia="ja-JP"/>
        </w:rPr>
        <w:t xml:space="preserve"> of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="00636FDD" w:rsidRPr="004109B3">
        <w:rPr>
          <w:rFonts w:eastAsia="ＭＳ 明朝"/>
          <w:lang w:val="en-US" w:eastAsia="ja-JP"/>
        </w:rPr>
        <w:t xml:space="preserve">input couplers </w:t>
      </w:r>
      <w:r w:rsidR="00461CA5">
        <w:rPr>
          <w:rFonts w:eastAsia="ＭＳ 明朝" w:hint="eastAsia"/>
          <w:lang w:val="en-US" w:eastAsia="ja-JP"/>
        </w:rPr>
        <w:t>with</w:t>
      </w:r>
      <w:r w:rsidR="00461CA5">
        <w:rPr>
          <w:rFonts w:eastAsia="ＭＳ 明朝"/>
          <w:lang w:val="en-US" w:eastAsia="ja-JP"/>
        </w:rPr>
        <w:t xml:space="preserve"> larger</w:t>
      </w:r>
      <w:r w:rsidR="00636FDD" w:rsidRPr="004109B3">
        <w:rPr>
          <w:rFonts w:eastAsia="ＭＳ 明朝"/>
          <w:lang w:val="en-US" w:eastAsia="ja-JP"/>
        </w:rPr>
        <w:t xml:space="preserve"> ones are also needed. Th</w:t>
      </w:r>
      <w:r w:rsidR="0079364A">
        <w:rPr>
          <w:rFonts w:eastAsia="ＭＳ 明朝"/>
          <w:lang w:val="en-US" w:eastAsia="ja-JP"/>
        </w:rPr>
        <w:t xml:space="preserve">e improvement of </w:t>
      </w:r>
      <w:r w:rsidR="00461CA5">
        <w:rPr>
          <w:rFonts w:eastAsia="ＭＳ 明朝" w:hint="eastAsia"/>
          <w:lang w:val="en-US" w:eastAsia="ja-JP"/>
        </w:rPr>
        <w:t xml:space="preserve">the </w:t>
      </w:r>
      <w:r w:rsidR="0079364A">
        <w:rPr>
          <w:rFonts w:eastAsia="ＭＳ 明朝"/>
          <w:lang w:val="en-US" w:eastAsia="ja-JP"/>
        </w:rPr>
        <w:t xml:space="preserve">HOM dampers </w:t>
      </w:r>
      <w:r w:rsidR="0079364A">
        <w:rPr>
          <w:rFonts w:eastAsia="ＭＳ 明朝" w:hint="eastAsia"/>
          <w:lang w:val="en-US" w:eastAsia="ja-JP"/>
        </w:rPr>
        <w:t>is</w:t>
      </w:r>
      <w:r w:rsidR="00636FDD" w:rsidRPr="004109B3">
        <w:rPr>
          <w:rFonts w:eastAsia="ＭＳ 明朝"/>
          <w:lang w:val="en-US" w:eastAsia="ja-JP"/>
        </w:rPr>
        <w:t xml:space="preserve"> </w:t>
      </w:r>
      <w:r w:rsidR="00A73651">
        <w:rPr>
          <w:rFonts w:eastAsia="ＭＳ 明朝" w:hint="eastAsia"/>
          <w:lang w:val="en-US" w:eastAsia="ja-JP"/>
        </w:rPr>
        <w:t xml:space="preserve">not </w:t>
      </w:r>
      <w:r w:rsidR="00A73651">
        <w:rPr>
          <w:rFonts w:eastAsia="ＭＳ 明朝"/>
          <w:lang w:val="en-US" w:eastAsia="ja-JP"/>
        </w:rPr>
        <w:t>necessary for</w:t>
      </w:r>
      <w:r w:rsidR="00636FDD" w:rsidRPr="004109B3">
        <w:rPr>
          <w:rFonts w:eastAsia="ＭＳ 明朝"/>
          <w:lang w:val="en-US" w:eastAsia="ja-JP"/>
        </w:rPr>
        <w:t xml:space="preserve"> only ARES but also </w:t>
      </w:r>
      <w:r w:rsidR="00A73651">
        <w:rPr>
          <w:rFonts w:eastAsia="ＭＳ 明朝" w:hint="eastAsia"/>
          <w:lang w:val="en-US" w:eastAsia="ja-JP"/>
        </w:rPr>
        <w:t xml:space="preserve">for </w:t>
      </w:r>
      <w:r w:rsidR="00636FDD" w:rsidRPr="004109B3">
        <w:rPr>
          <w:rFonts w:eastAsia="ＭＳ 明朝"/>
          <w:lang w:val="en-US" w:eastAsia="ja-JP"/>
        </w:rPr>
        <w:t>superconducting cavities.</w:t>
      </w:r>
    </w:p>
    <w:p w:rsidR="002D4152" w:rsidRPr="00C655EA" w:rsidRDefault="000C07E6" w:rsidP="002D4152">
      <w:pPr>
        <w:pStyle w:val="NormalePOS"/>
        <w:rPr>
          <w:rFonts w:eastAsia="ＭＳ 明朝"/>
          <w:lang w:val="en-US" w:eastAsia="ja-JP"/>
        </w:rPr>
      </w:pPr>
      <w:r w:rsidRPr="00C655EA">
        <w:rPr>
          <w:rFonts w:eastAsia="ＭＳ 明朝"/>
          <w:lang w:val="en-US" w:eastAsia="ja-JP"/>
        </w:rPr>
        <w:t xml:space="preserve">Upgrades to the injector linac and beam transport system are </w:t>
      </w:r>
      <w:r w:rsidR="000D689E">
        <w:rPr>
          <w:rFonts w:eastAsia="ＭＳ 明朝" w:hint="eastAsia"/>
          <w:lang w:val="en-US" w:eastAsia="ja-JP"/>
        </w:rPr>
        <w:t xml:space="preserve">being </w:t>
      </w:r>
      <w:r w:rsidRPr="00C655EA">
        <w:rPr>
          <w:rFonts w:eastAsia="ＭＳ 明朝"/>
          <w:lang w:val="en-US" w:eastAsia="ja-JP"/>
        </w:rPr>
        <w:t>designed to improve the rate and quality of injected beams to deliver the required beams with increased injection efficiencies</w:t>
      </w:r>
      <w:r w:rsidR="00A73651"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10</w:t>
      </w:r>
      <w:r w:rsidR="0079364A" w:rsidRPr="00C655EA">
        <w:rPr>
          <w:rFonts w:eastAsia="ＭＳ 明朝" w:hint="eastAsia"/>
          <w:lang w:val="en-US" w:eastAsia="ja-JP"/>
        </w:rPr>
        <w:t>]</w:t>
      </w:r>
      <w:r w:rsidRPr="00C655EA">
        <w:rPr>
          <w:rFonts w:eastAsia="ＭＳ 明朝"/>
          <w:lang w:val="en-US" w:eastAsia="ja-JP"/>
        </w:rPr>
        <w:t xml:space="preserve">. </w:t>
      </w:r>
      <w:r w:rsidR="00A73651">
        <w:rPr>
          <w:rFonts w:eastAsia="ＭＳ 明朝"/>
          <w:lang w:val="en-US" w:eastAsia="ja-JP"/>
        </w:rPr>
        <w:t>T</w:t>
      </w:r>
      <w:r w:rsidR="00A73651">
        <w:rPr>
          <w:rFonts w:eastAsia="ＭＳ 明朝" w:hint="eastAsia"/>
          <w:lang w:val="en-US" w:eastAsia="ja-JP"/>
        </w:rPr>
        <w:t>he m</w:t>
      </w:r>
      <w:r w:rsidR="00A73651">
        <w:rPr>
          <w:rFonts w:eastAsia="ＭＳ 明朝"/>
          <w:lang w:val="en-US" w:eastAsia="ja-JP"/>
        </w:rPr>
        <w:t>ain</w:t>
      </w:r>
      <w:r w:rsidR="00DC5E20" w:rsidRPr="00C655EA">
        <w:rPr>
          <w:rFonts w:eastAsia="ＭＳ 明朝"/>
          <w:lang w:val="en-US" w:eastAsia="ja-JP"/>
        </w:rPr>
        <w:t xml:space="preserve"> upgrade</w:t>
      </w:r>
      <w:r w:rsidR="00A73651">
        <w:rPr>
          <w:rFonts w:eastAsia="ＭＳ 明朝" w:hint="eastAsia"/>
          <w:lang w:val="en-US" w:eastAsia="ja-JP"/>
        </w:rPr>
        <w:t>s to be made</w:t>
      </w:r>
      <w:r w:rsidR="00DC5E20" w:rsidRPr="00C655EA">
        <w:rPr>
          <w:rFonts w:eastAsia="ＭＳ 明朝"/>
          <w:lang w:val="en-US" w:eastAsia="ja-JP"/>
        </w:rPr>
        <w:t xml:space="preserve"> are</w:t>
      </w:r>
      <w:r w:rsidR="00A73651">
        <w:rPr>
          <w:rFonts w:eastAsia="ＭＳ 明朝" w:hint="eastAsia"/>
          <w:lang w:val="en-US" w:eastAsia="ja-JP"/>
        </w:rPr>
        <w:t xml:space="preserve"> a</w:t>
      </w:r>
      <w:r w:rsidR="00DC5E20" w:rsidRPr="00C655EA">
        <w:rPr>
          <w:rFonts w:eastAsia="ＭＳ 明朝"/>
          <w:lang w:val="en-US" w:eastAsia="ja-JP"/>
        </w:rPr>
        <w:t xml:space="preserve"> new low-</w:t>
      </w:r>
      <w:proofErr w:type="spellStart"/>
      <w:r w:rsidR="00DC5E20" w:rsidRPr="00C655EA">
        <w:rPr>
          <w:rFonts w:eastAsia="ＭＳ 明朝"/>
          <w:lang w:val="en-US" w:eastAsia="ja-JP"/>
        </w:rPr>
        <w:t>emittance</w:t>
      </w:r>
      <w:proofErr w:type="spellEnd"/>
      <w:r w:rsidR="00DC5E20" w:rsidRPr="00C655EA">
        <w:rPr>
          <w:rFonts w:eastAsia="ＭＳ 明朝"/>
          <w:lang w:val="en-US" w:eastAsia="ja-JP"/>
        </w:rPr>
        <w:t xml:space="preserve"> RF electron gun, improvement of the positron source,</w:t>
      </w:r>
      <w:r w:rsidR="00A73651">
        <w:rPr>
          <w:rFonts w:eastAsia="ＭＳ 明朝" w:hint="eastAsia"/>
          <w:lang w:val="en-US" w:eastAsia="ja-JP"/>
        </w:rPr>
        <w:t xml:space="preserve"> and</w:t>
      </w:r>
      <w:r w:rsidR="00DC5E20" w:rsidRPr="00C655EA">
        <w:rPr>
          <w:rFonts w:eastAsia="ＭＳ 明朝"/>
          <w:lang w:val="en-US" w:eastAsia="ja-JP"/>
        </w:rPr>
        <w:t xml:space="preserve"> installation of a 1.1 GeV positron damping ring</w:t>
      </w:r>
      <w:r w:rsidR="00A73651"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11</w:t>
      </w:r>
      <w:r w:rsidR="0079364A" w:rsidRPr="00C655EA">
        <w:rPr>
          <w:rFonts w:eastAsia="ＭＳ 明朝" w:hint="eastAsia"/>
          <w:lang w:val="en-US" w:eastAsia="ja-JP"/>
        </w:rPr>
        <w:t>]</w:t>
      </w:r>
      <w:r w:rsidR="00DC5E20" w:rsidRPr="00C655EA">
        <w:rPr>
          <w:rFonts w:eastAsia="ＭＳ 明朝"/>
          <w:lang w:val="en-US" w:eastAsia="ja-JP"/>
        </w:rPr>
        <w:t>.</w:t>
      </w:r>
    </w:p>
    <w:p w:rsidR="00EC616F" w:rsidRPr="004109B3" w:rsidRDefault="002D4152" w:rsidP="002D4152">
      <w:pPr>
        <w:pStyle w:val="NormalePOS"/>
        <w:rPr>
          <w:rFonts w:eastAsia="ＭＳ 明朝"/>
          <w:lang w:val="en-US" w:eastAsia="ja-JP"/>
        </w:rPr>
      </w:pPr>
      <w:r w:rsidRPr="00C655EA">
        <w:rPr>
          <w:rFonts w:eastAsia="ＭＳ 明朝"/>
          <w:lang w:val="en-US" w:eastAsia="ja-JP"/>
        </w:rPr>
        <w:t xml:space="preserve">Besides </w:t>
      </w:r>
      <w:r w:rsidR="00A73651">
        <w:rPr>
          <w:rFonts w:eastAsia="ＭＳ 明朝" w:hint="eastAsia"/>
          <w:lang w:val="en-US" w:eastAsia="ja-JP"/>
        </w:rPr>
        <w:t xml:space="preserve">the </w:t>
      </w:r>
      <w:r w:rsidRPr="00C655EA">
        <w:rPr>
          <w:rFonts w:eastAsia="ＭＳ 明朝"/>
          <w:lang w:val="en-US" w:eastAsia="ja-JP"/>
        </w:rPr>
        <w:t>above items</w:t>
      </w:r>
      <w:r w:rsidR="00A73651">
        <w:rPr>
          <w:rFonts w:eastAsia="ＭＳ 明朝" w:hint="eastAsia"/>
          <w:lang w:val="en-US" w:eastAsia="ja-JP"/>
        </w:rPr>
        <w:t>,</w:t>
      </w:r>
      <w:r w:rsidR="00A73651">
        <w:rPr>
          <w:rFonts w:eastAsia="ＭＳ 明朝"/>
          <w:lang w:val="en-US" w:eastAsia="ja-JP"/>
        </w:rPr>
        <w:t xml:space="preserve"> there are many other </w:t>
      </w:r>
      <w:r w:rsidR="00A73651">
        <w:rPr>
          <w:rFonts w:eastAsia="ＭＳ 明朝" w:hint="eastAsia"/>
          <w:lang w:val="en-US" w:eastAsia="ja-JP"/>
        </w:rPr>
        <w:t>upgrade</w:t>
      </w:r>
      <w:r w:rsidRPr="00C655EA">
        <w:rPr>
          <w:rFonts w:eastAsia="ＭＳ 明朝"/>
          <w:lang w:val="en-US" w:eastAsia="ja-JP"/>
        </w:rPr>
        <w:t>s such as improvement of the beam monitor</w:t>
      </w:r>
      <w:r w:rsidR="00A73651">
        <w:rPr>
          <w:rFonts w:eastAsia="ＭＳ 明朝" w:hint="eastAsia"/>
          <w:lang w:val="en-US" w:eastAsia="ja-JP"/>
        </w:rPr>
        <w:t xml:space="preserve"> </w:t>
      </w:r>
      <w:r w:rsidR="0079364A" w:rsidRPr="00C655EA">
        <w:rPr>
          <w:rFonts w:eastAsia="ＭＳ 明朝" w:hint="eastAsia"/>
          <w:lang w:val="en-US" w:eastAsia="ja-JP"/>
        </w:rPr>
        <w:t>[</w:t>
      </w:r>
      <w:r w:rsidR="00A73852" w:rsidRPr="00C655EA">
        <w:rPr>
          <w:rFonts w:eastAsia="ＭＳ 明朝" w:hint="eastAsia"/>
          <w:lang w:val="en-US" w:eastAsia="ja-JP"/>
        </w:rPr>
        <w:t>12</w:t>
      </w:r>
      <w:r w:rsidR="0079364A" w:rsidRPr="00C655EA">
        <w:rPr>
          <w:rFonts w:eastAsia="ＭＳ 明朝" w:hint="eastAsia"/>
          <w:lang w:val="en-US" w:eastAsia="ja-JP"/>
        </w:rPr>
        <w:t>]</w:t>
      </w:r>
      <w:r w:rsidRPr="00C655EA">
        <w:rPr>
          <w:rFonts w:eastAsia="ＭＳ 明朝"/>
          <w:lang w:val="en-US" w:eastAsia="ja-JP"/>
        </w:rPr>
        <w:t xml:space="preserve"> and control system, reinforcement of </w:t>
      </w:r>
      <w:r w:rsidR="00A73651">
        <w:rPr>
          <w:rFonts w:eastAsia="ＭＳ 明朝" w:hint="eastAsia"/>
          <w:lang w:val="en-US" w:eastAsia="ja-JP"/>
        </w:rPr>
        <w:t xml:space="preserve">the </w:t>
      </w:r>
      <w:r w:rsidRPr="00C655EA">
        <w:rPr>
          <w:rFonts w:eastAsia="ＭＳ 明朝"/>
          <w:lang w:val="en-US" w:eastAsia="ja-JP"/>
        </w:rPr>
        <w:t>cooling sy</w:t>
      </w:r>
      <w:r w:rsidR="00946C6E" w:rsidRPr="00C655EA">
        <w:rPr>
          <w:rFonts w:eastAsia="ＭＳ 明朝" w:hint="eastAsia"/>
          <w:lang w:val="en-US" w:eastAsia="ja-JP"/>
        </w:rPr>
        <w:t>s</w:t>
      </w:r>
      <w:r w:rsidRPr="00C655EA">
        <w:rPr>
          <w:rFonts w:eastAsia="ＭＳ 明朝"/>
          <w:lang w:val="en-US" w:eastAsia="ja-JP"/>
        </w:rPr>
        <w:t>tem for the magnet and vacuum s</w:t>
      </w:r>
      <w:r w:rsidR="00A73651">
        <w:rPr>
          <w:rFonts w:eastAsia="ＭＳ 明朝"/>
          <w:lang w:val="en-US" w:eastAsia="ja-JP"/>
        </w:rPr>
        <w:t>ystem, construction of a tunnel</w:t>
      </w:r>
      <w:r w:rsidRPr="00C655EA">
        <w:rPr>
          <w:rFonts w:eastAsia="ＭＳ 明朝"/>
          <w:lang w:val="en-US" w:eastAsia="ja-JP"/>
        </w:rPr>
        <w:t xml:space="preserve"> </w:t>
      </w:r>
      <w:r w:rsidR="00A73651">
        <w:rPr>
          <w:rFonts w:eastAsia="ＭＳ 明朝" w:hint="eastAsia"/>
          <w:lang w:val="en-US" w:eastAsia="ja-JP"/>
        </w:rPr>
        <w:t xml:space="preserve">and </w:t>
      </w:r>
      <w:r w:rsidRPr="00C655EA">
        <w:rPr>
          <w:rFonts w:eastAsia="ＭＳ 明朝"/>
          <w:lang w:val="en-US" w:eastAsia="ja-JP"/>
        </w:rPr>
        <w:t>building</w:t>
      </w:r>
      <w:r w:rsidR="00A73651">
        <w:rPr>
          <w:rFonts w:eastAsia="ＭＳ 明朝" w:hint="eastAsia"/>
          <w:lang w:val="en-US" w:eastAsia="ja-JP"/>
        </w:rPr>
        <w:t>s</w:t>
      </w:r>
      <w:r w:rsidR="00A73651">
        <w:rPr>
          <w:rFonts w:eastAsia="ＭＳ 明朝"/>
          <w:lang w:val="en-US" w:eastAsia="ja-JP"/>
        </w:rPr>
        <w:t xml:space="preserve"> for </w:t>
      </w:r>
      <w:r w:rsidR="00A73651">
        <w:rPr>
          <w:rFonts w:eastAsia="ＭＳ 明朝" w:hint="eastAsia"/>
          <w:lang w:val="en-US" w:eastAsia="ja-JP"/>
        </w:rPr>
        <w:t xml:space="preserve">the </w:t>
      </w:r>
      <w:r w:rsidR="00A73651">
        <w:rPr>
          <w:rFonts w:eastAsia="ＭＳ 明朝"/>
          <w:lang w:val="en-US" w:eastAsia="ja-JP"/>
        </w:rPr>
        <w:t>damping ring</w:t>
      </w:r>
      <w:r w:rsidR="0079364A">
        <w:rPr>
          <w:rFonts w:eastAsia="ＭＳ 明朝" w:hint="eastAsia"/>
          <w:lang w:val="en-US" w:eastAsia="ja-JP"/>
        </w:rPr>
        <w:t>.</w:t>
      </w:r>
    </w:p>
    <w:p w:rsidR="000C07E6" w:rsidRPr="004109B3" w:rsidRDefault="000C07E6" w:rsidP="000C07E6">
      <w:pPr>
        <w:pStyle w:val="1"/>
        <w:tabs>
          <w:tab w:val="left" w:pos="0"/>
        </w:tabs>
        <w:rPr>
          <w:lang w:val="en-US"/>
        </w:rPr>
      </w:pPr>
      <w:r w:rsidRPr="004109B3">
        <w:rPr>
          <w:rFonts w:eastAsia="ＭＳ 明朝"/>
          <w:lang w:val="en-US" w:eastAsia="ja-JP"/>
        </w:rPr>
        <w:t xml:space="preserve"> </w:t>
      </w:r>
      <w:r w:rsidR="0015194E" w:rsidRPr="004109B3">
        <w:rPr>
          <w:rFonts w:eastAsia="ＭＳ 明朝"/>
          <w:lang w:val="en-US" w:eastAsia="ja-JP"/>
        </w:rPr>
        <w:t>Status and</w:t>
      </w:r>
      <w:r w:rsidR="00764292" w:rsidRPr="004109B3">
        <w:rPr>
          <w:rFonts w:eastAsia="ＭＳ 明朝"/>
          <w:lang w:val="en-US" w:eastAsia="ja-JP"/>
        </w:rPr>
        <w:t xml:space="preserve"> schedule</w:t>
      </w:r>
    </w:p>
    <w:p w:rsidR="0015194E" w:rsidRPr="004109B3" w:rsidRDefault="006B2EB7" w:rsidP="00BF4FEB">
      <w:pPr>
        <w:pStyle w:val="NormalePOS"/>
        <w:rPr>
          <w:rFonts w:eastAsia="ＭＳ 明朝"/>
          <w:lang w:val="en-US" w:eastAsia="ja-JP"/>
        </w:rPr>
      </w:pPr>
      <w:r>
        <w:rPr>
          <w:rFonts w:eastAsia="ＭＳ 明朝"/>
          <w:noProof/>
          <w:lang w:val="en-US" w:eastAsia="ja-JP"/>
        </w:rPr>
        <w:pict>
          <v:shape id="_x0000_s1047" type="#_x0000_t202" style="position:absolute;left:0;text-align:left;margin-left:210.45pt;margin-top:341.55pt;width:213.65pt;height:198.75pt;z-index:251669504;mso-position-vertical-relative:page" stroked="f" strokecolor="black [3213]">
            <v:textbox style="mso-next-textbox:#_x0000_s1047" inset="5.85pt,.7pt,5.85pt,.7pt">
              <w:txbxContent>
                <w:p w:rsidR="00E23C8C" w:rsidRDefault="00E23C8C" w:rsidP="00CD3093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A528E7">
                    <w:rPr>
                      <w:rFonts w:eastAsiaTheme="minorEastAsia" w:hint="eastAsia"/>
                      <w:noProof/>
                      <w:lang w:val="en-US" w:eastAsia="ja-JP"/>
                    </w:rPr>
                    <w:drawing>
                      <wp:inline distT="0" distB="0" distL="0" distR="0">
                        <wp:extent cx="2640787" cy="2300494"/>
                        <wp:effectExtent l="0" t="0" r="0" b="0"/>
                        <wp:docPr id="57" name="図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949" cy="2304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C8C" w:rsidRDefault="00E23C8C" w:rsidP="00CD3093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>Figure 4: Construction schedule.</w:t>
                  </w:r>
                </w:p>
              </w:txbxContent>
            </v:textbox>
            <w10:wrap type="square" anchory="page"/>
          </v:shape>
        </w:pict>
      </w:r>
      <w:r w:rsidR="00B45669" w:rsidRPr="004109B3">
        <w:rPr>
          <w:rFonts w:eastAsia="ＭＳ 明朝"/>
          <w:lang w:val="en-US" w:eastAsia="ja-JP"/>
        </w:rPr>
        <w:t>T</w:t>
      </w:r>
      <w:r w:rsidR="00B45669" w:rsidRPr="00C655EA">
        <w:rPr>
          <w:rFonts w:eastAsia="ＭＳ 明朝"/>
          <w:lang w:val="en-US" w:eastAsia="ja-JP"/>
        </w:rPr>
        <w:t xml:space="preserve">he construction schedule is summarized in Fig. </w:t>
      </w:r>
      <w:r w:rsidR="00B94DF8" w:rsidRPr="00C655EA">
        <w:rPr>
          <w:rFonts w:eastAsia="ＭＳ 明朝" w:hint="eastAsia"/>
          <w:lang w:val="en-US" w:eastAsia="ja-JP"/>
        </w:rPr>
        <w:t>4</w:t>
      </w:r>
      <w:r w:rsidR="00B45669" w:rsidRPr="00C655EA">
        <w:rPr>
          <w:rFonts w:eastAsia="ＭＳ 明朝"/>
          <w:lang w:val="en-US" w:eastAsia="ja-JP"/>
        </w:rPr>
        <w:t xml:space="preserve">. </w:t>
      </w:r>
      <w:r w:rsidR="0015194E" w:rsidRPr="00C655EA">
        <w:rPr>
          <w:rFonts w:eastAsia="ＭＳ 明朝"/>
          <w:lang w:val="en-US" w:eastAsia="ja-JP"/>
        </w:rPr>
        <w:t xml:space="preserve">The total budget </w:t>
      </w:r>
      <w:r w:rsidR="00BF4FEB" w:rsidRPr="00C655EA">
        <w:rPr>
          <w:rFonts w:eastAsia="ＭＳ 明朝"/>
          <w:lang w:val="en-US" w:eastAsia="ja-JP"/>
        </w:rPr>
        <w:t>for upgrade is 31.4 billion yen</w:t>
      </w:r>
      <w:r w:rsidR="0015194E" w:rsidRPr="00C655EA">
        <w:rPr>
          <w:rFonts w:eastAsia="ＭＳ 明朝"/>
          <w:lang w:val="en-US" w:eastAsia="ja-JP"/>
        </w:rPr>
        <w:t xml:space="preserve"> and it will be</w:t>
      </w:r>
      <w:r w:rsidR="00BF4FEB" w:rsidRPr="00C655EA">
        <w:rPr>
          <w:rFonts w:eastAsia="ＭＳ 明朝"/>
          <w:lang w:val="en-US" w:eastAsia="ja-JP"/>
        </w:rPr>
        <w:t xml:space="preserve"> executed between </w:t>
      </w:r>
      <w:r w:rsidR="00876806">
        <w:rPr>
          <w:rFonts w:eastAsia="ＭＳ 明朝" w:hint="eastAsia"/>
          <w:lang w:val="en-US" w:eastAsia="ja-JP"/>
        </w:rPr>
        <w:t xml:space="preserve">the </w:t>
      </w:r>
      <w:r w:rsidR="00857658" w:rsidRPr="00C655EA">
        <w:rPr>
          <w:rFonts w:eastAsia="ＭＳ 明朝"/>
          <w:lang w:val="en-US" w:eastAsia="ja-JP"/>
        </w:rPr>
        <w:t>Japanese fiscal ye</w:t>
      </w:r>
      <w:r w:rsidR="000A420E" w:rsidRPr="00C655EA">
        <w:rPr>
          <w:rFonts w:eastAsia="ＭＳ 明朝" w:hint="eastAsia"/>
          <w:lang w:val="en-US" w:eastAsia="ja-JP"/>
        </w:rPr>
        <w:t>a</w:t>
      </w:r>
      <w:r w:rsidR="000A420E" w:rsidRPr="00C655EA">
        <w:rPr>
          <w:rFonts w:eastAsia="ＭＳ 明朝"/>
          <w:lang w:val="en-US" w:eastAsia="ja-JP"/>
        </w:rPr>
        <w:t>r</w:t>
      </w:r>
      <w:r w:rsidR="00876806">
        <w:rPr>
          <w:rFonts w:eastAsia="ＭＳ 明朝" w:hint="eastAsia"/>
          <w:lang w:val="en-US" w:eastAsia="ja-JP"/>
        </w:rPr>
        <w:t>s</w:t>
      </w:r>
      <w:r w:rsidR="00857658" w:rsidRPr="00C655EA">
        <w:rPr>
          <w:rFonts w:eastAsia="ＭＳ 明朝"/>
          <w:lang w:val="en-US" w:eastAsia="ja-JP"/>
        </w:rPr>
        <w:t xml:space="preserve"> (</w:t>
      </w:r>
      <w:r w:rsidR="00BF4FEB" w:rsidRPr="00C655EA">
        <w:rPr>
          <w:rFonts w:eastAsia="ＭＳ 明朝"/>
          <w:lang w:val="en-US" w:eastAsia="ja-JP"/>
        </w:rPr>
        <w:t>JFY</w:t>
      </w:r>
      <w:r w:rsidR="00876806">
        <w:rPr>
          <w:rFonts w:eastAsia="ＭＳ 明朝"/>
          <w:lang w:val="en-US" w:eastAsia="ja-JP"/>
        </w:rPr>
        <w:t>)</w:t>
      </w:r>
      <w:r w:rsidR="00857658" w:rsidRPr="00C655EA">
        <w:rPr>
          <w:rFonts w:eastAsia="ＭＳ 明朝"/>
          <w:lang w:val="en-US" w:eastAsia="ja-JP"/>
        </w:rPr>
        <w:t xml:space="preserve"> </w:t>
      </w:r>
      <w:r w:rsidR="00BF4FEB" w:rsidRPr="00C655EA">
        <w:rPr>
          <w:rFonts w:eastAsia="ＭＳ 明朝"/>
          <w:lang w:val="en-US" w:eastAsia="ja-JP"/>
        </w:rPr>
        <w:t xml:space="preserve">2010 and 2014. </w:t>
      </w:r>
      <w:r w:rsidR="00876806">
        <w:rPr>
          <w:rFonts w:eastAsia="ＭＳ 明朝"/>
          <w:lang w:val="en-US" w:eastAsia="ja-JP"/>
        </w:rPr>
        <w:t>T</w:t>
      </w:r>
      <w:r w:rsidR="00876806">
        <w:rPr>
          <w:rFonts w:eastAsia="ＭＳ 明朝" w:hint="eastAsia"/>
          <w:lang w:val="en-US" w:eastAsia="ja-JP"/>
        </w:rPr>
        <w:t xml:space="preserve">he </w:t>
      </w:r>
      <w:r w:rsidR="00BF4FEB" w:rsidRPr="00C655EA">
        <w:rPr>
          <w:rFonts w:eastAsia="ＭＳ 明朝"/>
          <w:lang w:val="en-US" w:eastAsia="ja-JP"/>
        </w:rPr>
        <w:t>Operati</w:t>
      </w:r>
      <w:r w:rsidR="00876806">
        <w:rPr>
          <w:rFonts w:eastAsia="ＭＳ 明朝" w:hint="eastAsia"/>
          <w:lang w:val="en-US" w:eastAsia="ja-JP"/>
        </w:rPr>
        <w:t>ng</w:t>
      </w:r>
      <w:r w:rsidR="00BF4FEB" w:rsidRPr="00C655EA">
        <w:rPr>
          <w:rFonts w:eastAsia="ＭＳ 明朝"/>
          <w:lang w:val="en-US" w:eastAsia="ja-JP"/>
        </w:rPr>
        <w:t xml:space="preserve"> budget is expected in</w:t>
      </w:r>
      <w:r w:rsidR="006D7CC9">
        <w:rPr>
          <w:rFonts w:eastAsia="ＭＳ 明朝" w:hint="eastAsia"/>
          <w:lang w:val="en-US" w:eastAsia="ja-JP"/>
        </w:rPr>
        <w:t xml:space="preserve"> the</w:t>
      </w:r>
      <w:r w:rsidR="00BF4FEB" w:rsidRPr="00C655EA">
        <w:rPr>
          <w:rFonts w:eastAsia="ＭＳ 明朝"/>
          <w:lang w:val="en-US" w:eastAsia="ja-JP"/>
        </w:rPr>
        <w:t xml:space="preserve"> JFY2014 and later</w:t>
      </w:r>
      <w:r w:rsidR="00876806">
        <w:rPr>
          <w:rFonts w:eastAsia="ＭＳ 明朝"/>
          <w:lang w:val="en-US" w:eastAsia="ja-JP"/>
        </w:rPr>
        <w:t>. This year (2011)</w:t>
      </w:r>
      <w:r w:rsidR="00BF4FEB" w:rsidRPr="004109B3">
        <w:rPr>
          <w:rFonts w:eastAsia="ＭＳ 明朝"/>
          <w:lang w:val="en-US" w:eastAsia="ja-JP"/>
        </w:rPr>
        <w:t xml:space="preserve"> </w:t>
      </w:r>
      <w:r w:rsidR="00876806">
        <w:rPr>
          <w:rFonts w:eastAsia="ＭＳ 明朝" w:hint="eastAsia"/>
          <w:lang w:val="en-US" w:eastAsia="ja-JP"/>
        </w:rPr>
        <w:t xml:space="preserve">the </w:t>
      </w:r>
      <w:r w:rsidR="00876806">
        <w:rPr>
          <w:rFonts w:eastAsia="ＭＳ 明朝"/>
          <w:lang w:val="en-US" w:eastAsia="ja-JP"/>
        </w:rPr>
        <w:t>dismantlement</w:t>
      </w:r>
      <w:r w:rsidR="00BF4FEB" w:rsidRPr="004109B3">
        <w:rPr>
          <w:rFonts w:eastAsia="ＭＳ 明朝"/>
          <w:lang w:val="en-US" w:eastAsia="ja-JP"/>
        </w:rPr>
        <w:t xml:space="preserve"> of </w:t>
      </w:r>
      <w:r w:rsidR="00DE43B7">
        <w:rPr>
          <w:rFonts w:eastAsia="ＭＳ 明朝" w:hint="eastAsia"/>
          <w:lang w:val="en-US" w:eastAsia="ja-JP"/>
        </w:rPr>
        <w:t xml:space="preserve">the </w:t>
      </w:r>
      <w:r w:rsidR="00BF4FEB" w:rsidRPr="004109B3">
        <w:rPr>
          <w:rFonts w:eastAsia="ＭＳ 明朝"/>
          <w:lang w:val="en-US" w:eastAsia="ja-JP"/>
        </w:rPr>
        <w:t>KEKB, mass fabrication of magnets and beam pipes</w:t>
      </w:r>
      <w:r w:rsidR="00246653" w:rsidRPr="004109B3">
        <w:rPr>
          <w:rFonts w:eastAsia="ＭＳ 明朝"/>
          <w:lang w:val="en-US" w:eastAsia="ja-JP"/>
        </w:rPr>
        <w:t xml:space="preserve"> for SuperKEKB</w:t>
      </w:r>
      <w:r w:rsidR="00876806">
        <w:rPr>
          <w:rFonts w:eastAsia="ＭＳ 明朝" w:hint="eastAsia"/>
          <w:lang w:val="en-US" w:eastAsia="ja-JP"/>
        </w:rPr>
        <w:t>, etc.</w:t>
      </w:r>
      <w:r w:rsidR="00876806">
        <w:rPr>
          <w:rFonts w:eastAsia="ＭＳ 明朝"/>
          <w:lang w:val="en-US" w:eastAsia="ja-JP"/>
        </w:rPr>
        <w:t xml:space="preserve"> </w:t>
      </w:r>
      <w:r w:rsidR="00876806">
        <w:rPr>
          <w:rFonts w:eastAsia="ＭＳ 明朝" w:hint="eastAsia"/>
          <w:lang w:val="en-US" w:eastAsia="ja-JP"/>
        </w:rPr>
        <w:t>are underway</w:t>
      </w:r>
      <w:r w:rsidR="00BF4FEB" w:rsidRPr="004109B3">
        <w:rPr>
          <w:rFonts w:eastAsia="ＭＳ 明朝"/>
          <w:lang w:val="en-US" w:eastAsia="ja-JP"/>
        </w:rPr>
        <w:t>.</w:t>
      </w:r>
    </w:p>
    <w:p w:rsidR="006F06C9" w:rsidRDefault="00EC616F" w:rsidP="00110832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>Dismantlement</w:t>
      </w:r>
      <w:r w:rsidR="00E23C8C">
        <w:rPr>
          <w:rFonts w:eastAsia="ＭＳ 明朝"/>
          <w:lang w:val="en-US" w:eastAsia="ja-JP"/>
        </w:rPr>
        <w:t xml:space="preserve"> work o</w:t>
      </w:r>
      <w:r w:rsidR="00E23C8C">
        <w:rPr>
          <w:rFonts w:eastAsia="ＭＳ 明朝" w:hint="eastAsia"/>
          <w:lang w:val="en-US" w:eastAsia="ja-JP"/>
        </w:rPr>
        <w:t>n the</w:t>
      </w:r>
      <w:r w:rsidRPr="004109B3">
        <w:rPr>
          <w:rFonts w:eastAsia="ＭＳ 明朝"/>
          <w:lang w:val="en-US" w:eastAsia="ja-JP"/>
        </w:rPr>
        <w:t xml:space="preserve"> KE</w:t>
      </w:r>
      <w:r w:rsidR="00BF4FEB" w:rsidRPr="004109B3">
        <w:rPr>
          <w:rFonts w:eastAsia="ＭＳ 明朝"/>
          <w:lang w:val="en-US" w:eastAsia="ja-JP"/>
        </w:rPr>
        <w:t xml:space="preserve">KB </w:t>
      </w:r>
      <w:r w:rsidR="00E23C8C">
        <w:rPr>
          <w:rFonts w:eastAsia="ＭＳ 明朝"/>
          <w:lang w:val="en-US" w:eastAsia="ja-JP"/>
        </w:rPr>
        <w:t xml:space="preserve">started </w:t>
      </w:r>
      <w:r w:rsidR="00E23C8C">
        <w:rPr>
          <w:rFonts w:eastAsia="ＭＳ 明朝" w:hint="eastAsia"/>
          <w:lang w:val="en-US" w:eastAsia="ja-JP"/>
        </w:rPr>
        <w:t>in</w:t>
      </w:r>
      <w:r w:rsidRPr="004109B3">
        <w:rPr>
          <w:rFonts w:eastAsia="ＭＳ 明朝"/>
          <w:lang w:val="en-US" w:eastAsia="ja-JP"/>
        </w:rPr>
        <w:t xml:space="preserve"> July 2010</w:t>
      </w:r>
      <w:r w:rsidR="00E23C8C">
        <w:rPr>
          <w:rFonts w:eastAsia="ＭＳ 明朝"/>
          <w:lang w:val="en-US" w:eastAsia="ja-JP"/>
        </w:rPr>
        <w:t xml:space="preserve"> and w</w:t>
      </w:r>
      <w:r w:rsidR="00E23C8C">
        <w:rPr>
          <w:rFonts w:eastAsia="ＭＳ 明朝" w:hint="eastAsia"/>
          <w:lang w:val="en-US" w:eastAsia="ja-JP"/>
        </w:rPr>
        <w:t>as</w:t>
      </w:r>
      <w:r w:rsidR="00110832">
        <w:rPr>
          <w:rFonts w:eastAsia="ＭＳ 明朝"/>
          <w:lang w:val="en-US" w:eastAsia="ja-JP"/>
        </w:rPr>
        <w:t xml:space="preserve"> going smoothly until </w:t>
      </w:r>
      <w:r w:rsidRPr="004109B3">
        <w:rPr>
          <w:rFonts w:eastAsia="ＭＳ 明朝"/>
          <w:lang w:val="en-US" w:eastAsia="ja-JP"/>
        </w:rPr>
        <w:t>March</w:t>
      </w:r>
      <w:r w:rsidR="00110832">
        <w:rPr>
          <w:rFonts w:eastAsia="ＭＳ 明朝" w:hint="eastAsia"/>
          <w:lang w:val="en-US" w:eastAsia="ja-JP"/>
        </w:rPr>
        <w:t xml:space="preserve"> 11</w:t>
      </w:r>
      <w:r w:rsidR="00110832" w:rsidRPr="00E23C8C">
        <w:rPr>
          <w:rFonts w:eastAsia="ＭＳ 明朝" w:hint="eastAsia"/>
          <w:vertAlign w:val="superscript"/>
          <w:lang w:val="en-US" w:eastAsia="ja-JP"/>
        </w:rPr>
        <w:t>th</w:t>
      </w:r>
      <w:r w:rsidR="00E23C8C">
        <w:rPr>
          <w:rFonts w:eastAsia="ＭＳ 明朝" w:hint="eastAsia"/>
          <w:lang w:val="en-US" w:eastAsia="ja-JP"/>
        </w:rPr>
        <w:t>,</w:t>
      </w:r>
      <w:r w:rsidRPr="004109B3">
        <w:rPr>
          <w:rFonts w:eastAsia="ＭＳ 明朝"/>
          <w:lang w:val="en-US" w:eastAsia="ja-JP"/>
        </w:rPr>
        <w:t xml:space="preserve"> 2011, </w:t>
      </w:r>
      <w:r w:rsidR="002F4977" w:rsidRPr="004109B3">
        <w:rPr>
          <w:rFonts w:eastAsia="ＭＳ 明朝"/>
          <w:lang w:val="en-US" w:eastAsia="ja-JP"/>
        </w:rPr>
        <w:t xml:space="preserve">when a huge earthquake hit eastern Japan. </w:t>
      </w:r>
      <w:r w:rsidR="00E32A16">
        <w:rPr>
          <w:rFonts w:eastAsia="ＭＳ 明朝" w:hint="eastAsia"/>
          <w:lang w:val="en-US" w:eastAsia="ja-JP"/>
        </w:rPr>
        <w:t>A</w:t>
      </w:r>
      <w:r w:rsidR="002F4977" w:rsidRPr="004109B3">
        <w:rPr>
          <w:rFonts w:eastAsia="ＭＳ 明朝"/>
          <w:lang w:val="en-US" w:eastAsia="ja-JP"/>
        </w:rPr>
        <w:t xml:space="preserve">t </w:t>
      </w:r>
      <w:r w:rsidR="00E23C8C">
        <w:rPr>
          <w:rFonts w:eastAsia="ＭＳ 明朝" w:hint="eastAsia"/>
          <w:lang w:val="en-US" w:eastAsia="ja-JP"/>
        </w:rPr>
        <w:t xml:space="preserve">the </w:t>
      </w:r>
      <w:r w:rsidR="002F4977" w:rsidRPr="004109B3">
        <w:rPr>
          <w:rFonts w:eastAsia="ＭＳ 明朝"/>
          <w:lang w:val="en-US" w:eastAsia="ja-JP"/>
        </w:rPr>
        <w:t>KEK-Tsukuba site</w:t>
      </w:r>
      <w:r w:rsidR="00E23C8C">
        <w:rPr>
          <w:rFonts w:eastAsia="ＭＳ 明朝" w:hint="eastAsia"/>
          <w:lang w:val="en-US" w:eastAsia="ja-JP"/>
        </w:rPr>
        <w:t>,</w:t>
      </w:r>
      <w:r w:rsidR="002F4977" w:rsidRPr="004109B3">
        <w:rPr>
          <w:rFonts w:eastAsia="ＭＳ 明朝"/>
          <w:lang w:val="en-US" w:eastAsia="ja-JP"/>
        </w:rPr>
        <w:t xml:space="preserve"> some infrastructures and compone</w:t>
      </w:r>
      <w:r w:rsidR="00946C6E">
        <w:rPr>
          <w:rFonts w:eastAsia="ＭＳ 明朝" w:hint="eastAsia"/>
          <w:lang w:val="en-US" w:eastAsia="ja-JP"/>
        </w:rPr>
        <w:t>n</w:t>
      </w:r>
      <w:r w:rsidR="002F4977" w:rsidRPr="004109B3">
        <w:rPr>
          <w:rFonts w:eastAsia="ＭＳ 明朝"/>
          <w:lang w:val="en-US" w:eastAsia="ja-JP"/>
        </w:rPr>
        <w:t>ts of accelerator</w:t>
      </w:r>
      <w:r w:rsidR="00E23C8C">
        <w:rPr>
          <w:rFonts w:eastAsia="ＭＳ 明朝"/>
          <w:lang w:val="en-US" w:eastAsia="ja-JP"/>
        </w:rPr>
        <w:t xml:space="preserve">s were damaged even though it </w:t>
      </w:r>
      <w:r w:rsidR="00E23C8C">
        <w:rPr>
          <w:rFonts w:eastAsia="ＭＳ 明朝" w:hint="eastAsia"/>
          <w:lang w:val="en-US" w:eastAsia="ja-JP"/>
        </w:rPr>
        <w:t>was</w:t>
      </w:r>
      <w:r w:rsidR="002F4977" w:rsidRPr="004109B3">
        <w:rPr>
          <w:rFonts w:eastAsia="ＭＳ 明朝"/>
          <w:lang w:val="en-US" w:eastAsia="ja-JP"/>
        </w:rPr>
        <w:t xml:space="preserve"> some 300 km away from the epicenter. </w:t>
      </w:r>
      <w:r w:rsidR="00764292" w:rsidRPr="004109B3">
        <w:rPr>
          <w:rFonts w:eastAsia="ＭＳ 明朝"/>
          <w:lang w:val="en-US" w:eastAsia="ja-JP"/>
        </w:rPr>
        <w:t>The damage to the KEKB main rings appears to be less serious, though non-negligible.</w:t>
      </w:r>
      <w:r w:rsidR="00B45669" w:rsidRPr="004109B3">
        <w:rPr>
          <w:rFonts w:eastAsia="ＭＳ 明朝"/>
          <w:lang w:val="en-US" w:eastAsia="ja-JP"/>
        </w:rPr>
        <w:t xml:space="preserve"> </w:t>
      </w:r>
      <w:r w:rsidR="00E23C8C">
        <w:rPr>
          <w:rFonts w:eastAsia="ＭＳ 明朝" w:hint="eastAsia"/>
          <w:lang w:val="en-US" w:eastAsia="ja-JP"/>
        </w:rPr>
        <w:t>A</w:t>
      </w:r>
      <w:r w:rsidR="00946C6E">
        <w:rPr>
          <w:rFonts w:eastAsia="ＭＳ 明朝"/>
          <w:lang w:val="en-US" w:eastAsia="ja-JP"/>
        </w:rPr>
        <w:t xml:space="preserve">n air fin cooler for </w:t>
      </w:r>
      <w:r w:rsidR="00946C6E">
        <w:rPr>
          <w:rFonts w:eastAsia="ＭＳ 明朝" w:hint="eastAsia"/>
          <w:lang w:val="en-US" w:eastAsia="ja-JP"/>
        </w:rPr>
        <w:t>k</w:t>
      </w:r>
      <w:r w:rsidR="00B45669" w:rsidRPr="004109B3">
        <w:rPr>
          <w:rFonts w:eastAsia="ＭＳ 明朝"/>
          <w:lang w:val="en-US" w:eastAsia="ja-JP"/>
        </w:rPr>
        <w:t>lystron</w:t>
      </w:r>
      <w:r w:rsidR="00E23C8C">
        <w:rPr>
          <w:rFonts w:eastAsia="ＭＳ 明朝" w:hint="eastAsia"/>
          <w:lang w:val="en-US" w:eastAsia="ja-JP"/>
        </w:rPr>
        <w:t>s</w:t>
      </w:r>
      <w:r w:rsidR="00B45669" w:rsidRPr="004109B3">
        <w:rPr>
          <w:rFonts w:eastAsia="ＭＳ 明朝"/>
          <w:lang w:val="en-US" w:eastAsia="ja-JP"/>
        </w:rPr>
        <w:t xml:space="preserve">, RF control system, </w:t>
      </w:r>
      <w:r w:rsidR="00E23C8C">
        <w:rPr>
          <w:rFonts w:eastAsia="ＭＳ 明朝"/>
          <w:lang w:val="en-US" w:eastAsia="ja-JP"/>
        </w:rPr>
        <w:t>equipment</w:t>
      </w:r>
      <w:r w:rsidR="00110832">
        <w:rPr>
          <w:rFonts w:eastAsia="ＭＳ 明朝"/>
          <w:lang w:val="en-US" w:eastAsia="ja-JP"/>
        </w:rPr>
        <w:t xml:space="preserve"> for beam monitor</w:t>
      </w:r>
      <w:r w:rsidR="00E23C8C">
        <w:rPr>
          <w:rFonts w:eastAsia="ＭＳ 明朝" w:hint="eastAsia"/>
          <w:lang w:val="en-US" w:eastAsia="ja-JP"/>
        </w:rPr>
        <w:t>ing, etc.</w:t>
      </w:r>
      <w:r w:rsidR="00B45669" w:rsidRPr="004109B3">
        <w:rPr>
          <w:rFonts w:eastAsia="ＭＳ 明朝"/>
          <w:lang w:val="en-US" w:eastAsia="ja-JP"/>
        </w:rPr>
        <w:t xml:space="preserve"> were </w:t>
      </w:r>
      <w:r w:rsidR="00E32A16">
        <w:rPr>
          <w:rFonts w:eastAsia="ＭＳ 明朝" w:hint="eastAsia"/>
          <w:lang w:val="en-US" w:eastAsia="ja-JP"/>
        </w:rPr>
        <w:t>founded</w:t>
      </w:r>
      <w:r w:rsidR="00E23C8C">
        <w:rPr>
          <w:rFonts w:eastAsia="ＭＳ 明朝" w:hint="eastAsia"/>
          <w:lang w:val="en-US" w:eastAsia="ja-JP"/>
        </w:rPr>
        <w:t xml:space="preserve"> to be damaged</w:t>
      </w:r>
      <w:r w:rsidR="00B45669" w:rsidRPr="004109B3">
        <w:rPr>
          <w:rFonts w:eastAsia="ＭＳ 明朝"/>
          <w:lang w:val="en-US" w:eastAsia="ja-JP"/>
        </w:rPr>
        <w:t xml:space="preserve">. </w:t>
      </w:r>
      <w:r w:rsidR="006F06C9">
        <w:rPr>
          <w:rFonts w:eastAsia="ＭＳ 明朝"/>
          <w:lang w:val="en-US" w:eastAsia="ja-JP"/>
        </w:rPr>
        <w:t>R</w:t>
      </w:r>
      <w:r w:rsidR="006F06C9">
        <w:rPr>
          <w:rFonts w:eastAsia="ＭＳ 明朝" w:hint="eastAsia"/>
          <w:lang w:val="en-US" w:eastAsia="ja-JP"/>
        </w:rPr>
        <w:t xml:space="preserve">egarding the tunnel, the distortion due to the earthquake made large gaps of up to 4 mm at the expansion joint, </w:t>
      </w:r>
      <w:r w:rsidR="00110832">
        <w:rPr>
          <w:rFonts w:eastAsia="ＭＳ 明朝" w:hint="eastAsia"/>
          <w:lang w:val="en-US" w:eastAsia="ja-JP"/>
        </w:rPr>
        <w:t xml:space="preserve">which </w:t>
      </w:r>
      <w:r w:rsidR="00BF11D7">
        <w:rPr>
          <w:rFonts w:eastAsia="ＭＳ 明朝" w:hint="eastAsia"/>
          <w:lang w:val="en-US" w:eastAsia="ja-JP"/>
        </w:rPr>
        <w:t xml:space="preserve">might </w:t>
      </w:r>
      <w:r w:rsidR="00110832">
        <w:rPr>
          <w:rFonts w:eastAsia="ＭＳ 明朝" w:hint="eastAsia"/>
          <w:lang w:val="en-US" w:eastAsia="ja-JP"/>
        </w:rPr>
        <w:t>require the</w:t>
      </w:r>
      <w:r w:rsidR="006F06C9">
        <w:rPr>
          <w:rFonts w:eastAsia="ＭＳ 明朝" w:hint="eastAsia"/>
          <w:lang w:val="en-US" w:eastAsia="ja-JP"/>
        </w:rPr>
        <w:t xml:space="preserve"> survey and realignment of magnets a</w:t>
      </w:r>
      <w:r w:rsidR="00110832">
        <w:rPr>
          <w:rFonts w:eastAsia="ＭＳ 明朝" w:hint="eastAsia"/>
          <w:lang w:val="en-US" w:eastAsia="ja-JP"/>
        </w:rPr>
        <w:t>nd reference point</w:t>
      </w:r>
      <w:r w:rsidR="00E23C8C">
        <w:rPr>
          <w:rFonts w:eastAsia="ＭＳ 明朝" w:hint="eastAsia"/>
          <w:lang w:val="en-US" w:eastAsia="ja-JP"/>
        </w:rPr>
        <w:t>s</w:t>
      </w:r>
      <w:r w:rsidR="006F06C9">
        <w:rPr>
          <w:rFonts w:eastAsia="ＭＳ 明朝" w:hint="eastAsia"/>
          <w:lang w:val="en-US" w:eastAsia="ja-JP"/>
        </w:rPr>
        <w:t xml:space="preserve">. </w:t>
      </w:r>
      <w:r w:rsidR="00E23C8C">
        <w:rPr>
          <w:rFonts w:eastAsia="ＭＳ 明朝"/>
          <w:lang w:val="en-US" w:eastAsia="ja-JP"/>
        </w:rPr>
        <w:t xml:space="preserve">For the dismantlement </w:t>
      </w:r>
      <w:r w:rsidR="00E23C8C">
        <w:rPr>
          <w:rFonts w:eastAsia="ＭＳ 明朝" w:hint="eastAsia"/>
          <w:lang w:val="en-US" w:eastAsia="ja-JP"/>
        </w:rPr>
        <w:t>effort</w:t>
      </w:r>
      <w:r w:rsidR="00634409" w:rsidRPr="004109B3">
        <w:rPr>
          <w:rFonts w:eastAsia="ＭＳ 明朝"/>
          <w:lang w:val="en-US" w:eastAsia="ja-JP"/>
        </w:rPr>
        <w:t xml:space="preserve">, however, </w:t>
      </w:r>
      <w:r w:rsidR="00706187">
        <w:rPr>
          <w:rFonts w:eastAsia="ＭＳ 明朝" w:hint="eastAsia"/>
          <w:lang w:val="en-US" w:eastAsia="ja-JP"/>
        </w:rPr>
        <w:t xml:space="preserve">it </w:t>
      </w:r>
      <w:r w:rsidR="00E23C8C">
        <w:rPr>
          <w:rFonts w:eastAsia="ＭＳ 明朝" w:hint="eastAsia"/>
          <w:lang w:val="en-US" w:eastAsia="ja-JP"/>
        </w:rPr>
        <w:t>will be</w:t>
      </w:r>
      <w:r w:rsidR="00706187">
        <w:rPr>
          <w:rFonts w:eastAsia="ＭＳ 明朝" w:hint="eastAsia"/>
          <w:lang w:val="en-US" w:eastAsia="ja-JP"/>
        </w:rPr>
        <w:t xml:space="preserve"> possible to </w:t>
      </w:r>
      <w:r w:rsidR="00706187">
        <w:rPr>
          <w:rFonts w:eastAsia="ＭＳ 明朝"/>
          <w:lang w:val="en-US" w:eastAsia="ja-JP"/>
        </w:rPr>
        <w:t>eliminate</w:t>
      </w:r>
      <w:r w:rsidR="00706187">
        <w:rPr>
          <w:rFonts w:eastAsia="ＭＳ 明朝" w:hint="eastAsia"/>
          <w:lang w:val="en-US" w:eastAsia="ja-JP"/>
        </w:rPr>
        <w:t xml:space="preserve"> </w:t>
      </w:r>
      <w:r w:rsidR="006F06C9">
        <w:rPr>
          <w:rFonts w:eastAsia="ＭＳ 明朝" w:hint="eastAsia"/>
          <w:lang w:val="en-US" w:eastAsia="ja-JP"/>
        </w:rPr>
        <w:t>1.5 month</w:t>
      </w:r>
      <w:r w:rsidR="00E23C8C">
        <w:rPr>
          <w:rFonts w:eastAsia="ＭＳ 明朝" w:hint="eastAsia"/>
          <w:lang w:val="en-US" w:eastAsia="ja-JP"/>
        </w:rPr>
        <w:t>s of delay</w:t>
      </w:r>
      <w:r w:rsidR="006F06C9">
        <w:rPr>
          <w:rFonts w:eastAsia="ＭＳ 明朝" w:hint="eastAsia"/>
          <w:lang w:val="en-US" w:eastAsia="ja-JP"/>
        </w:rPr>
        <w:t xml:space="preserve"> within a </w:t>
      </w:r>
      <w:r w:rsidR="00E23C8C">
        <w:rPr>
          <w:rFonts w:eastAsia="ＭＳ 明朝" w:hint="eastAsia"/>
          <w:lang w:val="en-US" w:eastAsia="ja-JP"/>
        </w:rPr>
        <w:t xml:space="preserve">certain </w:t>
      </w:r>
      <w:r w:rsidR="006F06C9">
        <w:rPr>
          <w:rFonts w:eastAsia="ＭＳ 明朝" w:hint="eastAsia"/>
          <w:lang w:val="en-US" w:eastAsia="ja-JP"/>
        </w:rPr>
        <w:t>time frame of the construction</w:t>
      </w:r>
      <w:r w:rsidR="006D7CC9">
        <w:rPr>
          <w:rFonts w:eastAsia="ＭＳ 明朝" w:hint="eastAsia"/>
          <w:lang w:val="en-US" w:eastAsia="ja-JP"/>
        </w:rPr>
        <w:t>;</w:t>
      </w:r>
      <w:r w:rsidR="00E23C8C">
        <w:rPr>
          <w:rFonts w:eastAsia="ＭＳ 明朝" w:hint="eastAsia"/>
          <w:lang w:val="en-US" w:eastAsia="ja-JP"/>
        </w:rPr>
        <w:t xml:space="preserve"> the schedule has</w:t>
      </w:r>
      <w:r w:rsidR="00110832">
        <w:rPr>
          <w:rFonts w:eastAsia="ＭＳ 明朝" w:hint="eastAsia"/>
          <w:lang w:val="en-US" w:eastAsia="ja-JP"/>
        </w:rPr>
        <w:t xml:space="preserve"> not changed so far</w:t>
      </w:r>
      <w:r w:rsidR="000A420E">
        <w:rPr>
          <w:rFonts w:eastAsia="ＭＳ 明朝" w:hint="eastAsia"/>
          <w:lang w:val="en-US" w:eastAsia="ja-JP"/>
        </w:rPr>
        <w:t>.</w:t>
      </w:r>
    </w:p>
    <w:p w:rsidR="00246653" w:rsidRPr="004109B3" w:rsidRDefault="00634409" w:rsidP="00BF11D7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 xml:space="preserve">Commissioning of the main ring and damping ring will start in the second half of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JFY 2014. The injector linac is in operation for synchrotron radiation facilit</w:t>
      </w:r>
      <w:r w:rsidR="00946C6E">
        <w:rPr>
          <w:rFonts w:eastAsia="ＭＳ 明朝" w:hint="eastAsia"/>
          <w:lang w:val="en-US" w:eastAsia="ja-JP"/>
        </w:rPr>
        <w:t>i</w:t>
      </w:r>
      <w:r w:rsidRPr="004109B3">
        <w:rPr>
          <w:rFonts w:eastAsia="ＭＳ 明朝"/>
          <w:lang w:val="en-US" w:eastAsia="ja-JP"/>
        </w:rPr>
        <w:t xml:space="preserve">es during the construction period, and test operation for the upgrade will be performed in parallel. Commissioning of </w:t>
      </w:r>
      <w:r w:rsidR="000A420E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linac for SuperKEKB will start in the begin</w:t>
      </w:r>
      <w:r w:rsidR="00946C6E">
        <w:rPr>
          <w:rFonts w:eastAsia="ＭＳ 明朝" w:hint="eastAsia"/>
          <w:lang w:val="en-US" w:eastAsia="ja-JP"/>
        </w:rPr>
        <w:t>n</w:t>
      </w:r>
      <w:r w:rsidRPr="004109B3">
        <w:rPr>
          <w:rFonts w:eastAsia="ＭＳ 明朝"/>
          <w:lang w:val="en-US" w:eastAsia="ja-JP"/>
        </w:rPr>
        <w:t xml:space="preserve">ing of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 xml:space="preserve">JFY2014. On the </w:t>
      </w:r>
      <w:r w:rsidRPr="004109B3">
        <w:rPr>
          <w:rFonts w:eastAsia="ＭＳ 明朝"/>
          <w:lang w:val="en-US" w:eastAsia="ja-JP"/>
        </w:rPr>
        <w:lastRenderedPageBreak/>
        <w:t>other hand, it is required by the detec</w:t>
      </w:r>
      <w:r w:rsidR="00946C6E">
        <w:rPr>
          <w:rFonts w:eastAsia="ＭＳ 明朝" w:hint="eastAsia"/>
          <w:lang w:val="en-US" w:eastAsia="ja-JP"/>
        </w:rPr>
        <w:t>t</w:t>
      </w:r>
      <w:r w:rsidR="006D7CC9">
        <w:rPr>
          <w:rFonts w:eastAsia="ＭＳ 明朝"/>
          <w:lang w:val="en-US" w:eastAsia="ja-JP"/>
        </w:rPr>
        <w:t xml:space="preserve">or </w:t>
      </w:r>
      <w:r w:rsidR="006D7CC9">
        <w:rPr>
          <w:rFonts w:eastAsia="ＭＳ 明朝" w:hint="eastAsia"/>
          <w:lang w:val="en-US" w:eastAsia="ja-JP"/>
        </w:rPr>
        <w:t>group</w:t>
      </w:r>
      <w:r w:rsidRPr="004109B3">
        <w:rPr>
          <w:rFonts w:eastAsia="ＭＳ 明朝"/>
          <w:lang w:val="en-US" w:eastAsia="ja-JP"/>
        </w:rPr>
        <w:t xml:space="preserve"> that the machine operation starts without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Pr="004109B3">
        <w:rPr>
          <w:rFonts w:eastAsia="ＭＳ 明朝"/>
          <w:lang w:val="en-US" w:eastAsia="ja-JP"/>
        </w:rPr>
        <w:t>Belle II detec</w:t>
      </w:r>
      <w:r w:rsidR="00946C6E">
        <w:rPr>
          <w:rFonts w:eastAsia="ＭＳ 明朝" w:hint="eastAsia"/>
          <w:lang w:val="en-US" w:eastAsia="ja-JP"/>
        </w:rPr>
        <w:t>t</w:t>
      </w:r>
      <w:r w:rsidRPr="004109B3">
        <w:rPr>
          <w:rFonts w:eastAsia="ＭＳ 明朝"/>
          <w:lang w:val="en-US" w:eastAsia="ja-JP"/>
        </w:rPr>
        <w:t>or</w:t>
      </w:r>
      <w:r w:rsidR="00881763" w:rsidRPr="004109B3">
        <w:rPr>
          <w:rFonts w:eastAsia="ＭＳ 明朝"/>
          <w:lang w:val="en-US" w:eastAsia="ja-JP"/>
        </w:rPr>
        <w:t>. So</w:t>
      </w:r>
      <w:r w:rsidR="006D7CC9">
        <w:rPr>
          <w:rFonts w:eastAsia="ＭＳ 明朝" w:hint="eastAsia"/>
          <w:lang w:val="en-US" w:eastAsia="ja-JP"/>
        </w:rPr>
        <w:t>,</w:t>
      </w:r>
      <w:r w:rsidR="00881763" w:rsidRPr="004109B3">
        <w:rPr>
          <w:rFonts w:eastAsia="ＭＳ 明朝"/>
          <w:lang w:val="en-US" w:eastAsia="ja-JP"/>
        </w:rPr>
        <w:t xml:space="preserve"> the machine commissioning will start with some dummy chambers with a lu</w:t>
      </w:r>
      <w:r w:rsidR="000A420E">
        <w:rPr>
          <w:rFonts w:eastAsia="ＭＳ 明朝"/>
          <w:lang w:val="en-US" w:eastAsia="ja-JP"/>
        </w:rPr>
        <w:t xml:space="preserve">minosity monitor at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="000A420E">
        <w:rPr>
          <w:rFonts w:eastAsia="ＭＳ 明朝" w:hint="eastAsia"/>
          <w:lang w:val="en-US" w:eastAsia="ja-JP"/>
        </w:rPr>
        <w:t>IR</w:t>
      </w:r>
      <w:r w:rsidR="00881763" w:rsidRPr="004109B3">
        <w:rPr>
          <w:rFonts w:eastAsia="ＭＳ 明朝"/>
          <w:lang w:val="en-US" w:eastAsia="ja-JP"/>
        </w:rPr>
        <w:t xml:space="preserve">,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="006D7CC9">
        <w:rPr>
          <w:rFonts w:eastAsia="ＭＳ 明朝"/>
          <w:lang w:val="en-US" w:eastAsia="ja-JP"/>
        </w:rPr>
        <w:t>so</w:t>
      </w:r>
      <w:r w:rsidR="006D7CC9">
        <w:rPr>
          <w:rFonts w:eastAsia="ＭＳ 明朝" w:hint="eastAsia"/>
          <w:lang w:val="en-US" w:eastAsia="ja-JP"/>
        </w:rPr>
        <w:t>-</w:t>
      </w:r>
      <w:r w:rsidR="00881763" w:rsidRPr="004109B3">
        <w:rPr>
          <w:rFonts w:eastAsia="ＭＳ 明朝"/>
          <w:lang w:val="en-US" w:eastAsia="ja-JP"/>
        </w:rPr>
        <w:t>called BEAST. IR configurati</w:t>
      </w:r>
      <w:r w:rsidR="00881763" w:rsidRPr="00C655EA">
        <w:rPr>
          <w:rFonts w:eastAsia="ＭＳ 明朝"/>
          <w:lang w:val="en-US" w:eastAsia="ja-JP"/>
        </w:rPr>
        <w:t>on</w:t>
      </w:r>
      <w:r w:rsidR="006D7CC9">
        <w:rPr>
          <w:rFonts w:eastAsia="ＭＳ 明朝" w:hint="eastAsia"/>
          <w:lang w:val="en-US" w:eastAsia="ja-JP"/>
        </w:rPr>
        <w:t>,</w:t>
      </w:r>
      <w:r w:rsidR="00881763" w:rsidRPr="00C655EA">
        <w:rPr>
          <w:rFonts w:eastAsia="ＭＳ 明朝"/>
          <w:lang w:val="en-US" w:eastAsia="ja-JP"/>
        </w:rPr>
        <w:t xml:space="preserve"> before Belle II roll-in</w:t>
      </w:r>
      <w:r w:rsidR="006D7CC9">
        <w:rPr>
          <w:rFonts w:eastAsia="ＭＳ 明朝" w:hint="eastAsia"/>
          <w:lang w:val="en-US" w:eastAsia="ja-JP"/>
        </w:rPr>
        <w:t>,</w:t>
      </w:r>
      <w:r w:rsidR="00881763" w:rsidRPr="00C655EA">
        <w:rPr>
          <w:rFonts w:eastAsia="ＭＳ 明朝"/>
          <w:lang w:val="en-US" w:eastAsia="ja-JP"/>
        </w:rPr>
        <w:t xml:space="preserve"> i</w:t>
      </w:r>
      <w:r w:rsidR="00BF11D7" w:rsidRPr="00C655EA">
        <w:rPr>
          <w:rFonts w:eastAsia="ＭＳ 明朝"/>
          <w:lang w:val="en-US" w:eastAsia="ja-JP"/>
        </w:rPr>
        <w:t xml:space="preserve">s under discussion now. Figure </w:t>
      </w:r>
      <w:r w:rsidR="00C706D3" w:rsidRPr="00C655EA">
        <w:rPr>
          <w:rFonts w:eastAsia="ＭＳ 明朝" w:hint="eastAsia"/>
          <w:lang w:val="en-US" w:eastAsia="ja-JP"/>
        </w:rPr>
        <w:t>5</w:t>
      </w:r>
      <w:r w:rsidR="00881763" w:rsidRPr="00C655EA">
        <w:rPr>
          <w:rFonts w:eastAsia="ＭＳ 明朝"/>
          <w:lang w:val="en-US" w:eastAsia="ja-JP"/>
        </w:rPr>
        <w:t xml:space="preserve"> shows the projection of </w:t>
      </w:r>
      <w:r w:rsidR="006D7CC9">
        <w:rPr>
          <w:rFonts w:eastAsia="ＭＳ 明朝" w:hint="eastAsia"/>
          <w:lang w:val="en-US" w:eastAsia="ja-JP"/>
        </w:rPr>
        <w:t xml:space="preserve">the </w:t>
      </w:r>
      <w:r w:rsidR="00881763" w:rsidRPr="00C655EA">
        <w:rPr>
          <w:rFonts w:eastAsia="ＭＳ 明朝"/>
          <w:lang w:val="en-US" w:eastAsia="ja-JP"/>
        </w:rPr>
        <w:t>integrated lum</w:t>
      </w:r>
      <w:r w:rsidR="00946C6E" w:rsidRPr="00C655EA">
        <w:rPr>
          <w:rFonts w:eastAsia="ＭＳ 明朝" w:hint="eastAsia"/>
          <w:lang w:val="en-US" w:eastAsia="ja-JP"/>
        </w:rPr>
        <w:t>i</w:t>
      </w:r>
      <w:r w:rsidR="00881763" w:rsidRPr="00C655EA">
        <w:rPr>
          <w:rFonts w:eastAsia="ＭＳ 明朝"/>
          <w:lang w:val="en-US" w:eastAsia="ja-JP"/>
        </w:rPr>
        <w:t>nosity of SuperKEKB. It is expected that the total in</w:t>
      </w:r>
      <w:r w:rsidR="00881763" w:rsidRPr="004109B3">
        <w:rPr>
          <w:rFonts w:eastAsia="ＭＳ 明朝"/>
          <w:lang w:val="en-US" w:eastAsia="ja-JP"/>
        </w:rPr>
        <w:t>teg</w:t>
      </w:r>
      <w:r w:rsidR="006D7CC9">
        <w:rPr>
          <w:rFonts w:eastAsia="ＭＳ 明朝"/>
          <w:lang w:val="en-US" w:eastAsia="ja-JP"/>
        </w:rPr>
        <w:t>rated luminosity will reach</w:t>
      </w:r>
      <w:r w:rsidR="00881763" w:rsidRPr="004109B3">
        <w:rPr>
          <w:rFonts w:eastAsia="ＭＳ 明朝"/>
          <w:lang w:val="en-US" w:eastAsia="ja-JP"/>
        </w:rPr>
        <w:t xml:space="preserve"> </w:t>
      </w:r>
      <w:proofErr w:type="gramStart"/>
      <w:r w:rsidR="00881763" w:rsidRPr="004109B3">
        <w:rPr>
          <w:rFonts w:eastAsia="ＭＳ 明朝"/>
          <w:lang w:val="en-US" w:eastAsia="ja-JP"/>
        </w:rPr>
        <w:t>50 ab</w:t>
      </w:r>
      <w:r w:rsidR="00946C6E" w:rsidRPr="00946C6E">
        <w:rPr>
          <w:rFonts w:eastAsia="ＭＳ 明朝" w:hint="eastAsia"/>
          <w:vertAlign w:val="superscript"/>
          <w:lang w:val="en-US" w:eastAsia="ja-JP"/>
        </w:rPr>
        <w:t>-1</w:t>
      </w:r>
      <w:proofErr w:type="gramEnd"/>
      <w:r w:rsidR="00DE43B7">
        <w:rPr>
          <w:rFonts w:eastAsia="ＭＳ 明朝"/>
          <w:lang w:val="en-US" w:eastAsia="ja-JP"/>
        </w:rPr>
        <w:t xml:space="preserve"> </w:t>
      </w:r>
      <w:r w:rsidR="00DE43B7">
        <w:rPr>
          <w:rFonts w:eastAsia="ＭＳ 明朝" w:hint="eastAsia"/>
          <w:lang w:val="en-US" w:eastAsia="ja-JP"/>
        </w:rPr>
        <w:t>about</w:t>
      </w:r>
      <w:r w:rsidR="006D7CC9">
        <w:rPr>
          <w:rFonts w:eastAsia="ＭＳ 明朝" w:hint="eastAsia"/>
          <w:lang w:val="en-US" w:eastAsia="ja-JP"/>
        </w:rPr>
        <w:t xml:space="preserve"> </w:t>
      </w:r>
      <w:r w:rsidR="006D7CC9">
        <w:rPr>
          <w:rFonts w:eastAsia="ＭＳ 明朝"/>
          <w:lang w:val="en-US" w:eastAsia="ja-JP"/>
        </w:rPr>
        <w:t>ten</w:t>
      </w:r>
      <w:r w:rsidR="00881763" w:rsidRPr="004109B3">
        <w:rPr>
          <w:rFonts w:eastAsia="ＭＳ 明朝"/>
          <w:lang w:val="en-US" w:eastAsia="ja-JP"/>
        </w:rPr>
        <w:t xml:space="preserve"> years after inauguration.</w:t>
      </w:r>
    </w:p>
    <w:p w:rsidR="004200FE" w:rsidRPr="004109B3" w:rsidRDefault="006B2EB7" w:rsidP="004200FE">
      <w:pPr>
        <w:pStyle w:val="HeadingNoNumber"/>
        <w:rPr>
          <w:rFonts w:eastAsiaTheme="minorEastAsia"/>
          <w:lang w:val="en-US" w:eastAsia="ja-JP"/>
        </w:rPr>
      </w:pPr>
      <w:r w:rsidRPr="006B2EB7">
        <w:rPr>
          <w:rFonts w:eastAsia="ＭＳ 明朝"/>
          <w:noProof/>
          <w:lang w:val="en-US" w:eastAsia="ja-JP"/>
        </w:rPr>
        <w:pict>
          <v:shape id="_x0000_s1050" type="#_x0000_t202" style="position:absolute;margin-left:229.45pt;margin-top:87pt;width:194.7pt;height:143.25pt;z-index:251672576;mso-position-vertical-relative:page" stroked="f" strokecolor="black [3213]">
            <v:textbox style="mso-next-textbox:#_x0000_s1050" inset="5.85pt,.7pt,5.85pt,.7pt">
              <w:txbxContent>
                <w:p w:rsidR="00E23C8C" w:rsidRDefault="00E23C8C" w:rsidP="00EF5AE6">
                  <w:pPr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 w:rsidRPr="00622CC1">
                    <w:rPr>
                      <w:rFonts w:eastAsiaTheme="minorEastAsia" w:hint="eastAsia"/>
                      <w:noProof/>
                      <w:lang w:val="en-US" w:eastAsia="ja-JP"/>
                    </w:rPr>
                    <w:drawing>
                      <wp:inline distT="0" distB="0" distL="0" distR="0">
                        <wp:extent cx="2281756" cy="1614827"/>
                        <wp:effectExtent l="19050" t="0" r="4244" b="0"/>
                        <wp:docPr id="112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1587" cy="1614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C8C" w:rsidRDefault="00E23C8C" w:rsidP="00EF5AE6">
                  <w:pPr>
                    <w:jc w:val="both"/>
                    <w:rPr>
                      <w:rFonts w:eastAsiaTheme="minorEastAsia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eastAsiaTheme="minorEastAsia" w:hint="eastAsia"/>
                      <w:sz w:val="22"/>
                      <w:szCs w:val="22"/>
                      <w:lang w:eastAsia="ja-JP"/>
                    </w:rPr>
                    <w:t xml:space="preserve">Figure 5: Projection of luminosity. </w:t>
                  </w:r>
                </w:p>
              </w:txbxContent>
            </v:textbox>
            <w10:wrap type="square" anchory="page"/>
            <w10:anchorlock/>
          </v:shape>
        </w:pict>
      </w:r>
      <w:r w:rsidR="004200FE" w:rsidRPr="004109B3">
        <w:rPr>
          <w:rFonts w:eastAsiaTheme="minorEastAsia"/>
          <w:lang w:val="en-US" w:eastAsia="ja-JP"/>
        </w:rPr>
        <w:t xml:space="preserve"> Acknowledgment</w:t>
      </w:r>
    </w:p>
    <w:p w:rsidR="004200FE" w:rsidRPr="004109B3" w:rsidRDefault="006A14DB" w:rsidP="00BF11D7">
      <w:pPr>
        <w:pStyle w:val="NormalePOS"/>
        <w:rPr>
          <w:rFonts w:eastAsia="ＭＳ 明朝"/>
          <w:lang w:val="en-US" w:eastAsia="ja-JP"/>
        </w:rPr>
      </w:pPr>
      <w:r w:rsidRPr="004109B3">
        <w:rPr>
          <w:rFonts w:eastAsia="ＭＳ 明朝"/>
          <w:lang w:val="en-US" w:eastAsia="ja-JP"/>
        </w:rPr>
        <w:t xml:space="preserve">The author would </w:t>
      </w:r>
      <w:r w:rsidR="006D7CC9">
        <w:rPr>
          <w:rFonts w:eastAsia="ＭＳ 明朝" w:hint="eastAsia"/>
          <w:lang w:val="en-US" w:eastAsia="ja-JP"/>
        </w:rPr>
        <w:t xml:space="preserve">to </w:t>
      </w:r>
      <w:r w:rsidR="006D7CC9">
        <w:rPr>
          <w:rFonts w:eastAsia="ＭＳ 明朝"/>
          <w:lang w:val="en-US" w:eastAsia="ja-JP"/>
        </w:rPr>
        <w:t>thank colleagues</w:t>
      </w:r>
      <w:r w:rsidR="006D7CC9">
        <w:rPr>
          <w:rFonts w:eastAsia="ＭＳ 明朝" w:hint="eastAsia"/>
          <w:lang w:val="en-US" w:eastAsia="ja-JP"/>
        </w:rPr>
        <w:t xml:space="preserve"> on the</w:t>
      </w:r>
      <w:r w:rsidRPr="004109B3">
        <w:rPr>
          <w:rFonts w:eastAsia="ＭＳ 明朝"/>
          <w:lang w:val="en-US" w:eastAsia="ja-JP"/>
        </w:rPr>
        <w:t xml:space="preserve"> SuperKEKB team.</w:t>
      </w:r>
    </w:p>
    <w:p w:rsidR="004200FE" w:rsidRPr="004109B3" w:rsidRDefault="004200FE" w:rsidP="004200FE">
      <w:pPr>
        <w:pStyle w:val="HeadingNoNumber"/>
        <w:rPr>
          <w:lang w:val="en-US"/>
        </w:rPr>
      </w:pPr>
      <w:r w:rsidRPr="004109B3">
        <w:rPr>
          <w:lang w:val="en-US"/>
        </w:rPr>
        <w:t>References</w:t>
      </w:r>
    </w:p>
    <w:p w:rsidR="004200FE" w:rsidRPr="004109B3" w:rsidRDefault="00E141F7" w:rsidP="004200FE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SuperKEKB WWW pages, </w:t>
      </w:r>
      <w:r>
        <w:rPr>
          <w:rFonts w:ascii="Courier" w:eastAsiaTheme="minorEastAsia" w:hAnsi="Courier" w:hint="eastAsia"/>
          <w:lang w:eastAsia="ja-JP"/>
        </w:rPr>
        <w:t>http://www-superkekb.kek.jp/</w:t>
      </w:r>
    </w:p>
    <w:p w:rsidR="00317941" w:rsidRPr="00317941" w:rsidRDefault="00317941" w:rsidP="00317941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T. Abe, et al., </w:t>
      </w:r>
      <w:r w:rsidRPr="00B862C8">
        <w:rPr>
          <w:rFonts w:eastAsiaTheme="minorEastAsia" w:hint="eastAsia"/>
          <w:i/>
          <w:lang w:val="en-US" w:eastAsia="ja-JP"/>
        </w:rPr>
        <w:t>Belle II Technical Design Report</w:t>
      </w:r>
      <w:r w:rsidR="008050AD">
        <w:rPr>
          <w:rFonts w:eastAsiaTheme="minorEastAsia" w:hint="eastAsia"/>
          <w:lang w:val="en-US" w:eastAsia="ja-JP"/>
        </w:rPr>
        <w:t xml:space="preserve">, </w:t>
      </w:r>
      <w:r>
        <w:rPr>
          <w:rFonts w:eastAsiaTheme="minorEastAsia" w:hint="eastAsia"/>
          <w:lang w:val="en-US" w:eastAsia="ja-JP"/>
        </w:rPr>
        <w:t>[</w:t>
      </w:r>
      <w:r>
        <w:rPr>
          <w:rFonts w:ascii="Courier" w:eastAsiaTheme="minorEastAsia" w:hAnsi="Courier" w:hint="eastAsia"/>
          <w:lang w:eastAsia="ja-JP"/>
        </w:rPr>
        <w:t>physics/1011.0352</w:t>
      </w:r>
      <w:r>
        <w:rPr>
          <w:rFonts w:eastAsiaTheme="minorEastAsia" w:hint="eastAsia"/>
          <w:lang w:val="en-US" w:eastAsia="ja-JP"/>
        </w:rPr>
        <w:t>]</w:t>
      </w:r>
    </w:p>
    <w:p w:rsidR="004200FE" w:rsidRPr="004109B3" w:rsidRDefault="00321C4E" w:rsidP="004200FE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>P. Raimondi,</w:t>
      </w:r>
      <w:r w:rsidR="00233DAD">
        <w:rPr>
          <w:rFonts w:eastAsiaTheme="minorEastAsia" w:hint="eastAsia"/>
          <w:lang w:val="en-US" w:eastAsia="ja-JP"/>
        </w:rPr>
        <w:t xml:space="preserve"> </w:t>
      </w:r>
      <w:r w:rsidR="00233DAD" w:rsidRPr="00233DAD">
        <w:rPr>
          <w:rFonts w:eastAsiaTheme="minorEastAsia" w:hint="eastAsia"/>
          <w:i/>
          <w:lang w:val="en-US" w:eastAsia="ja-JP"/>
        </w:rPr>
        <w:t>NEW DEVELOPMENTS IN SUPER B-FACTORIES</w:t>
      </w:r>
      <w:r w:rsidR="00233DAD">
        <w:rPr>
          <w:rFonts w:eastAsiaTheme="minorEastAsia" w:hint="eastAsia"/>
          <w:lang w:val="en-US" w:eastAsia="ja-JP"/>
        </w:rPr>
        <w:t>,</w:t>
      </w:r>
      <w:r>
        <w:rPr>
          <w:rFonts w:eastAsiaTheme="minorEastAsia" w:hint="eastAsia"/>
          <w:lang w:val="en-US" w:eastAsia="ja-JP"/>
        </w:rPr>
        <w:t xml:space="preserve"> </w:t>
      </w:r>
      <w:r w:rsidR="00233DAD">
        <w:rPr>
          <w:rFonts w:eastAsiaTheme="minorEastAsia" w:hint="eastAsia"/>
          <w:lang w:val="en-US" w:eastAsia="ja-JP"/>
        </w:rPr>
        <w:t>Proceedings of PAC</w:t>
      </w:r>
      <w:r w:rsidR="00040CF4">
        <w:rPr>
          <w:rFonts w:eastAsiaTheme="minorEastAsia"/>
          <w:lang w:val="en-US" w:eastAsia="ja-JP"/>
        </w:rPr>
        <w:t>’</w:t>
      </w:r>
      <w:r w:rsidR="008F3ECE">
        <w:rPr>
          <w:rFonts w:eastAsiaTheme="minorEastAsia" w:hint="eastAsia"/>
          <w:lang w:val="en-US" w:eastAsia="ja-JP"/>
        </w:rPr>
        <w:t>07</w:t>
      </w:r>
      <w:r w:rsidR="00DD720A">
        <w:rPr>
          <w:rFonts w:eastAsiaTheme="minorEastAsia" w:hint="eastAsia"/>
          <w:lang w:val="en-US" w:eastAsia="ja-JP"/>
        </w:rPr>
        <w:t xml:space="preserve"> (2007) </w:t>
      </w:r>
      <w:r w:rsidR="008F3ECE">
        <w:rPr>
          <w:rFonts w:eastAsiaTheme="minorEastAsia" w:hint="eastAsia"/>
          <w:lang w:val="en-US" w:eastAsia="ja-JP"/>
        </w:rPr>
        <w:t>p.32</w:t>
      </w:r>
      <w:r w:rsidR="00DD720A">
        <w:rPr>
          <w:rFonts w:eastAsiaTheme="minorEastAsia" w:hint="eastAsia"/>
          <w:lang w:val="en-US" w:eastAsia="ja-JP"/>
        </w:rPr>
        <w:t>.</w:t>
      </w:r>
    </w:p>
    <w:p w:rsidR="000A420E" w:rsidRPr="000A420E" w:rsidRDefault="008F3ECE" w:rsidP="000A420E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>M. A. Furman,</w:t>
      </w:r>
      <w:r w:rsidR="00233DAD">
        <w:rPr>
          <w:rFonts w:eastAsiaTheme="minorEastAsia" w:hint="eastAsia"/>
          <w:lang w:val="en-US" w:eastAsia="ja-JP"/>
        </w:rPr>
        <w:t xml:space="preserve"> </w:t>
      </w:r>
      <w:r w:rsidR="00233DAD" w:rsidRPr="00233DAD">
        <w:rPr>
          <w:rFonts w:eastAsiaTheme="minorEastAsia" w:hint="eastAsia"/>
          <w:i/>
          <w:lang w:val="en-US" w:eastAsia="ja-JP"/>
        </w:rPr>
        <w:t xml:space="preserve">Hourglass </w:t>
      </w:r>
      <w:proofErr w:type="gramStart"/>
      <w:r w:rsidR="00233DAD" w:rsidRPr="00233DAD">
        <w:rPr>
          <w:rFonts w:eastAsiaTheme="minorEastAsia" w:hint="eastAsia"/>
          <w:i/>
          <w:lang w:val="en-US" w:eastAsia="ja-JP"/>
        </w:rPr>
        <w:t>Effects</w:t>
      </w:r>
      <w:proofErr w:type="gramEnd"/>
      <w:r w:rsidR="00233DAD" w:rsidRPr="00233DAD">
        <w:rPr>
          <w:rFonts w:eastAsiaTheme="minorEastAsia" w:hint="eastAsia"/>
          <w:i/>
          <w:lang w:val="en-US" w:eastAsia="ja-JP"/>
        </w:rPr>
        <w:t xml:space="preserve"> for Asymmetric Colliders</w:t>
      </w:r>
      <w:r w:rsidR="00233DAD">
        <w:rPr>
          <w:rFonts w:eastAsiaTheme="minorEastAsia" w:hint="eastAsia"/>
          <w:lang w:val="en-US" w:eastAsia="ja-JP"/>
        </w:rPr>
        <w:t>,</w:t>
      </w:r>
      <w:r>
        <w:rPr>
          <w:rFonts w:eastAsiaTheme="minorEastAsia" w:hint="eastAsia"/>
          <w:lang w:val="en-US" w:eastAsia="ja-JP"/>
        </w:rPr>
        <w:t xml:space="preserve"> </w:t>
      </w:r>
      <w:r w:rsidR="00DD720A">
        <w:rPr>
          <w:rFonts w:eastAsiaTheme="minorEastAsia" w:hint="eastAsia"/>
          <w:lang w:val="en-US" w:eastAsia="ja-JP"/>
        </w:rPr>
        <w:t xml:space="preserve">Proceedings of </w:t>
      </w:r>
      <w:r w:rsidR="00040CF4">
        <w:rPr>
          <w:rFonts w:eastAsiaTheme="minorEastAsia" w:hint="eastAsia"/>
          <w:lang w:val="en-US" w:eastAsia="ja-JP"/>
        </w:rPr>
        <w:t>PAC</w:t>
      </w:r>
      <w:r w:rsidR="00040CF4">
        <w:rPr>
          <w:rFonts w:eastAsiaTheme="minorEastAsia"/>
          <w:lang w:val="en-US" w:eastAsia="ja-JP"/>
        </w:rPr>
        <w:t>’</w:t>
      </w:r>
      <w:r>
        <w:rPr>
          <w:rFonts w:eastAsiaTheme="minorEastAsia" w:hint="eastAsia"/>
          <w:lang w:val="en-US" w:eastAsia="ja-JP"/>
        </w:rPr>
        <w:t>91</w:t>
      </w:r>
      <w:r w:rsidR="00DD720A">
        <w:rPr>
          <w:rFonts w:eastAsiaTheme="minorEastAsia" w:hint="eastAsia"/>
          <w:lang w:val="en-US" w:eastAsia="ja-JP"/>
        </w:rPr>
        <w:t xml:space="preserve"> (1991)</w:t>
      </w:r>
      <w:r>
        <w:rPr>
          <w:rFonts w:eastAsiaTheme="minorEastAsia" w:hint="eastAsia"/>
          <w:lang w:val="en-US" w:eastAsia="ja-JP"/>
        </w:rPr>
        <w:t xml:space="preserve"> p.422</w:t>
      </w:r>
      <w:r w:rsidR="00A313B1">
        <w:rPr>
          <w:rFonts w:eastAsiaTheme="minorEastAsia" w:hint="eastAsia"/>
          <w:lang w:val="en-US" w:eastAsia="ja-JP"/>
        </w:rPr>
        <w:t>.</w:t>
      </w:r>
    </w:p>
    <w:p w:rsidR="000A420E" w:rsidRPr="007E699B" w:rsidRDefault="00E141F7" w:rsidP="000A420E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>K. Ohmi et al.</w:t>
      </w:r>
      <w:r w:rsidR="00DD720A">
        <w:rPr>
          <w:rFonts w:eastAsiaTheme="minorEastAsia" w:hint="eastAsia"/>
          <w:lang w:val="en-US" w:eastAsia="ja-JP"/>
        </w:rPr>
        <w:t xml:space="preserve">, </w:t>
      </w:r>
      <w:r w:rsidR="00DD720A" w:rsidRPr="001340E0">
        <w:rPr>
          <w:rFonts w:eastAsiaTheme="minorEastAsia" w:hint="eastAsia"/>
          <w:i/>
          <w:lang w:val="en-US" w:eastAsia="ja-JP"/>
        </w:rPr>
        <w:t>Head-Tail Instability Caused by Electron Clouds in Positron Storage Rings</w:t>
      </w:r>
      <w:r w:rsidR="00DD720A">
        <w:rPr>
          <w:rFonts w:eastAsiaTheme="minorEastAsia" w:hint="eastAsia"/>
          <w:lang w:val="en-US" w:eastAsia="ja-JP"/>
        </w:rPr>
        <w:t xml:space="preserve">, Phys. Rev. </w:t>
      </w:r>
      <w:proofErr w:type="spellStart"/>
      <w:r w:rsidR="00DD720A">
        <w:rPr>
          <w:rFonts w:eastAsiaTheme="minorEastAsia" w:hint="eastAsia"/>
          <w:lang w:val="en-US" w:eastAsia="ja-JP"/>
        </w:rPr>
        <w:t>Lett</w:t>
      </w:r>
      <w:proofErr w:type="spellEnd"/>
      <w:r w:rsidR="00DD720A">
        <w:rPr>
          <w:rFonts w:eastAsiaTheme="minorEastAsia" w:hint="eastAsia"/>
          <w:lang w:val="en-US" w:eastAsia="ja-JP"/>
        </w:rPr>
        <w:t>. 85 (2000) p.3821.</w:t>
      </w:r>
    </w:p>
    <w:p w:rsidR="007E699B" w:rsidRPr="007E699B" w:rsidRDefault="002E1224" w:rsidP="000A420E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Y. Suetsugu, et al., </w:t>
      </w:r>
      <w:r w:rsidR="00B365A9" w:rsidRPr="001340E0">
        <w:rPr>
          <w:rFonts w:eastAsiaTheme="minorEastAsia" w:hint="eastAsia"/>
          <w:i/>
          <w:lang w:val="en-US" w:eastAsia="ja-JP"/>
        </w:rPr>
        <w:t>Development of copper beam ducts with antechambers for advanced high-current particle storage rings</w:t>
      </w:r>
      <w:r w:rsidR="00B365A9">
        <w:rPr>
          <w:rFonts w:eastAsiaTheme="minorEastAsia" w:hint="eastAsia"/>
          <w:lang w:val="en-US" w:eastAsia="ja-JP"/>
        </w:rPr>
        <w:t>, Vacuum 84 (2010) p.694</w:t>
      </w:r>
    </w:p>
    <w:p w:rsidR="008A66F9" w:rsidRPr="008A66F9" w:rsidRDefault="00164D92" w:rsidP="007E699B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Y. Suetsugu, et al., </w:t>
      </w:r>
      <w:r w:rsidR="001340E0" w:rsidRPr="001340E0">
        <w:rPr>
          <w:rFonts w:eastAsiaTheme="minorEastAsia" w:hint="eastAsia"/>
          <w:i/>
          <w:lang w:val="en-US" w:eastAsia="ja-JP"/>
        </w:rPr>
        <w:t>Demonstration of electron clearing effect by means of a clearing electrode in high-intensity positron ring</w:t>
      </w:r>
      <w:r w:rsidR="001340E0">
        <w:rPr>
          <w:rFonts w:eastAsiaTheme="minorEastAsia" w:hint="eastAsia"/>
          <w:lang w:val="en-US" w:eastAsia="ja-JP"/>
        </w:rPr>
        <w:t>, MIN-PR-A 598 (2009) p. 372</w:t>
      </w:r>
    </w:p>
    <w:p w:rsidR="007E699B" w:rsidRPr="007E699B" w:rsidRDefault="008A66F9" w:rsidP="007E699B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Y. Suetsugu, et al., </w:t>
      </w:r>
      <w:r w:rsidRPr="001340E0">
        <w:rPr>
          <w:rFonts w:eastAsiaTheme="minorEastAsia" w:hint="eastAsia"/>
          <w:i/>
          <w:lang w:val="en-US" w:eastAsia="ja-JP"/>
        </w:rPr>
        <w:t>Continuing study o electron-cloud clearing techniques in high-intensity positron ring: Mitigation by using groove surface in vertical magnetic field</w:t>
      </w:r>
      <w:r>
        <w:rPr>
          <w:rFonts w:eastAsiaTheme="minorEastAsia" w:hint="eastAsia"/>
          <w:lang w:val="en-US" w:eastAsia="ja-JP"/>
        </w:rPr>
        <w:t>, MIN-PR-A 604 (2009) p.449</w:t>
      </w:r>
    </w:p>
    <w:p w:rsidR="007E699B" w:rsidRPr="007E699B" w:rsidRDefault="009110FA" w:rsidP="007E699B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K. Shibata, et al., </w:t>
      </w:r>
      <w:r w:rsidRPr="009110FA">
        <w:rPr>
          <w:rFonts w:eastAsiaTheme="minorEastAsia" w:hint="eastAsia"/>
          <w:i/>
          <w:lang w:val="en-US" w:eastAsia="ja-JP"/>
        </w:rPr>
        <w:t>DEVELOPMENT OF TiN COATING SYSTEM FOR BEAM DUCTS OF KEK B-FACTORY</w:t>
      </w:r>
      <w:r w:rsidR="00040CF4">
        <w:rPr>
          <w:rFonts w:eastAsiaTheme="minorEastAsia" w:hint="eastAsia"/>
          <w:lang w:val="en-US" w:eastAsia="ja-JP"/>
        </w:rPr>
        <w:t>, P</w:t>
      </w:r>
      <w:r>
        <w:rPr>
          <w:rFonts w:eastAsiaTheme="minorEastAsia" w:hint="eastAsia"/>
          <w:lang w:val="en-US" w:eastAsia="ja-JP"/>
        </w:rPr>
        <w:t>roceedings of EPAC</w:t>
      </w:r>
      <w:r w:rsidR="00040CF4">
        <w:rPr>
          <w:rFonts w:eastAsiaTheme="minorEastAsia"/>
          <w:lang w:val="en-US" w:eastAsia="ja-JP"/>
        </w:rPr>
        <w:t>’</w:t>
      </w:r>
      <w:r>
        <w:rPr>
          <w:rFonts w:eastAsiaTheme="minorEastAsia" w:hint="eastAsia"/>
          <w:lang w:val="en-US" w:eastAsia="ja-JP"/>
        </w:rPr>
        <w:t>08 (2008) p.1700</w:t>
      </w:r>
    </w:p>
    <w:p w:rsidR="00B94DF8" w:rsidRPr="00B94DF8" w:rsidRDefault="00AD001A" w:rsidP="00D67A0A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T. Kamitani, et al., </w:t>
      </w:r>
      <w:r w:rsidRPr="00BD16AB">
        <w:rPr>
          <w:rFonts w:eastAsiaTheme="minorEastAsia" w:hint="eastAsia"/>
          <w:i/>
          <w:lang w:val="en-US" w:eastAsia="ja-JP"/>
        </w:rPr>
        <w:t>INJECTOR LINAC UPGRADE FOR SuperKEKB</w:t>
      </w:r>
      <w:r w:rsidR="00040CF4">
        <w:rPr>
          <w:rFonts w:eastAsiaTheme="minorEastAsia" w:hint="eastAsia"/>
          <w:lang w:val="en-US" w:eastAsia="ja-JP"/>
        </w:rPr>
        <w:t>, P</w:t>
      </w:r>
      <w:r>
        <w:rPr>
          <w:rFonts w:eastAsiaTheme="minorEastAsia" w:hint="eastAsia"/>
          <w:lang w:val="en-US" w:eastAsia="ja-JP"/>
        </w:rPr>
        <w:t>ro</w:t>
      </w:r>
      <w:r w:rsidR="00040CF4">
        <w:rPr>
          <w:rFonts w:eastAsiaTheme="minorEastAsia" w:hint="eastAsia"/>
          <w:lang w:val="en-US" w:eastAsia="ja-JP"/>
        </w:rPr>
        <w:t>ceedings of LINAC</w:t>
      </w:r>
      <w:r w:rsidR="00040CF4">
        <w:rPr>
          <w:rFonts w:eastAsiaTheme="minorEastAsia"/>
          <w:lang w:val="en-US" w:eastAsia="ja-JP"/>
        </w:rPr>
        <w:t>’</w:t>
      </w:r>
      <w:r>
        <w:rPr>
          <w:rFonts w:eastAsiaTheme="minorEastAsia" w:hint="eastAsia"/>
          <w:lang w:val="en-US" w:eastAsia="ja-JP"/>
        </w:rPr>
        <w:t>10 (2010) p.70.</w:t>
      </w:r>
    </w:p>
    <w:p w:rsidR="00B94DF8" w:rsidRPr="00B94DF8" w:rsidRDefault="00BD16AB" w:rsidP="00D67A0A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M. Kikuchi, et al., </w:t>
      </w:r>
      <w:proofErr w:type="gramStart"/>
      <w:r w:rsidRPr="00040CF4">
        <w:rPr>
          <w:rFonts w:eastAsiaTheme="minorEastAsia" w:hint="eastAsia"/>
          <w:i/>
          <w:lang w:val="en-US" w:eastAsia="ja-JP"/>
        </w:rPr>
        <w:t>DESIGN</w:t>
      </w:r>
      <w:proofErr w:type="gramEnd"/>
      <w:r w:rsidRPr="00040CF4">
        <w:rPr>
          <w:rFonts w:eastAsiaTheme="minorEastAsia" w:hint="eastAsia"/>
          <w:i/>
          <w:lang w:val="en-US" w:eastAsia="ja-JP"/>
        </w:rPr>
        <w:t xml:space="preserve"> OF POSITRO</w:t>
      </w:r>
      <w:r w:rsidR="00040CF4" w:rsidRPr="00040CF4">
        <w:rPr>
          <w:rFonts w:eastAsiaTheme="minorEastAsia" w:hint="eastAsia"/>
          <w:i/>
          <w:lang w:val="en-US" w:eastAsia="ja-JP"/>
        </w:rPr>
        <w:t>N DAMPING RING FOR SUPER-KEKB</w:t>
      </w:r>
      <w:r w:rsidR="00040CF4">
        <w:rPr>
          <w:rFonts w:eastAsiaTheme="minorEastAsia" w:hint="eastAsia"/>
          <w:lang w:val="en-US" w:eastAsia="ja-JP"/>
        </w:rPr>
        <w:t>, P</w:t>
      </w:r>
      <w:r>
        <w:rPr>
          <w:rFonts w:eastAsiaTheme="minorEastAsia" w:hint="eastAsia"/>
          <w:lang w:val="en-US" w:eastAsia="ja-JP"/>
        </w:rPr>
        <w:t>roceedings of IPAC</w:t>
      </w:r>
      <w:r w:rsidR="00040CF4">
        <w:rPr>
          <w:rFonts w:eastAsiaTheme="minorEastAsia"/>
          <w:lang w:val="en-US" w:eastAsia="ja-JP"/>
        </w:rPr>
        <w:t>’</w:t>
      </w:r>
      <w:r>
        <w:rPr>
          <w:rFonts w:eastAsiaTheme="minorEastAsia" w:hint="eastAsia"/>
          <w:lang w:val="en-US" w:eastAsia="ja-JP"/>
        </w:rPr>
        <w:t>10 (2010) p.1641.</w:t>
      </w:r>
    </w:p>
    <w:p w:rsidR="00B94DF8" w:rsidRPr="00B94DF8" w:rsidRDefault="00E31264" w:rsidP="00D67A0A">
      <w:pPr>
        <w:pStyle w:val="bibliographytext"/>
        <w:tabs>
          <w:tab w:val="left" w:pos="902"/>
        </w:tabs>
        <w:ind w:left="451" w:hanging="94"/>
        <w:rPr>
          <w:lang w:val="en-US"/>
        </w:rPr>
      </w:pPr>
      <w:r>
        <w:rPr>
          <w:rFonts w:eastAsiaTheme="minorEastAsia" w:hint="eastAsia"/>
          <w:lang w:val="en-US" w:eastAsia="ja-JP"/>
        </w:rPr>
        <w:t xml:space="preserve">M. Tobiyama, et al., </w:t>
      </w:r>
      <w:r w:rsidRPr="00040CF4">
        <w:rPr>
          <w:rFonts w:eastAsiaTheme="minorEastAsia" w:hint="eastAsia"/>
          <w:i/>
          <w:lang w:val="en-US" w:eastAsia="ja-JP"/>
        </w:rPr>
        <w:t>DEVELOPMENT OF BUTTON ELECTRODES FOR SUPERKEKB RINGS</w:t>
      </w:r>
      <w:r>
        <w:rPr>
          <w:rFonts w:eastAsiaTheme="minorEastAsia" w:hint="eastAsia"/>
          <w:lang w:val="en-US" w:eastAsia="ja-JP"/>
        </w:rPr>
        <w:t>,</w:t>
      </w:r>
      <w:r w:rsidR="00040CF4">
        <w:rPr>
          <w:rFonts w:eastAsiaTheme="minorEastAsia" w:hint="eastAsia"/>
          <w:lang w:val="en-US" w:eastAsia="ja-JP"/>
        </w:rPr>
        <w:t xml:space="preserve"> P</w:t>
      </w:r>
      <w:r>
        <w:rPr>
          <w:rFonts w:eastAsiaTheme="minorEastAsia" w:hint="eastAsia"/>
          <w:lang w:val="en-US" w:eastAsia="ja-JP"/>
        </w:rPr>
        <w:t>roceedings of BIW</w:t>
      </w:r>
      <w:r w:rsidR="00040CF4">
        <w:rPr>
          <w:rFonts w:eastAsiaTheme="minorEastAsia"/>
          <w:lang w:val="en-US" w:eastAsia="ja-JP"/>
        </w:rPr>
        <w:t>’</w:t>
      </w:r>
      <w:r>
        <w:rPr>
          <w:rFonts w:eastAsiaTheme="minorEastAsia" w:hint="eastAsia"/>
          <w:lang w:val="en-US" w:eastAsia="ja-JP"/>
        </w:rPr>
        <w:t>10 (2010) p.223.</w:t>
      </w:r>
    </w:p>
    <w:sectPr w:rsidR="00B94DF8" w:rsidRPr="00B94DF8" w:rsidSect="00CE37A7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701" w:bottom="1701" w:left="1701" w:header="1077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B3F" w:rsidRDefault="00583B3F">
      <w:r>
        <w:separator/>
      </w:r>
    </w:p>
  </w:endnote>
  <w:endnote w:type="continuationSeparator" w:id="0">
    <w:p w:rsidR="00583B3F" w:rsidRDefault="00583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imbus Sans L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HG Mincho Light J">
    <w:altName w:val="msmincho"/>
    <w:charset w:val="80"/>
    <w:family w:val="auto"/>
    <w:pitch w:val="variable"/>
    <w:sig w:usb0="00000000" w:usb1="00000000" w:usb2="00000000" w:usb3="00000000" w:csb0="00000000" w:csb1="00000000"/>
  </w:font>
  <w:font w:name="Lucidasans"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Nimbus Roman No9 L">
    <w:altName w:val="ＭＳ 明朝"/>
    <w:charset w:val="80"/>
    <w:family w:val="roman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Default="006B2EB7">
    <w:pPr>
      <w:pStyle w:val="ab"/>
      <w:rPr>
        <w:rFonts w:ascii="Courier" w:hAnsi="Courier"/>
        <w:color w:val="CDCDCD"/>
        <w:sz w:val="60"/>
        <w:lang w:val="en-US"/>
      </w:rPr>
    </w:pPr>
    <w:r w:rsidRPr="006B2E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8pt;margin-top:-739.5pt;width:449.2pt;height:103.75pt;z-index:-251658752;mso-wrap-distance-left:9.05pt;mso-wrap-distance-right:9.05pt" stroked="f">
          <v:fill color2="black"/>
          <v:textbox inset="0,0,0,0">
            <w:txbxContent>
              <w:p w:rsidR="00E23C8C" w:rsidRDefault="00E23C8C"/>
              <w:tbl>
                <w:tblPr>
                  <w:tblW w:w="0" w:type="auto"/>
                  <w:tblInd w:w="-8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8877"/>
                </w:tblGrid>
                <w:tr w:rsidR="00E23C8C">
                  <w:trPr>
                    <w:trHeight w:val="1287"/>
                  </w:trPr>
                  <w:tc>
                    <w:tcPr>
                      <w:tcW w:w="8877" w:type="dxa"/>
                      <w:shd w:val="clear" w:color="auto" w:fill="auto"/>
                      <w:vAlign w:val="center"/>
                    </w:tcPr>
                    <w:p w:rsidR="00E23C8C" w:rsidRDefault="00E23C8C">
                      <w:pPr>
                        <w:autoSpaceDE w:val="0"/>
                        <w:snapToGrid w:val="0"/>
                        <w:jc w:val="center"/>
                      </w:pPr>
                      <w:r>
                        <w:rPr>
                          <w:rFonts w:ascii="Courier" w:eastAsia="SimSun" w:hAnsi="Courier"/>
                          <w:noProof/>
                          <w:color w:val="000000"/>
                          <w:sz w:val="20"/>
                          <w:lang w:val="en-US" w:eastAsia="ja-JP"/>
                        </w:rPr>
                        <w:drawing>
                          <wp:inline distT="0" distB="0" distL="0" distR="0">
                            <wp:extent cx="5400040" cy="551815"/>
                            <wp:effectExtent l="1905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40" cy="5518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E23C8C" w:rsidRDefault="00E23C8C"/>
            </w:txbxContent>
          </v:textbox>
        </v:shape>
      </w:pict>
    </w:r>
  </w:p>
  <w:tbl>
    <w:tblPr>
      <w:tblW w:w="0" w:type="auto"/>
      <w:tblLayout w:type="fixed"/>
      <w:tblLook w:val="0000"/>
    </w:tblPr>
    <w:tblGrid>
      <w:gridCol w:w="6876"/>
      <w:gridCol w:w="1800"/>
    </w:tblGrid>
    <w:tr w:rsidR="00E23C8C">
      <w:tc>
        <w:tcPr>
          <w:tcW w:w="6876" w:type="dxa"/>
          <w:shd w:val="clear" w:color="auto" w:fill="auto"/>
          <w:vAlign w:val="center"/>
        </w:tcPr>
        <w:p w:rsidR="00E23C8C" w:rsidRDefault="00E23C8C">
          <w:pPr>
            <w:pStyle w:val="ab"/>
            <w:snapToGrid w:val="0"/>
            <w:rPr>
              <w:sz w:val="12"/>
              <w:szCs w:val="12"/>
              <w:lang w:val="en-US"/>
            </w:rPr>
          </w:pPr>
          <w:r>
            <w:rPr>
              <w:rFonts w:ascii="Symbol" w:hAnsi="Symbol"/>
              <w:sz w:val="14"/>
              <w:szCs w:val="14"/>
            </w:rPr>
            <w:t></w:t>
          </w:r>
          <w:r>
            <w:rPr>
              <w:sz w:val="16"/>
              <w:lang w:val="en-US"/>
            </w:rPr>
            <w:t xml:space="preserve"> </w:t>
          </w:r>
          <w:r>
            <w:rPr>
              <w:sz w:val="12"/>
              <w:szCs w:val="12"/>
              <w:lang w:val="en-US"/>
            </w:rPr>
            <w:t>Copyright owned by the author(s) under the terms of the Creative Commons Attribution-NonCommercial-ShareAlike Licence.</w:t>
          </w:r>
        </w:p>
      </w:tc>
      <w:tc>
        <w:tcPr>
          <w:tcW w:w="1800" w:type="dxa"/>
          <w:shd w:val="clear" w:color="auto" w:fill="auto"/>
          <w:vAlign w:val="center"/>
        </w:tcPr>
        <w:p w:rsidR="00E23C8C" w:rsidRDefault="00E23C8C">
          <w:pPr>
            <w:pStyle w:val="HeaderLoc"/>
            <w:snapToGrid w:val="0"/>
            <w:rPr>
              <w:rStyle w:val="HeaderLocCarattere"/>
            </w:rPr>
          </w:pPr>
          <w:r>
            <w:t>http://pos.sis</w:t>
          </w:r>
          <w:r>
            <w:rPr>
              <w:rStyle w:val="HeaderLocCarattere"/>
            </w:rPr>
            <w:t>sa.it</w:t>
          </w:r>
        </w:p>
      </w:tc>
    </w:tr>
  </w:tbl>
  <w:p w:rsidR="00E23C8C" w:rsidRDefault="00E23C8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Default="00E23C8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Pr="00857658" w:rsidRDefault="00E23C8C">
    <w:pPr>
      <w:jc w:val="center"/>
      <w:rPr>
        <w:rFonts w:eastAsiaTheme="minorEastAsia"/>
        <w:sz w:val="22"/>
        <w:lang w:val="en-US" w:eastAsia="ja-JP"/>
      </w:rPr>
    </w:pPr>
  </w:p>
  <w:p w:rsidR="00E23C8C" w:rsidRDefault="00E23C8C">
    <w:pPr>
      <w:jc w:val="center"/>
      <w:rPr>
        <w:sz w:val="22"/>
      </w:rPr>
    </w:pPr>
    <w:r>
      <w:rPr>
        <w:sz w:val="22"/>
      </w:rPr>
      <w:t xml:space="preserve">     </w:t>
    </w:r>
    <w:r w:rsidR="006B2EB7">
      <w:rPr>
        <w:sz w:val="22"/>
      </w:rPr>
      <w:fldChar w:fldCharType="begin"/>
    </w:r>
    <w:r>
      <w:rPr>
        <w:sz w:val="22"/>
      </w:rPr>
      <w:instrText xml:space="preserve"> PAGE </w:instrText>
    </w:r>
    <w:r w:rsidR="006B2EB7">
      <w:rPr>
        <w:sz w:val="22"/>
      </w:rPr>
      <w:fldChar w:fldCharType="separate"/>
    </w:r>
    <w:r w:rsidR="00C11CDA">
      <w:rPr>
        <w:noProof/>
        <w:sz w:val="22"/>
      </w:rPr>
      <w:t>6</w:t>
    </w:r>
    <w:r w:rsidR="006B2EB7">
      <w:rPr>
        <w:sz w:val="22"/>
      </w:rPr>
      <w:fldChar w:fldCharType="end"/>
    </w:r>
    <w:r>
      <w:rPr>
        <w:sz w:val="22"/>
      </w:rPr>
      <w:br/>
    </w:r>
  </w:p>
  <w:p w:rsidR="00E23C8C" w:rsidRDefault="00E23C8C">
    <w:pPr>
      <w:jc w:val="center"/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Default="00E23C8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B3F" w:rsidRDefault="00583B3F">
      <w:r>
        <w:separator/>
      </w:r>
    </w:p>
  </w:footnote>
  <w:footnote w:type="continuationSeparator" w:id="0">
    <w:p w:rsidR="00583B3F" w:rsidRDefault="00583B3F">
      <w:r>
        <w:continuationSeparator/>
      </w:r>
    </w:p>
  </w:footnote>
  <w:footnote w:id="1">
    <w:p w:rsidR="00E23C8C" w:rsidRDefault="00E23C8C">
      <w:pPr>
        <w:pStyle w:val="ac"/>
      </w:pPr>
      <w:r w:rsidRPr="00CF5A4C">
        <w:rPr>
          <w:rStyle w:val="FootnoteCharacters"/>
          <w:rFonts w:ascii="Arial" w:hAnsi="Arial"/>
        </w:rPr>
        <w:footnoteRef/>
      </w:r>
      <w:r w:rsidRPr="00CF5A4C">
        <w:t>Speaker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Pr="00DE700C" w:rsidRDefault="00E23C8C">
    <w:pPr>
      <w:pStyle w:val="Headerrule"/>
      <w:rPr>
        <w:rStyle w:val="HeaderSpeaker"/>
        <w:rFonts w:eastAsia="ＭＳ 明朝"/>
        <w:lang w:eastAsia="ja-JP"/>
      </w:rPr>
    </w:pPr>
    <w:r>
      <w:rPr>
        <w:rStyle w:val="HeaderTitle"/>
        <w:rFonts w:eastAsia="ＭＳ 明朝" w:hint="eastAsia"/>
        <w:lang w:eastAsia="ja-JP"/>
      </w:rPr>
      <w:t>Status and schedule of SuperKEKB</w:t>
    </w:r>
    <w:r>
      <w:tab/>
    </w:r>
    <w:r>
      <w:rPr>
        <w:rStyle w:val="HeaderSpeaker"/>
        <w:rFonts w:eastAsia="ＭＳ 明朝" w:hint="eastAsia"/>
        <w:lang w:eastAsia="ja-JP"/>
      </w:rPr>
      <w:t>Kyo Shibata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C8C" w:rsidRDefault="00E23C8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1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bibliographytext"/>
      <w:lvlText w:val="[%1]"/>
      <w:lvlJc w:val="left"/>
      <w:pPr>
        <w:tabs>
          <w:tab w:val="num" w:pos="454"/>
        </w:tabs>
        <w:ind w:left="454" w:hanging="94"/>
      </w:pPr>
      <w:rPr>
        <w:rFonts w:ascii="Times New Roman" w:hAnsi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21A85601"/>
    <w:multiLevelType w:val="hybridMultilevel"/>
    <w:tmpl w:val="735AA83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bordersDoNotSurroundHeader/>
  <w:bordersDoNotSurroundFooter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9698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66C"/>
    <w:rsid w:val="00001D0E"/>
    <w:rsid w:val="00013980"/>
    <w:rsid w:val="0001638F"/>
    <w:rsid w:val="00020B32"/>
    <w:rsid w:val="00040CF4"/>
    <w:rsid w:val="0004723C"/>
    <w:rsid w:val="00051ECB"/>
    <w:rsid w:val="00057EC9"/>
    <w:rsid w:val="0006170E"/>
    <w:rsid w:val="00064E01"/>
    <w:rsid w:val="00073915"/>
    <w:rsid w:val="00081860"/>
    <w:rsid w:val="000934B4"/>
    <w:rsid w:val="00095AEC"/>
    <w:rsid w:val="00095F63"/>
    <w:rsid w:val="000A1AAC"/>
    <w:rsid w:val="000A420E"/>
    <w:rsid w:val="000B2B44"/>
    <w:rsid w:val="000C07E6"/>
    <w:rsid w:val="000C5C21"/>
    <w:rsid w:val="000D689E"/>
    <w:rsid w:val="000D76C1"/>
    <w:rsid w:val="000E4033"/>
    <w:rsid w:val="000F0CB3"/>
    <w:rsid w:val="000F4D30"/>
    <w:rsid w:val="00110832"/>
    <w:rsid w:val="001219C4"/>
    <w:rsid w:val="00126DCD"/>
    <w:rsid w:val="00130D15"/>
    <w:rsid w:val="001340E0"/>
    <w:rsid w:val="0015194E"/>
    <w:rsid w:val="00153686"/>
    <w:rsid w:val="00164D92"/>
    <w:rsid w:val="00165CEB"/>
    <w:rsid w:val="00172F41"/>
    <w:rsid w:val="00182A1D"/>
    <w:rsid w:val="001856D7"/>
    <w:rsid w:val="0019035E"/>
    <w:rsid w:val="00193403"/>
    <w:rsid w:val="001B58AC"/>
    <w:rsid w:val="001B6AD8"/>
    <w:rsid w:val="001C42E7"/>
    <w:rsid w:val="001D5E21"/>
    <w:rsid w:val="001E68A7"/>
    <w:rsid w:val="001F4F6A"/>
    <w:rsid w:val="001F5063"/>
    <w:rsid w:val="001F58E1"/>
    <w:rsid w:val="0020386F"/>
    <w:rsid w:val="0021275C"/>
    <w:rsid w:val="002127BE"/>
    <w:rsid w:val="00213B46"/>
    <w:rsid w:val="00216F7F"/>
    <w:rsid w:val="00225CB7"/>
    <w:rsid w:val="00233DAD"/>
    <w:rsid w:val="00236EC3"/>
    <w:rsid w:val="00246653"/>
    <w:rsid w:val="00254540"/>
    <w:rsid w:val="0026026F"/>
    <w:rsid w:val="002662F9"/>
    <w:rsid w:val="00277117"/>
    <w:rsid w:val="00277601"/>
    <w:rsid w:val="00280DF8"/>
    <w:rsid w:val="00295B86"/>
    <w:rsid w:val="002A6C81"/>
    <w:rsid w:val="002B17A3"/>
    <w:rsid w:val="002D4152"/>
    <w:rsid w:val="002E06CD"/>
    <w:rsid w:val="002E1224"/>
    <w:rsid w:val="002E46C5"/>
    <w:rsid w:val="002F4977"/>
    <w:rsid w:val="003062DA"/>
    <w:rsid w:val="00311C65"/>
    <w:rsid w:val="00317941"/>
    <w:rsid w:val="00321C4E"/>
    <w:rsid w:val="00332DDA"/>
    <w:rsid w:val="00334FBA"/>
    <w:rsid w:val="003457E1"/>
    <w:rsid w:val="003672A4"/>
    <w:rsid w:val="0036798E"/>
    <w:rsid w:val="00381D74"/>
    <w:rsid w:val="00393D95"/>
    <w:rsid w:val="003B0B47"/>
    <w:rsid w:val="00400C0D"/>
    <w:rsid w:val="0040475E"/>
    <w:rsid w:val="00405E01"/>
    <w:rsid w:val="004109B3"/>
    <w:rsid w:val="004200FE"/>
    <w:rsid w:val="004447DA"/>
    <w:rsid w:val="004601AE"/>
    <w:rsid w:val="00461CA5"/>
    <w:rsid w:val="00463B5D"/>
    <w:rsid w:val="00464B87"/>
    <w:rsid w:val="00465303"/>
    <w:rsid w:val="0047612B"/>
    <w:rsid w:val="0047667C"/>
    <w:rsid w:val="0048051E"/>
    <w:rsid w:val="00496E18"/>
    <w:rsid w:val="004A166C"/>
    <w:rsid w:val="004A79DD"/>
    <w:rsid w:val="004B3BC7"/>
    <w:rsid w:val="004D2342"/>
    <w:rsid w:val="004D3F20"/>
    <w:rsid w:val="004D443B"/>
    <w:rsid w:val="004F321B"/>
    <w:rsid w:val="004F6FA1"/>
    <w:rsid w:val="00527CC2"/>
    <w:rsid w:val="00534B52"/>
    <w:rsid w:val="00556AD5"/>
    <w:rsid w:val="00561578"/>
    <w:rsid w:val="00575C87"/>
    <w:rsid w:val="0058396A"/>
    <w:rsid w:val="00583B3F"/>
    <w:rsid w:val="00594E62"/>
    <w:rsid w:val="005B04C6"/>
    <w:rsid w:val="005B270D"/>
    <w:rsid w:val="005C4655"/>
    <w:rsid w:val="005C5BA5"/>
    <w:rsid w:val="005C5FC8"/>
    <w:rsid w:val="005D604A"/>
    <w:rsid w:val="005D79DA"/>
    <w:rsid w:val="005F5837"/>
    <w:rsid w:val="005F5FD4"/>
    <w:rsid w:val="00611764"/>
    <w:rsid w:val="00612791"/>
    <w:rsid w:val="00613021"/>
    <w:rsid w:val="0061424F"/>
    <w:rsid w:val="00622CC1"/>
    <w:rsid w:val="006234ED"/>
    <w:rsid w:val="00624E54"/>
    <w:rsid w:val="006321B6"/>
    <w:rsid w:val="006322D2"/>
    <w:rsid w:val="00633D6B"/>
    <w:rsid w:val="00634409"/>
    <w:rsid w:val="00636FDD"/>
    <w:rsid w:val="00640F53"/>
    <w:rsid w:val="00655F8B"/>
    <w:rsid w:val="0068312C"/>
    <w:rsid w:val="00684BB8"/>
    <w:rsid w:val="00693A8A"/>
    <w:rsid w:val="006A14DB"/>
    <w:rsid w:val="006A1A72"/>
    <w:rsid w:val="006B2EB7"/>
    <w:rsid w:val="006C3396"/>
    <w:rsid w:val="006C5594"/>
    <w:rsid w:val="006D23F5"/>
    <w:rsid w:val="006D718E"/>
    <w:rsid w:val="006D7CC9"/>
    <w:rsid w:val="006E4191"/>
    <w:rsid w:val="006E768F"/>
    <w:rsid w:val="006F026B"/>
    <w:rsid w:val="006F06C9"/>
    <w:rsid w:val="00702662"/>
    <w:rsid w:val="00706187"/>
    <w:rsid w:val="00710FD7"/>
    <w:rsid w:val="007228DD"/>
    <w:rsid w:val="00724AC5"/>
    <w:rsid w:val="0074170B"/>
    <w:rsid w:val="00755CBF"/>
    <w:rsid w:val="00764292"/>
    <w:rsid w:val="00765EDE"/>
    <w:rsid w:val="00767CF4"/>
    <w:rsid w:val="00770909"/>
    <w:rsid w:val="007848F0"/>
    <w:rsid w:val="007906A4"/>
    <w:rsid w:val="0079364A"/>
    <w:rsid w:val="0079459C"/>
    <w:rsid w:val="007A576A"/>
    <w:rsid w:val="007C2220"/>
    <w:rsid w:val="007C7507"/>
    <w:rsid w:val="007E3458"/>
    <w:rsid w:val="007E699B"/>
    <w:rsid w:val="007F291E"/>
    <w:rsid w:val="007F65D7"/>
    <w:rsid w:val="008004B7"/>
    <w:rsid w:val="008010D6"/>
    <w:rsid w:val="008050AD"/>
    <w:rsid w:val="008314FB"/>
    <w:rsid w:val="008329CE"/>
    <w:rsid w:val="0084593C"/>
    <w:rsid w:val="0085001A"/>
    <w:rsid w:val="00850CC8"/>
    <w:rsid w:val="00857658"/>
    <w:rsid w:val="00860F03"/>
    <w:rsid w:val="00862220"/>
    <w:rsid w:val="00864B0B"/>
    <w:rsid w:val="00876806"/>
    <w:rsid w:val="00881763"/>
    <w:rsid w:val="00885DA2"/>
    <w:rsid w:val="00887751"/>
    <w:rsid w:val="008A00D3"/>
    <w:rsid w:val="008A43D7"/>
    <w:rsid w:val="008A66F9"/>
    <w:rsid w:val="008C5791"/>
    <w:rsid w:val="008C621F"/>
    <w:rsid w:val="008C7F9C"/>
    <w:rsid w:val="008D582A"/>
    <w:rsid w:val="008F3ECE"/>
    <w:rsid w:val="009016C6"/>
    <w:rsid w:val="009045AE"/>
    <w:rsid w:val="009110FA"/>
    <w:rsid w:val="0092177C"/>
    <w:rsid w:val="009225A1"/>
    <w:rsid w:val="00925D73"/>
    <w:rsid w:val="00946C6E"/>
    <w:rsid w:val="00971BAC"/>
    <w:rsid w:val="00995F95"/>
    <w:rsid w:val="009D3421"/>
    <w:rsid w:val="009D71D4"/>
    <w:rsid w:val="009D7A22"/>
    <w:rsid w:val="009E7CCD"/>
    <w:rsid w:val="00A05D7B"/>
    <w:rsid w:val="00A067D3"/>
    <w:rsid w:val="00A125CF"/>
    <w:rsid w:val="00A141DC"/>
    <w:rsid w:val="00A22E0F"/>
    <w:rsid w:val="00A313B1"/>
    <w:rsid w:val="00A34772"/>
    <w:rsid w:val="00A45989"/>
    <w:rsid w:val="00A528E7"/>
    <w:rsid w:val="00A62B6F"/>
    <w:rsid w:val="00A654C1"/>
    <w:rsid w:val="00A71813"/>
    <w:rsid w:val="00A73651"/>
    <w:rsid w:val="00A73852"/>
    <w:rsid w:val="00A74349"/>
    <w:rsid w:val="00A82C5C"/>
    <w:rsid w:val="00A86735"/>
    <w:rsid w:val="00AB508E"/>
    <w:rsid w:val="00AC403F"/>
    <w:rsid w:val="00AD001A"/>
    <w:rsid w:val="00AD3DEA"/>
    <w:rsid w:val="00AD466C"/>
    <w:rsid w:val="00AF29E0"/>
    <w:rsid w:val="00B06B9B"/>
    <w:rsid w:val="00B13286"/>
    <w:rsid w:val="00B159BA"/>
    <w:rsid w:val="00B224A2"/>
    <w:rsid w:val="00B2465C"/>
    <w:rsid w:val="00B365A9"/>
    <w:rsid w:val="00B4150F"/>
    <w:rsid w:val="00B45669"/>
    <w:rsid w:val="00B463A3"/>
    <w:rsid w:val="00B60631"/>
    <w:rsid w:val="00B66EFC"/>
    <w:rsid w:val="00B71236"/>
    <w:rsid w:val="00B7506F"/>
    <w:rsid w:val="00B758FB"/>
    <w:rsid w:val="00B77F6A"/>
    <w:rsid w:val="00B821CF"/>
    <w:rsid w:val="00B862C8"/>
    <w:rsid w:val="00B86F6D"/>
    <w:rsid w:val="00B94DF8"/>
    <w:rsid w:val="00B96197"/>
    <w:rsid w:val="00B96E3C"/>
    <w:rsid w:val="00B9712B"/>
    <w:rsid w:val="00BA3212"/>
    <w:rsid w:val="00BB26F6"/>
    <w:rsid w:val="00BD16AB"/>
    <w:rsid w:val="00BD4EAA"/>
    <w:rsid w:val="00BE15F0"/>
    <w:rsid w:val="00BE1B70"/>
    <w:rsid w:val="00BF11D7"/>
    <w:rsid w:val="00BF4FEB"/>
    <w:rsid w:val="00C10BB9"/>
    <w:rsid w:val="00C11CDA"/>
    <w:rsid w:val="00C15FF0"/>
    <w:rsid w:val="00C24084"/>
    <w:rsid w:val="00C2502A"/>
    <w:rsid w:val="00C604F3"/>
    <w:rsid w:val="00C655EA"/>
    <w:rsid w:val="00C67D39"/>
    <w:rsid w:val="00C706D3"/>
    <w:rsid w:val="00C73DFD"/>
    <w:rsid w:val="00C877F5"/>
    <w:rsid w:val="00C96F3E"/>
    <w:rsid w:val="00CA608A"/>
    <w:rsid w:val="00CA60A3"/>
    <w:rsid w:val="00CD02B3"/>
    <w:rsid w:val="00CD3093"/>
    <w:rsid w:val="00CE1D05"/>
    <w:rsid w:val="00CE37A7"/>
    <w:rsid w:val="00CF5A4C"/>
    <w:rsid w:val="00D07A56"/>
    <w:rsid w:val="00D12787"/>
    <w:rsid w:val="00D27E0E"/>
    <w:rsid w:val="00D306D5"/>
    <w:rsid w:val="00D46F3F"/>
    <w:rsid w:val="00D55468"/>
    <w:rsid w:val="00D55E23"/>
    <w:rsid w:val="00D5762C"/>
    <w:rsid w:val="00D66576"/>
    <w:rsid w:val="00D67A0A"/>
    <w:rsid w:val="00D7342C"/>
    <w:rsid w:val="00D81555"/>
    <w:rsid w:val="00D90917"/>
    <w:rsid w:val="00D94311"/>
    <w:rsid w:val="00DB49AE"/>
    <w:rsid w:val="00DC5E20"/>
    <w:rsid w:val="00DD193E"/>
    <w:rsid w:val="00DD720A"/>
    <w:rsid w:val="00DE0588"/>
    <w:rsid w:val="00DE1159"/>
    <w:rsid w:val="00DE43B7"/>
    <w:rsid w:val="00DE700C"/>
    <w:rsid w:val="00E141F7"/>
    <w:rsid w:val="00E23C8C"/>
    <w:rsid w:val="00E31264"/>
    <w:rsid w:val="00E32A16"/>
    <w:rsid w:val="00E3495A"/>
    <w:rsid w:val="00E37F85"/>
    <w:rsid w:val="00E45CA8"/>
    <w:rsid w:val="00E46BBB"/>
    <w:rsid w:val="00E519ED"/>
    <w:rsid w:val="00E60F19"/>
    <w:rsid w:val="00E81602"/>
    <w:rsid w:val="00E82D87"/>
    <w:rsid w:val="00E83D82"/>
    <w:rsid w:val="00E8743D"/>
    <w:rsid w:val="00E916F0"/>
    <w:rsid w:val="00E96719"/>
    <w:rsid w:val="00EB5609"/>
    <w:rsid w:val="00EB7421"/>
    <w:rsid w:val="00EC616F"/>
    <w:rsid w:val="00EE320D"/>
    <w:rsid w:val="00EE4336"/>
    <w:rsid w:val="00EF5AE6"/>
    <w:rsid w:val="00F146B9"/>
    <w:rsid w:val="00F20000"/>
    <w:rsid w:val="00F216DA"/>
    <w:rsid w:val="00F25FC8"/>
    <w:rsid w:val="00F27A1F"/>
    <w:rsid w:val="00F34BA3"/>
    <w:rsid w:val="00F415D1"/>
    <w:rsid w:val="00F50D13"/>
    <w:rsid w:val="00F52FD2"/>
    <w:rsid w:val="00F54518"/>
    <w:rsid w:val="00F66624"/>
    <w:rsid w:val="00F832B4"/>
    <w:rsid w:val="00F879EE"/>
    <w:rsid w:val="00FA390F"/>
    <w:rsid w:val="00FB1857"/>
    <w:rsid w:val="00FB1C6B"/>
    <w:rsid w:val="00FB7419"/>
    <w:rsid w:val="00FB7AFA"/>
    <w:rsid w:val="00FF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A7"/>
    <w:pPr>
      <w:suppressAutoHyphens/>
    </w:pPr>
    <w:rPr>
      <w:rFonts w:eastAsia="Times New Roman"/>
      <w:sz w:val="24"/>
      <w:szCs w:val="24"/>
      <w:lang w:val="it-IT" w:eastAsia="ar-SA"/>
    </w:rPr>
  </w:style>
  <w:style w:type="paragraph" w:styleId="1">
    <w:name w:val="heading 1"/>
    <w:basedOn w:val="a"/>
    <w:next w:val="a"/>
    <w:qFormat/>
    <w:rsid w:val="00CE37A7"/>
    <w:pPr>
      <w:keepNext/>
      <w:keepLines/>
      <w:numPr>
        <w:numId w:val="1"/>
      </w:numPr>
      <w:spacing w:before="240" w:after="200" w:line="288" w:lineRule="auto"/>
      <w:outlineLvl w:val="0"/>
    </w:pPr>
    <w:rPr>
      <w:rFonts w:cs="Arial"/>
      <w:b/>
      <w:bCs/>
      <w:kern w:val="1"/>
    </w:rPr>
  </w:style>
  <w:style w:type="paragraph" w:styleId="2">
    <w:name w:val="heading 2"/>
    <w:basedOn w:val="a"/>
    <w:next w:val="a"/>
    <w:qFormat/>
    <w:rsid w:val="00CE37A7"/>
    <w:pPr>
      <w:keepNext/>
      <w:keepLines/>
      <w:numPr>
        <w:ilvl w:val="1"/>
        <w:numId w:val="1"/>
      </w:numPr>
      <w:spacing w:before="200" w:after="140" w:line="288" w:lineRule="auto"/>
      <w:outlineLvl w:val="1"/>
    </w:pPr>
    <w:rPr>
      <w:rFonts w:cs="Arial"/>
      <w:b/>
      <w:bCs/>
      <w:iCs/>
      <w:sz w:val="22"/>
      <w:szCs w:val="22"/>
    </w:rPr>
  </w:style>
  <w:style w:type="paragraph" w:styleId="3">
    <w:name w:val="heading 3"/>
    <w:basedOn w:val="a"/>
    <w:next w:val="a"/>
    <w:qFormat/>
    <w:rsid w:val="00CE37A7"/>
    <w:pPr>
      <w:keepNext/>
      <w:keepLines/>
      <w:numPr>
        <w:ilvl w:val="2"/>
        <w:numId w:val="1"/>
      </w:numPr>
      <w:spacing w:before="180" w:after="120"/>
      <w:outlineLvl w:val="2"/>
    </w:pPr>
    <w:rPr>
      <w:rFonts w:cs="Arial"/>
      <w:b/>
      <w:bCs/>
      <w:sz w:val="22"/>
      <w:szCs w:val="26"/>
    </w:rPr>
  </w:style>
  <w:style w:type="paragraph" w:styleId="4">
    <w:name w:val="heading 4"/>
    <w:basedOn w:val="a"/>
    <w:next w:val="a"/>
    <w:qFormat/>
    <w:rsid w:val="00CE37A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E37A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E37A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CE37A7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CE37A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CE37A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CE37A7"/>
    <w:rPr>
      <w:rFonts w:ascii="Times New Roman" w:hAnsi="Times New Roman"/>
      <w:sz w:val="20"/>
    </w:rPr>
  </w:style>
  <w:style w:type="character" w:customStyle="1" w:styleId="WW8Num2z1">
    <w:name w:val="WW8Num2z1"/>
    <w:rsid w:val="00CE37A7"/>
    <w:rPr>
      <w:rFonts w:ascii="Courier New" w:hAnsi="Courier New"/>
    </w:rPr>
  </w:style>
  <w:style w:type="character" w:customStyle="1" w:styleId="WW8Num2z2">
    <w:name w:val="WW8Num2z2"/>
    <w:rsid w:val="00CE37A7"/>
    <w:rPr>
      <w:rFonts w:ascii="Wingdings" w:hAnsi="Wingdings"/>
    </w:rPr>
  </w:style>
  <w:style w:type="character" w:customStyle="1" w:styleId="WW8Num2z3">
    <w:name w:val="WW8Num2z3"/>
    <w:rsid w:val="00CE37A7"/>
    <w:rPr>
      <w:rFonts w:ascii="Symbol" w:hAnsi="Symbol"/>
    </w:rPr>
  </w:style>
  <w:style w:type="character" w:customStyle="1" w:styleId="Absatz-Standardschriftart">
    <w:name w:val="Absatz-Standardschriftart"/>
    <w:rsid w:val="00CE37A7"/>
  </w:style>
  <w:style w:type="character" w:customStyle="1" w:styleId="WW-Absatz-Standardschriftart">
    <w:name w:val="WW-Absatz-Standardschriftart"/>
    <w:rsid w:val="00CE37A7"/>
  </w:style>
  <w:style w:type="character" w:customStyle="1" w:styleId="WW-Absatz-Standardschriftart1">
    <w:name w:val="WW-Absatz-Standardschriftart1"/>
    <w:rsid w:val="00CE37A7"/>
  </w:style>
  <w:style w:type="character" w:customStyle="1" w:styleId="WW-Absatz-Standardschriftart11">
    <w:name w:val="WW-Absatz-Standardschriftart11"/>
    <w:rsid w:val="00CE37A7"/>
  </w:style>
  <w:style w:type="character" w:customStyle="1" w:styleId="WW-Absatz-Standardschriftart111">
    <w:name w:val="WW-Absatz-Standardschriftart111"/>
    <w:rsid w:val="00CE37A7"/>
  </w:style>
  <w:style w:type="character" w:customStyle="1" w:styleId="WW-Absatz-Standardschriftart1111">
    <w:name w:val="WW-Absatz-Standardschriftart1111"/>
    <w:rsid w:val="00CE37A7"/>
  </w:style>
  <w:style w:type="character" w:customStyle="1" w:styleId="WW-Absatz-Standardschriftart11111">
    <w:name w:val="WW-Absatz-Standardschriftart11111"/>
    <w:rsid w:val="00CE37A7"/>
  </w:style>
  <w:style w:type="character" w:customStyle="1" w:styleId="WW-Absatz-Standardschriftart111111">
    <w:name w:val="WW-Absatz-Standardschriftart111111"/>
    <w:rsid w:val="00CE37A7"/>
  </w:style>
  <w:style w:type="character" w:customStyle="1" w:styleId="WW-Absatz-Standardschriftart1111111">
    <w:name w:val="WW-Absatz-Standardschriftart1111111"/>
    <w:rsid w:val="00CE37A7"/>
  </w:style>
  <w:style w:type="character" w:customStyle="1" w:styleId="WW-Absatz-Standardschriftart11111111">
    <w:name w:val="WW-Absatz-Standardschriftart11111111"/>
    <w:rsid w:val="00CE37A7"/>
  </w:style>
  <w:style w:type="character" w:customStyle="1" w:styleId="WW-Absatz-Standardschriftart111111111">
    <w:name w:val="WW-Absatz-Standardschriftart111111111"/>
    <w:rsid w:val="00CE37A7"/>
  </w:style>
  <w:style w:type="character" w:customStyle="1" w:styleId="WW-Absatz-Standardschriftart1111111111">
    <w:name w:val="WW-Absatz-Standardschriftart1111111111"/>
    <w:rsid w:val="00CE37A7"/>
  </w:style>
  <w:style w:type="character" w:customStyle="1" w:styleId="WW-Absatz-Standardschriftart11111111111">
    <w:name w:val="WW-Absatz-Standardschriftart11111111111"/>
    <w:rsid w:val="00CE37A7"/>
  </w:style>
  <w:style w:type="character" w:customStyle="1" w:styleId="10">
    <w:name w:val="段落フォント1"/>
    <w:rsid w:val="00CE37A7"/>
  </w:style>
  <w:style w:type="character" w:customStyle="1" w:styleId="WW-Absatz-Standardschriftart111111111111">
    <w:name w:val="WW-Absatz-Standardschriftart111111111111"/>
    <w:rsid w:val="00CE37A7"/>
  </w:style>
  <w:style w:type="character" w:customStyle="1" w:styleId="WW8Num1z0">
    <w:name w:val="WW8Num1z0"/>
    <w:rsid w:val="00CE37A7"/>
    <w:rPr>
      <w:rFonts w:ascii="Times New Roman" w:hAnsi="Times New Roman"/>
      <w:sz w:val="20"/>
    </w:rPr>
  </w:style>
  <w:style w:type="character" w:customStyle="1" w:styleId="WW8Num1z1">
    <w:name w:val="WW8Num1z1"/>
    <w:rsid w:val="00CE37A7"/>
    <w:rPr>
      <w:rFonts w:ascii="Courier New" w:hAnsi="Courier New"/>
    </w:rPr>
  </w:style>
  <w:style w:type="character" w:customStyle="1" w:styleId="WW8Num1z2">
    <w:name w:val="WW8Num1z2"/>
    <w:rsid w:val="00CE37A7"/>
    <w:rPr>
      <w:rFonts w:ascii="Wingdings" w:hAnsi="Wingdings"/>
    </w:rPr>
  </w:style>
  <w:style w:type="character" w:customStyle="1" w:styleId="WW8Num1z3">
    <w:name w:val="WW8Num1z3"/>
    <w:rsid w:val="00CE37A7"/>
    <w:rPr>
      <w:rFonts w:ascii="Symbol" w:hAnsi="Symbol"/>
    </w:rPr>
  </w:style>
  <w:style w:type="character" w:customStyle="1" w:styleId="WW8Num3z0">
    <w:name w:val="WW8Num3z0"/>
    <w:rsid w:val="00CE37A7"/>
    <w:rPr>
      <w:rFonts w:ascii="Times New Roman" w:hAnsi="Times New Roman"/>
      <w:sz w:val="20"/>
    </w:rPr>
  </w:style>
  <w:style w:type="character" w:customStyle="1" w:styleId="WW8Num3z1">
    <w:name w:val="WW8Num3z1"/>
    <w:rsid w:val="00CE37A7"/>
    <w:rPr>
      <w:rFonts w:ascii="Courier New" w:hAnsi="Courier New"/>
    </w:rPr>
  </w:style>
  <w:style w:type="character" w:customStyle="1" w:styleId="WW8Num3z2">
    <w:name w:val="WW8Num3z2"/>
    <w:rsid w:val="00CE37A7"/>
    <w:rPr>
      <w:rFonts w:ascii="Wingdings" w:hAnsi="Wingdings"/>
    </w:rPr>
  </w:style>
  <w:style w:type="character" w:customStyle="1" w:styleId="WW8Num3z3">
    <w:name w:val="WW8Num3z3"/>
    <w:rsid w:val="00CE37A7"/>
    <w:rPr>
      <w:rFonts w:ascii="Symbol" w:hAnsi="Symbol"/>
    </w:rPr>
  </w:style>
  <w:style w:type="character" w:customStyle="1" w:styleId="WW8Num4z0">
    <w:name w:val="WW8Num4z0"/>
    <w:rsid w:val="00CE37A7"/>
    <w:rPr>
      <w:rFonts w:ascii="Times New Roman" w:hAnsi="Times New Roman"/>
      <w:sz w:val="20"/>
      <w:szCs w:val="22"/>
    </w:rPr>
  </w:style>
  <w:style w:type="character" w:customStyle="1" w:styleId="WW8Num4z1">
    <w:name w:val="WW8Num4z1"/>
    <w:rsid w:val="00CE37A7"/>
    <w:rPr>
      <w:rFonts w:ascii="Courier New" w:hAnsi="Courier New"/>
    </w:rPr>
  </w:style>
  <w:style w:type="character" w:customStyle="1" w:styleId="WW8Num4z2">
    <w:name w:val="WW8Num4z2"/>
    <w:rsid w:val="00CE37A7"/>
    <w:rPr>
      <w:rFonts w:ascii="Wingdings" w:hAnsi="Wingdings"/>
    </w:rPr>
  </w:style>
  <w:style w:type="character" w:customStyle="1" w:styleId="WW8Num4z3">
    <w:name w:val="WW8Num4z3"/>
    <w:rsid w:val="00CE37A7"/>
    <w:rPr>
      <w:rFonts w:ascii="Symbol" w:hAnsi="Symbol"/>
    </w:rPr>
  </w:style>
  <w:style w:type="character" w:customStyle="1" w:styleId="WW8Num5z0">
    <w:name w:val="WW8Num5z0"/>
    <w:rsid w:val="00CE37A7"/>
    <w:rPr>
      <w:rFonts w:ascii="Times New Roman" w:hAnsi="Times New Roman"/>
      <w:sz w:val="20"/>
      <w:szCs w:val="20"/>
    </w:rPr>
  </w:style>
  <w:style w:type="character" w:customStyle="1" w:styleId="WW8Num5z1">
    <w:name w:val="WW8Num5z1"/>
    <w:rsid w:val="00CE37A7"/>
    <w:rPr>
      <w:rFonts w:ascii="Courier New" w:hAnsi="Courier New"/>
    </w:rPr>
  </w:style>
  <w:style w:type="character" w:customStyle="1" w:styleId="WW8Num5z2">
    <w:name w:val="WW8Num5z2"/>
    <w:rsid w:val="00CE37A7"/>
    <w:rPr>
      <w:rFonts w:ascii="Wingdings" w:hAnsi="Wingdings"/>
    </w:rPr>
  </w:style>
  <w:style w:type="character" w:customStyle="1" w:styleId="WW8Num5z3">
    <w:name w:val="WW8Num5z3"/>
    <w:rsid w:val="00CE37A7"/>
    <w:rPr>
      <w:rFonts w:ascii="Symbol" w:hAnsi="Symbol"/>
    </w:rPr>
  </w:style>
  <w:style w:type="character" w:customStyle="1" w:styleId="WW8Num6z0">
    <w:name w:val="WW8Num6z0"/>
    <w:rsid w:val="00CE37A7"/>
    <w:rPr>
      <w:rFonts w:ascii="Times New Roman" w:hAnsi="Times New Roman"/>
      <w:sz w:val="20"/>
    </w:rPr>
  </w:style>
  <w:style w:type="character" w:customStyle="1" w:styleId="WW8Num6z1">
    <w:name w:val="WW8Num6z1"/>
    <w:rsid w:val="00CE37A7"/>
    <w:rPr>
      <w:rFonts w:ascii="Courier New" w:hAnsi="Courier New"/>
    </w:rPr>
  </w:style>
  <w:style w:type="character" w:customStyle="1" w:styleId="WW8Num6z2">
    <w:name w:val="WW8Num6z2"/>
    <w:rsid w:val="00CE37A7"/>
    <w:rPr>
      <w:rFonts w:ascii="Wingdings" w:hAnsi="Wingdings"/>
    </w:rPr>
  </w:style>
  <w:style w:type="character" w:customStyle="1" w:styleId="WW8Num6z3">
    <w:name w:val="WW8Num6z3"/>
    <w:rsid w:val="00CE37A7"/>
    <w:rPr>
      <w:rFonts w:ascii="Symbol" w:hAnsi="Symbol"/>
    </w:rPr>
  </w:style>
  <w:style w:type="character" w:customStyle="1" w:styleId="WW8Num7z0">
    <w:name w:val="WW8Num7z0"/>
    <w:rsid w:val="00CE37A7"/>
    <w:rPr>
      <w:rFonts w:ascii="Times New Roman" w:hAnsi="Times New Roman"/>
      <w:sz w:val="20"/>
    </w:rPr>
  </w:style>
  <w:style w:type="character" w:customStyle="1" w:styleId="WW8Num7z1">
    <w:name w:val="WW8Num7z1"/>
    <w:rsid w:val="00CE37A7"/>
    <w:rPr>
      <w:rFonts w:ascii="Courier New" w:hAnsi="Courier New"/>
    </w:rPr>
  </w:style>
  <w:style w:type="character" w:customStyle="1" w:styleId="WW8Num7z2">
    <w:name w:val="WW8Num7z2"/>
    <w:rsid w:val="00CE37A7"/>
    <w:rPr>
      <w:rFonts w:ascii="Wingdings" w:hAnsi="Wingdings"/>
    </w:rPr>
  </w:style>
  <w:style w:type="character" w:customStyle="1" w:styleId="WW8Num7z3">
    <w:name w:val="WW8Num7z3"/>
    <w:rsid w:val="00CE37A7"/>
    <w:rPr>
      <w:rFonts w:ascii="Symbol" w:hAnsi="Symbol"/>
    </w:rPr>
  </w:style>
  <w:style w:type="character" w:customStyle="1" w:styleId="WW8Num11z0">
    <w:name w:val="WW8Num11z0"/>
    <w:rsid w:val="00CE37A7"/>
    <w:rPr>
      <w:rFonts w:ascii="Times New Roman" w:hAnsi="Times New Roman"/>
      <w:sz w:val="20"/>
    </w:rPr>
  </w:style>
  <w:style w:type="character" w:customStyle="1" w:styleId="WW8Num11z1">
    <w:name w:val="WW8Num11z1"/>
    <w:rsid w:val="00CE37A7"/>
    <w:rPr>
      <w:rFonts w:ascii="Courier New" w:hAnsi="Courier New"/>
    </w:rPr>
  </w:style>
  <w:style w:type="character" w:customStyle="1" w:styleId="WW8Num11z2">
    <w:name w:val="WW8Num11z2"/>
    <w:rsid w:val="00CE37A7"/>
    <w:rPr>
      <w:rFonts w:ascii="Wingdings" w:hAnsi="Wingdings"/>
    </w:rPr>
  </w:style>
  <w:style w:type="character" w:customStyle="1" w:styleId="WW8Num11z3">
    <w:name w:val="WW8Num11z3"/>
    <w:rsid w:val="00CE37A7"/>
    <w:rPr>
      <w:rFonts w:ascii="Symbol" w:hAnsi="Symbol"/>
    </w:rPr>
  </w:style>
  <w:style w:type="character" w:customStyle="1" w:styleId="WW8Num13z0">
    <w:name w:val="WW8Num13z0"/>
    <w:rsid w:val="00CE37A7"/>
    <w:rPr>
      <w:rFonts w:ascii="Times New Roman" w:hAnsi="Times New Roman"/>
      <w:sz w:val="20"/>
    </w:rPr>
  </w:style>
  <w:style w:type="character" w:customStyle="1" w:styleId="WW8Num13z1">
    <w:name w:val="WW8Num13z1"/>
    <w:rsid w:val="00CE37A7"/>
    <w:rPr>
      <w:rFonts w:ascii="Courier New" w:hAnsi="Courier New"/>
    </w:rPr>
  </w:style>
  <w:style w:type="character" w:customStyle="1" w:styleId="WW8Num13z2">
    <w:name w:val="WW8Num13z2"/>
    <w:rsid w:val="00CE37A7"/>
    <w:rPr>
      <w:rFonts w:ascii="Wingdings" w:hAnsi="Wingdings"/>
    </w:rPr>
  </w:style>
  <w:style w:type="character" w:customStyle="1" w:styleId="WW8Num13z3">
    <w:name w:val="WW8Num13z3"/>
    <w:rsid w:val="00CE37A7"/>
    <w:rPr>
      <w:rFonts w:ascii="Symbol" w:hAnsi="Symbol"/>
    </w:rPr>
  </w:style>
  <w:style w:type="character" w:customStyle="1" w:styleId="WW8Num14z0">
    <w:name w:val="WW8Num14z0"/>
    <w:rsid w:val="00CE37A7"/>
    <w:rPr>
      <w:rFonts w:ascii="Times New Roman" w:hAnsi="Times New Roman"/>
      <w:sz w:val="20"/>
    </w:rPr>
  </w:style>
  <w:style w:type="character" w:customStyle="1" w:styleId="WW8Num14z1">
    <w:name w:val="WW8Num14z1"/>
    <w:rsid w:val="00CE37A7"/>
    <w:rPr>
      <w:rFonts w:ascii="Courier New" w:hAnsi="Courier New"/>
    </w:rPr>
  </w:style>
  <w:style w:type="character" w:customStyle="1" w:styleId="WW8Num14z2">
    <w:name w:val="WW8Num14z2"/>
    <w:rsid w:val="00CE37A7"/>
    <w:rPr>
      <w:rFonts w:ascii="Wingdings" w:hAnsi="Wingdings"/>
    </w:rPr>
  </w:style>
  <w:style w:type="character" w:customStyle="1" w:styleId="WW8Num14z3">
    <w:name w:val="WW8Num14z3"/>
    <w:rsid w:val="00CE37A7"/>
    <w:rPr>
      <w:rFonts w:ascii="Symbol" w:hAnsi="Symbol"/>
    </w:rPr>
  </w:style>
  <w:style w:type="character" w:customStyle="1" w:styleId="WW-DefaultParagraphFont">
    <w:name w:val="WW-Default Paragraph Font"/>
    <w:rsid w:val="00CE37A7"/>
  </w:style>
  <w:style w:type="character" w:customStyle="1" w:styleId="HeaderSpeaker">
    <w:name w:val="HeaderSpeaker"/>
    <w:rsid w:val="00CE37A7"/>
    <w:rPr>
      <w:rFonts w:ascii="Times New Roman" w:hAnsi="Times New Roman"/>
      <w:sz w:val="20"/>
    </w:rPr>
  </w:style>
  <w:style w:type="character" w:styleId="a3">
    <w:name w:val="page number"/>
    <w:basedOn w:val="WW-DefaultParagraphFont"/>
    <w:rsid w:val="00CE37A7"/>
  </w:style>
  <w:style w:type="character" w:styleId="a4">
    <w:name w:val="Hyperlink"/>
    <w:rsid w:val="00CE37A7"/>
    <w:rPr>
      <w:color w:val="0000FF"/>
      <w:u w:val="single"/>
    </w:rPr>
  </w:style>
  <w:style w:type="character" w:customStyle="1" w:styleId="BodyContactEmailChar">
    <w:name w:val="BodyContactEmail Char"/>
    <w:rsid w:val="00CE37A7"/>
    <w:rPr>
      <w:rFonts w:ascii="Courier New" w:eastAsia="SimSun" w:hAnsi="Courier New"/>
      <w:iCs/>
      <w:lang w:val="de-DE" w:eastAsia="ar-SA" w:bidi="ar-SA"/>
    </w:rPr>
  </w:style>
  <w:style w:type="character" w:customStyle="1" w:styleId="HeaderLocCarattere">
    <w:name w:val="HeaderLoc Carattere"/>
    <w:rsid w:val="00CE37A7"/>
    <w:rPr>
      <w:rFonts w:ascii="Courier" w:eastAsia="SimSun" w:hAnsi="Courier" w:cs="Wingdings"/>
      <w:color w:val="000000"/>
      <w:sz w:val="12"/>
      <w:szCs w:val="12"/>
      <w:lang w:val="it-IT" w:eastAsia="ar-SA" w:bidi="ar-SA"/>
    </w:rPr>
  </w:style>
  <w:style w:type="character" w:customStyle="1" w:styleId="FootnoteCharacters">
    <w:name w:val="Footnote Characters"/>
    <w:rsid w:val="00CE37A7"/>
    <w:rPr>
      <w:vertAlign w:val="superscript"/>
    </w:rPr>
  </w:style>
  <w:style w:type="character" w:customStyle="1" w:styleId="NormalePOSChar">
    <w:name w:val="Normale POS Char"/>
    <w:rsid w:val="00CE37A7"/>
    <w:rPr>
      <w:sz w:val="22"/>
      <w:lang w:val="it-IT" w:eastAsia="ar-SA" w:bidi="ar-SA"/>
    </w:rPr>
  </w:style>
  <w:style w:type="character" w:customStyle="1" w:styleId="HeaderruleCharChar">
    <w:name w:val="Header_rule Char Char"/>
    <w:rsid w:val="00CE37A7"/>
    <w:rPr>
      <w:sz w:val="22"/>
      <w:lang w:val="en-US" w:eastAsia="ar-SA" w:bidi="ar-SA"/>
    </w:rPr>
  </w:style>
  <w:style w:type="character" w:customStyle="1" w:styleId="HeaderTitle">
    <w:name w:val="HeaderTitle"/>
    <w:rsid w:val="00CE37A7"/>
    <w:rPr>
      <w:rFonts w:ascii="Times New Roman" w:hAnsi="Times New Roman"/>
      <w:i/>
      <w:sz w:val="20"/>
    </w:rPr>
  </w:style>
  <w:style w:type="character" w:customStyle="1" w:styleId="FootnoteReference">
    <w:name w:val="Footnote Reference"/>
    <w:rsid w:val="00CE37A7"/>
    <w:rPr>
      <w:vertAlign w:val="superscript"/>
    </w:rPr>
  </w:style>
  <w:style w:type="character" w:customStyle="1" w:styleId="EndnoteCharacters">
    <w:name w:val="Endnote Characters"/>
    <w:rsid w:val="00CE37A7"/>
    <w:rPr>
      <w:vertAlign w:val="superscript"/>
    </w:rPr>
  </w:style>
  <w:style w:type="character" w:customStyle="1" w:styleId="WW-EndnoteCharacters">
    <w:name w:val="WW-Endnote Characters"/>
    <w:rsid w:val="00CE37A7"/>
  </w:style>
  <w:style w:type="character" w:customStyle="1" w:styleId="EndnoteReference">
    <w:name w:val="Endnote Reference"/>
    <w:rsid w:val="00CE37A7"/>
    <w:rPr>
      <w:vertAlign w:val="superscript"/>
    </w:rPr>
  </w:style>
  <w:style w:type="character" w:styleId="a5">
    <w:name w:val="footnote reference"/>
    <w:rsid w:val="00CE37A7"/>
    <w:rPr>
      <w:vertAlign w:val="superscript"/>
    </w:rPr>
  </w:style>
  <w:style w:type="character" w:styleId="a6">
    <w:name w:val="endnote reference"/>
    <w:rsid w:val="00CE37A7"/>
    <w:rPr>
      <w:vertAlign w:val="superscript"/>
    </w:rPr>
  </w:style>
  <w:style w:type="character" w:styleId="a7">
    <w:name w:val="Emphasis"/>
    <w:qFormat/>
    <w:rsid w:val="00CE37A7"/>
    <w:rPr>
      <w:i/>
      <w:iCs/>
    </w:rPr>
  </w:style>
  <w:style w:type="paragraph" w:customStyle="1" w:styleId="Heading">
    <w:name w:val="Heading"/>
    <w:basedOn w:val="a"/>
    <w:next w:val="a8"/>
    <w:rsid w:val="00CE37A7"/>
    <w:pPr>
      <w:keepNext/>
      <w:spacing w:before="240" w:after="120"/>
    </w:pPr>
    <w:rPr>
      <w:rFonts w:ascii="Nimbus Sans L" w:eastAsia="HG Mincho Light J" w:hAnsi="Nimbus Sans L" w:cs="Lucidasans"/>
      <w:sz w:val="28"/>
      <w:szCs w:val="28"/>
    </w:rPr>
  </w:style>
  <w:style w:type="paragraph" w:styleId="a8">
    <w:name w:val="Body Text"/>
    <w:basedOn w:val="a"/>
    <w:rsid w:val="00CE37A7"/>
    <w:pPr>
      <w:spacing w:after="120"/>
    </w:pPr>
  </w:style>
  <w:style w:type="paragraph" w:styleId="a9">
    <w:name w:val="List"/>
    <w:basedOn w:val="a8"/>
    <w:rsid w:val="00CE37A7"/>
    <w:rPr>
      <w:rFonts w:cs="Lucidasans"/>
    </w:rPr>
  </w:style>
  <w:style w:type="paragraph" w:customStyle="1" w:styleId="Caption">
    <w:name w:val="Caption"/>
    <w:basedOn w:val="a"/>
    <w:rsid w:val="00CE37A7"/>
    <w:pPr>
      <w:suppressLineNumbers/>
      <w:spacing w:before="120" w:after="120"/>
    </w:pPr>
    <w:rPr>
      <w:rFonts w:cs="Lucidasans"/>
      <w:i/>
      <w:iCs/>
      <w:sz w:val="20"/>
      <w:szCs w:val="20"/>
    </w:rPr>
  </w:style>
  <w:style w:type="paragraph" w:customStyle="1" w:styleId="Index">
    <w:name w:val="Index"/>
    <w:basedOn w:val="a"/>
    <w:rsid w:val="00CE37A7"/>
    <w:pPr>
      <w:suppressLineNumbers/>
    </w:pPr>
    <w:rPr>
      <w:rFonts w:cs="Lucidasans"/>
    </w:rPr>
  </w:style>
  <w:style w:type="paragraph" w:customStyle="1" w:styleId="BodyAbstract">
    <w:name w:val="BodyAbstract"/>
    <w:basedOn w:val="a"/>
    <w:rsid w:val="00CE37A7"/>
    <w:pPr>
      <w:autoSpaceDE w:val="0"/>
      <w:spacing w:before="200" w:after="200" w:line="264" w:lineRule="auto"/>
      <w:ind w:left="357" w:right="403"/>
      <w:jc w:val="both"/>
    </w:pPr>
    <w:rPr>
      <w:rFonts w:eastAsia="SimSun"/>
      <w:sz w:val="20"/>
      <w:szCs w:val="20"/>
      <w:lang w:val="en-GB"/>
    </w:rPr>
  </w:style>
  <w:style w:type="paragraph" w:customStyle="1" w:styleId="BodyAuthor">
    <w:name w:val="BodyAuthor"/>
    <w:basedOn w:val="a"/>
    <w:rsid w:val="00CE37A7"/>
    <w:pPr>
      <w:autoSpaceDE w:val="0"/>
      <w:spacing w:before="120" w:line="288" w:lineRule="auto"/>
    </w:pPr>
    <w:rPr>
      <w:rFonts w:ascii="Arial" w:eastAsia="SimSun" w:hAnsi="Arial" w:cs="Arial"/>
      <w:b/>
      <w:bCs/>
      <w:sz w:val="22"/>
      <w:szCs w:val="22"/>
      <w:lang w:val="de-DE"/>
    </w:rPr>
  </w:style>
  <w:style w:type="paragraph" w:styleId="aa">
    <w:name w:val="header"/>
    <w:basedOn w:val="a"/>
    <w:rsid w:val="00CE37A7"/>
    <w:pPr>
      <w:tabs>
        <w:tab w:val="center" w:pos="4320"/>
        <w:tab w:val="right" w:pos="8640"/>
      </w:tabs>
    </w:pPr>
  </w:style>
  <w:style w:type="paragraph" w:customStyle="1" w:styleId="BodyTitle">
    <w:name w:val="BodyTitle"/>
    <w:basedOn w:val="a"/>
    <w:rsid w:val="00CE37A7"/>
    <w:pPr>
      <w:keepNext/>
      <w:keepLines/>
      <w:pBdr>
        <w:bottom w:val="single" w:sz="4" w:space="15" w:color="000000"/>
      </w:pBdr>
      <w:autoSpaceDE w:val="0"/>
      <w:spacing w:before="600" w:after="300"/>
    </w:pPr>
    <w:rPr>
      <w:rFonts w:ascii="Arial" w:eastAsia="SimSun" w:hAnsi="Arial" w:cs="Arial"/>
      <w:b/>
      <w:bCs/>
      <w:sz w:val="34"/>
      <w:szCs w:val="34"/>
    </w:rPr>
  </w:style>
  <w:style w:type="paragraph" w:customStyle="1" w:styleId="BodyContact">
    <w:name w:val="BodyContact"/>
    <w:basedOn w:val="a"/>
    <w:rsid w:val="00CE37A7"/>
    <w:pPr>
      <w:autoSpaceDE w:val="0"/>
      <w:spacing w:line="288" w:lineRule="auto"/>
    </w:pPr>
    <w:rPr>
      <w:rFonts w:eastAsia="SimSun"/>
      <w:i/>
      <w:iCs/>
      <w:sz w:val="20"/>
      <w:szCs w:val="20"/>
      <w:lang w:val="de-DE"/>
    </w:rPr>
  </w:style>
  <w:style w:type="paragraph" w:customStyle="1" w:styleId="HeadingNoNumber">
    <w:name w:val="HeadingNoNumber"/>
    <w:basedOn w:val="1"/>
    <w:next w:val="a"/>
    <w:rsid w:val="00CE37A7"/>
    <w:pPr>
      <w:numPr>
        <w:numId w:val="0"/>
      </w:numPr>
    </w:pPr>
    <w:rPr>
      <w:lang w:val="en-GB"/>
    </w:rPr>
  </w:style>
  <w:style w:type="paragraph" w:styleId="ab">
    <w:name w:val="footer"/>
    <w:basedOn w:val="a"/>
    <w:rsid w:val="00CE37A7"/>
    <w:rPr>
      <w:sz w:val="18"/>
    </w:rPr>
  </w:style>
  <w:style w:type="paragraph" w:customStyle="1" w:styleId="HeaderLoc">
    <w:name w:val="HeaderLoc"/>
    <w:basedOn w:val="a"/>
    <w:rsid w:val="00CE37A7"/>
    <w:pPr>
      <w:autoSpaceDE w:val="0"/>
      <w:jc w:val="right"/>
    </w:pPr>
    <w:rPr>
      <w:rFonts w:ascii="Courier" w:eastAsia="SimSun" w:hAnsi="Courier" w:cs="Wingdings"/>
      <w:color w:val="000000"/>
      <w:sz w:val="12"/>
      <w:szCs w:val="12"/>
    </w:rPr>
  </w:style>
  <w:style w:type="paragraph" w:customStyle="1" w:styleId="bibliographytext">
    <w:name w:val="bibliography_text"/>
    <w:rsid w:val="00CE37A7"/>
    <w:pPr>
      <w:numPr>
        <w:numId w:val="2"/>
      </w:numPr>
      <w:suppressAutoHyphens/>
      <w:spacing w:after="200"/>
      <w:ind w:left="-4683" w:firstLine="0"/>
    </w:pPr>
    <w:rPr>
      <w:rFonts w:eastAsia="Times New Roman"/>
      <w:szCs w:val="24"/>
      <w:lang w:val="en-GB" w:eastAsia="ar-SA"/>
    </w:rPr>
  </w:style>
  <w:style w:type="paragraph" w:customStyle="1" w:styleId="BodyContactEmail">
    <w:name w:val="BodyContactEmail"/>
    <w:rsid w:val="00CE37A7"/>
    <w:pPr>
      <w:suppressAutoHyphens/>
    </w:pPr>
    <w:rPr>
      <w:rFonts w:ascii="Courier New" w:eastAsia="SimSun" w:hAnsi="Courier New"/>
      <w:iCs/>
      <w:lang w:val="de-DE" w:eastAsia="ar-SA"/>
    </w:rPr>
  </w:style>
  <w:style w:type="paragraph" w:customStyle="1" w:styleId="Headerrule">
    <w:name w:val="Header_rule"/>
    <w:rsid w:val="00CE37A7"/>
    <w:pPr>
      <w:pBdr>
        <w:bottom w:val="single" w:sz="4" w:space="2" w:color="000000"/>
      </w:pBdr>
      <w:tabs>
        <w:tab w:val="right" w:pos="8504"/>
      </w:tabs>
      <w:suppressAutoHyphens/>
    </w:pPr>
    <w:rPr>
      <w:rFonts w:eastAsia="Times New Roman"/>
      <w:lang w:eastAsia="ar-SA"/>
    </w:rPr>
  </w:style>
  <w:style w:type="paragraph" w:styleId="ac">
    <w:name w:val="footnote text"/>
    <w:basedOn w:val="a"/>
    <w:rsid w:val="00CE37A7"/>
    <w:pPr>
      <w:ind w:firstLine="340"/>
    </w:pPr>
    <w:rPr>
      <w:sz w:val="18"/>
      <w:szCs w:val="20"/>
    </w:rPr>
  </w:style>
  <w:style w:type="paragraph" w:customStyle="1" w:styleId="Testofumetto1">
    <w:name w:val="Testo fumetto1"/>
    <w:basedOn w:val="a"/>
    <w:rsid w:val="00CE37A7"/>
    <w:rPr>
      <w:rFonts w:ascii="Tahoma" w:hAnsi="Tahoma" w:cs="Wingdings"/>
      <w:sz w:val="16"/>
      <w:szCs w:val="16"/>
    </w:rPr>
  </w:style>
  <w:style w:type="paragraph" w:customStyle="1" w:styleId="NormalePOS">
    <w:name w:val="Normale POS"/>
    <w:basedOn w:val="a"/>
    <w:rsid w:val="00CE37A7"/>
    <w:pPr>
      <w:spacing w:line="288" w:lineRule="auto"/>
      <w:ind w:firstLine="482"/>
      <w:jc w:val="both"/>
    </w:pPr>
    <w:rPr>
      <w:sz w:val="22"/>
      <w:szCs w:val="20"/>
    </w:rPr>
  </w:style>
  <w:style w:type="paragraph" w:customStyle="1" w:styleId="meeting">
    <w:name w:val="meeting"/>
    <w:basedOn w:val="a"/>
    <w:rsid w:val="00CE37A7"/>
    <w:pPr>
      <w:keepLines/>
      <w:autoSpaceDE w:val="0"/>
    </w:pPr>
    <w:rPr>
      <w:i/>
      <w:iCs/>
      <w:sz w:val="20"/>
      <w:szCs w:val="20"/>
      <w:lang w:val="en-GB"/>
    </w:rPr>
  </w:style>
  <w:style w:type="paragraph" w:customStyle="1" w:styleId="Framecontents">
    <w:name w:val="Frame contents"/>
    <w:basedOn w:val="a8"/>
    <w:rsid w:val="00CE37A7"/>
  </w:style>
  <w:style w:type="paragraph" w:customStyle="1" w:styleId="TableContents">
    <w:name w:val="Table Contents"/>
    <w:basedOn w:val="a"/>
    <w:rsid w:val="00CE37A7"/>
    <w:pPr>
      <w:suppressLineNumbers/>
    </w:pPr>
  </w:style>
  <w:style w:type="paragraph" w:customStyle="1" w:styleId="TableHeading">
    <w:name w:val="Table Heading"/>
    <w:basedOn w:val="TableContents"/>
    <w:rsid w:val="00CE37A7"/>
    <w:pPr>
      <w:jc w:val="center"/>
    </w:pPr>
    <w:rPr>
      <w:b/>
      <w:bCs/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165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65CEB"/>
    <w:rPr>
      <w:rFonts w:asciiTheme="majorHAnsi" w:eastAsiaTheme="majorEastAsia" w:hAnsiTheme="majorHAnsi" w:cstheme="majorBidi"/>
      <w:sz w:val="18"/>
      <w:szCs w:val="18"/>
      <w:lang w:val="it-IT" w:eastAsia="ar-SA"/>
    </w:rPr>
  </w:style>
  <w:style w:type="character" w:styleId="af">
    <w:name w:val="Placeholder Text"/>
    <w:basedOn w:val="a0"/>
    <w:uiPriority w:val="99"/>
    <w:semiHidden/>
    <w:rsid w:val="00165CEB"/>
    <w:rPr>
      <w:color w:val="808080"/>
    </w:rPr>
  </w:style>
  <w:style w:type="table" w:styleId="af0">
    <w:name w:val="Table Grid"/>
    <w:basedOn w:val="a1"/>
    <w:uiPriority w:val="59"/>
    <w:rsid w:val="00A8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 (モノトーン)  11"/>
    <w:basedOn w:val="a1"/>
    <w:uiPriority w:val="60"/>
    <w:rsid w:val="00A82C5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wm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A041E-CB3D-4FD0-B647-E6D0D84C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fdjasdjfkasdfjasdklfj</vt:lpstr>
    </vt:vector>
  </TitlesOfParts>
  <Company/>
  <LinksUpToDate>false</LinksUpToDate>
  <CharactersWithSpaces>13873</CharactersWithSpaces>
  <SharedDoc>false</SharedDoc>
  <HLinks>
    <vt:vector size="6" baseType="variant">
      <vt:variant>
        <vt:i4>1114141</vt:i4>
      </vt:variant>
      <vt:variant>
        <vt:i4>0</vt:i4>
      </vt:variant>
      <vt:variant>
        <vt:i4>0</vt:i4>
      </vt:variant>
      <vt:variant>
        <vt:i4>5</vt:i4>
      </vt:variant>
      <vt:variant>
        <vt:lpwstr>http://pos.sissa.it/cgi-bin/reader/contribution.cgi?id=PoS(MC2000)002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fdjasdjfkasdfjasdklfj</dc:title>
  <dc:subject/>
  <dc:creator>Nicola</dc:creator>
  <cp:keywords/>
  <cp:lastModifiedBy>Shibata</cp:lastModifiedBy>
  <cp:revision>2</cp:revision>
  <cp:lastPrinted>2011-10-22T08:37:00Z</cp:lastPrinted>
  <dcterms:created xsi:type="dcterms:W3CDTF">2012-01-23T02:10:00Z</dcterms:created>
  <dcterms:modified xsi:type="dcterms:W3CDTF">2012-01-23T02:10:00Z</dcterms:modified>
</cp:coreProperties>
</file>