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80B" w:rsidRDefault="0039080B">
      <w:pPr>
        <w:rPr>
          <w:b/>
          <w:sz w:val="24"/>
          <w:szCs w:val="24"/>
          <w:lang w:val="en-US"/>
        </w:rPr>
      </w:pPr>
    </w:p>
    <w:p w:rsidR="0039080B" w:rsidRDefault="0039080B">
      <w:pPr>
        <w:rPr>
          <w:b/>
          <w:sz w:val="24"/>
          <w:szCs w:val="24"/>
          <w:lang w:val="en-US"/>
        </w:rPr>
      </w:pPr>
    </w:p>
    <w:p w:rsidR="00C62600" w:rsidRPr="00C62600" w:rsidRDefault="002E2081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S</w:t>
      </w:r>
      <w:r w:rsidR="004D30B4" w:rsidRPr="00C62600">
        <w:rPr>
          <w:b/>
          <w:sz w:val="24"/>
          <w:szCs w:val="24"/>
          <w:lang w:val="en-US"/>
        </w:rPr>
        <w:t xml:space="preserve">tatus of the </w:t>
      </w:r>
      <w:r>
        <w:rPr>
          <w:b/>
          <w:sz w:val="24"/>
          <w:szCs w:val="24"/>
          <w:lang w:val="en-US"/>
        </w:rPr>
        <w:t xml:space="preserve">SPIRAL2-DESIR </w:t>
      </w:r>
      <w:r w:rsidR="004D30B4" w:rsidRPr="00C62600">
        <w:rPr>
          <w:b/>
          <w:sz w:val="24"/>
          <w:szCs w:val="24"/>
          <w:lang w:val="en-US"/>
        </w:rPr>
        <w:t xml:space="preserve">project </w:t>
      </w:r>
    </w:p>
    <w:p w:rsidR="0039080B" w:rsidRPr="0039080B" w:rsidRDefault="003357B7" w:rsidP="00F74677">
      <w:pPr>
        <w:jc w:val="both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J.-C. Thomas</w:t>
      </w:r>
      <w:r w:rsidR="0039080B" w:rsidRPr="0039080B">
        <w:rPr>
          <w:i/>
          <w:sz w:val="24"/>
          <w:szCs w:val="24"/>
          <w:lang w:val="en-US"/>
        </w:rPr>
        <w:t xml:space="preserve">, on behalf of the DESIR project </w:t>
      </w:r>
      <w:r w:rsidR="00B26234" w:rsidRPr="0039080B">
        <w:rPr>
          <w:i/>
          <w:sz w:val="24"/>
          <w:szCs w:val="24"/>
          <w:lang w:val="en-US"/>
        </w:rPr>
        <w:t>management</w:t>
      </w:r>
    </w:p>
    <w:p w:rsidR="00F403C2" w:rsidRDefault="0039080B" w:rsidP="00F74677">
      <w:pPr>
        <w:jc w:val="both"/>
        <w:rPr>
          <w:sz w:val="24"/>
          <w:szCs w:val="24"/>
          <w:lang w:val="en-US"/>
        </w:rPr>
      </w:pPr>
      <w:r w:rsidRPr="0039080B">
        <w:rPr>
          <w:sz w:val="24"/>
          <w:szCs w:val="24"/>
          <w:lang w:val="en-US"/>
        </w:rPr>
        <w:t>The DESIR low-energy beam facility is dedicated to nuclear</w:t>
      </w:r>
      <w:r w:rsidR="00B26234">
        <w:rPr>
          <w:sz w:val="24"/>
          <w:szCs w:val="24"/>
          <w:lang w:val="en-US"/>
        </w:rPr>
        <w:t xml:space="preserve"> physics</w:t>
      </w:r>
      <w:r w:rsidRPr="0039080B">
        <w:rPr>
          <w:sz w:val="24"/>
          <w:szCs w:val="24"/>
          <w:lang w:val="en-US"/>
        </w:rPr>
        <w:t>, astrophysics, and fundamental interaction studies using exotic nuclei provided by the SPIRAL1 and S</w:t>
      </w:r>
      <w:r w:rsidRPr="003357B7">
        <w:rPr>
          <w:sz w:val="24"/>
          <w:szCs w:val="24"/>
          <w:vertAlign w:val="superscript"/>
          <w:lang w:val="en-US"/>
        </w:rPr>
        <w:t>3</w:t>
      </w:r>
      <w:r w:rsidRPr="0039080B">
        <w:rPr>
          <w:sz w:val="24"/>
          <w:szCs w:val="24"/>
          <w:lang w:val="en-US"/>
        </w:rPr>
        <w:t xml:space="preserve"> production sites. </w:t>
      </w:r>
      <w:r w:rsidR="00F403C2">
        <w:rPr>
          <w:sz w:val="24"/>
          <w:szCs w:val="24"/>
          <w:lang w:val="en-US"/>
        </w:rPr>
        <w:t xml:space="preserve">The </w:t>
      </w:r>
      <w:r w:rsidR="002C3F13">
        <w:rPr>
          <w:sz w:val="24"/>
          <w:szCs w:val="24"/>
          <w:lang w:val="en-US"/>
        </w:rPr>
        <w:t xml:space="preserve">DESIR </w:t>
      </w:r>
      <w:r w:rsidR="00F403C2">
        <w:rPr>
          <w:sz w:val="24"/>
          <w:szCs w:val="24"/>
          <w:lang w:val="en-US"/>
        </w:rPr>
        <w:t xml:space="preserve">building was delivered in October 2025. Since, general safety and building utilities </w:t>
      </w:r>
      <w:proofErr w:type="gramStart"/>
      <w:r w:rsidR="00F403C2">
        <w:rPr>
          <w:sz w:val="24"/>
          <w:szCs w:val="24"/>
          <w:lang w:val="en-US"/>
        </w:rPr>
        <w:t xml:space="preserve">are </w:t>
      </w:r>
      <w:r w:rsidR="002D58EF">
        <w:rPr>
          <w:sz w:val="24"/>
          <w:szCs w:val="24"/>
          <w:lang w:val="en-US"/>
        </w:rPr>
        <w:t>being</w:t>
      </w:r>
      <w:r w:rsidR="00F403C2">
        <w:rPr>
          <w:sz w:val="24"/>
          <w:szCs w:val="24"/>
          <w:lang w:val="en-US"/>
        </w:rPr>
        <w:t xml:space="preserve"> integrated</w:t>
      </w:r>
      <w:proofErr w:type="gramEnd"/>
      <w:r w:rsidR="00F403C2">
        <w:rPr>
          <w:sz w:val="24"/>
          <w:szCs w:val="24"/>
          <w:lang w:val="en-US"/>
        </w:rPr>
        <w:t xml:space="preserve"> in order to allow the operation of the facility. Transport beam lines from the production sites to the experimental hall </w:t>
      </w:r>
      <w:proofErr w:type="gramStart"/>
      <w:r w:rsidR="00F403C2">
        <w:rPr>
          <w:sz w:val="24"/>
          <w:szCs w:val="24"/>
          <w:lang w:val="en-US"/>
        </w:rPr>
        <w:t>are installed</w:t>
      </w:r>
      <w:proofErr w:type="gramEnd"/>
      <w:r w:rsidR="00F403C2">
        <w:rPr>
          <w:sz w:val="24"/>
          <w:szCs w:val="24"/>
          <w:lang w:val="en-US"/>
        </w:rPr>
        <w:t xml:space="preserve"> in parallel. The safety </w:t>
      </w:r>
      <w:r w:rsidR="00384E94">
        <w:rPr>
          <w:sz w:val="24"/>
          <w:szCs w:val="24"/>
          <w:lang w:val="en-US"/>
        </w:rPr>
        <w:t>licensing</w:t>
      </w:r>
      <w:bookmarkStart w:id="0" w:name="_GoBack"/>
      <w:bookmarkEnd w:id="0"/>
      <w:r w:rsidR="00F403C2">
        <w:rPr>
          <w:sz w:val="24"/>
          <w:szCs w:val="24"/>
          <w:lang w:val="en-US"/>
        </w:rPr>
        <w:t xml:space="preserve"> request is about to be submitted</w:t>
      </w:r>
      <w:r w:rsidR="00FE47B3">
        <w:rPr>
          <w:sz w:val="24"/>
          <w:szCs w:val="24"/>
          <w:lang w:val="en-US"/>
        </w:rPr>
        <w:t>. F</w:t>
      </w:r>
      <w:r w:rsidR="00F403C2">
        <w:rPr>
          <w:sz w:val="24"/>
          <w:szCs w:val="24"/>
          <w:lang w:val="en-US"/>
        </w:rPr>
        <w:t xml:space="preserve">irst </w:t>
      </w:r>
      <w:r w:rsidR="002D58EF">
        <w:rPr>
          <w:sz w:val="24"/>
          <w:szCs w:val="24"/>
          <w:lang w:val="en-US"/>
        </w:rPr>
        <w:t xml:space="preserve">commissioning </w:t>
      </w:r>
      <w:r w:rsidR="00F403C2">
        <w:rPr>
          <w:sz w:val="24"/>
          <w:szCs w:val="24"/>
          <w:lang w:val="en-US"/>
        </w:rPr>
        <w:t xml:space="preserve">experiments with radioactive ion beams </w:t>
      </w:r>
      <w:proofErr w:type="gramStart"/>
      <w:r w:rsidR="00FE47B3">
        <w:rPr>
          <w:sz w:val="24"/>
          <w:szCs w:val="24"/>
          <w:lang w:val="en-US"/>
        </w:rPr>
        <w:t>are foreseen</w:t>
      </w:r>
      <w:proofErr w:type="gramEnd"/>
      <w:r w:rsidR="00FE47B3">
        <w:rPr>
          <w:sz w:val="24"/>
          <w:szCs w:val="24"/>
          <w:lang w:val="en-US"/>
        </w:rPr>
        <w:t xml:space="preserve"> </w:t>
      </w:r>
      <w:r w:rsidR="00F403C2">
        <w:rPr>
          <w:sz w:val="24"/>
          <w:szCs w:val="24"/>
          <w:lang w:val="en-US"/>
        </w:rPr>
        <w:t xml:space="preserve">by 2029.  </w:t>
      </w:r>
    </w:p>
    <w:p w:rsidR="0039080B" w:rsidRDefault="002D58EF" w:rsidP="00F74677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high-resolution mass-separator (HRS) commissioned at LP2iB is expected to be delivered to DESIR by mid-2027. It will be associated to a high-acceptance RFQ cooler under construction at LPC Caen, which off-line commissioning will start early in 2027.  At LP2iB, the performances of the </w:t>
      </w:r>
      <w:r w:rsidR="00455597">
        <w:rPr>
          <w:sz w:val="24"/>
          <w:szCs w:val="24"/>
          <w:lang w:val="en-US"/>
        </w:rPr>
        <w:t xml:space="preserve">double Penning trap (PIPERADE) coupled to a RFQ cooler and </w:t>
      </w:r>
      <w:proofErr w:type="spellStart"/>
      <w:r w:rsidR="00455597">
        <w:rPr>
          <w:sz w:val="24"/>
          <w:szCs w:val="24"/>
          <w:lang w:val="en-US"/>
        </w:rPr>
        <w:t>buncher</w:t>
      </w:r>
      <w:proofErr w:type="spellEnd"/>
      <w:r w:rsidR="00455597">
        <w:rPr>
          <w:sz w:val="24"/>
          <w:szCs w:val="24"/>
          <w:lang w:val="en-US"/>
        </w:rPr>
        <w:t xml:space="preserve"> (GPIB) </w:t>
      </w:r>
      <w:r>
        <w:rPr>
          <w:sz w:val="24"/>
          <w:szCs w:val="24"/>
          <w:lang w:val="en-US"/>
        </w:rPr>
        <w:t>are continuously improved offline</w:t>
      </w:r>
      <w:r w:rsidR="00455597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There transfer to DESIR </w:t>
      </w:r>
      <w:proofErr w:type="gramStart"/>
      <w:r>
        <w:rPr>
          <w:sz w:val="24"/>
          <w:szCs w:val="24"/>
          <w:lang w:val="en-US"/>
        </w:rPr>
        <w:t>is foreseen</w:t>
      </w:r>
      <w:proofErr w:type="gramEnd"/>
      <w:r>
        <w:rPr>
          <w:sz w:val="24"/>
          <w:szCs w:val="24"/>
          <w:lang w:val="en-US"/>
        </w:rPr>
        <w:t xml:space="preserve"> </w:t>
      </w:r>
      <w:r w:rsidR="002C3F13">
        <w:rPr>
          <w:sz w:val="24"/>
          <w:szCs w:val="24"/>
          <w:lang w:val="en-US"/>
        </w:rPr>
        <w:t>by</w:t>
      </w:r>
      <w:r>
        <w:rPr>
          <w:sz w:val="24"/>
          <w:szCs w:val="24"/>
          <w:lang w:val="en-US"/>
        </w:rPr>
        <w:t xml:space="preserve"> the </w:t>
      </w:r>
      <w:r w:rsidR="002C3F13">
        <w:rPr>
          <w:sz w:val="24"/>
          <w:szCs w:val="24"/>
          <w:lang w:val="en-US"/>
        </w:rPr>
        <w:t>end</w:t>
      </w:r>
      <w:r>
        <w:rPr>
          <w:sz w:val="24"/>
          <w:szCs w:val="24"/>
          <w:lang w:val="en-US"/>
        </w:rPr>
        <w:t xml:space="preserve"> of 2027.</w:t>
      </w:r>
      <w:r w:rsidR="00455597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lang w:val="en-US"/>
        </w:rPr>
        <w:t>The construction of the DESIR identification station has started at LP2iB and the conception of a MR-</w:t>
      </w:r>
      <w:proofErr w:type="spellStart"/>
      <w:r>
        <w:rPr>
          <w:sz w:val="24"/>
          <w:szCs w:val="24"/>
          <w:lang w:val="en-US"/>
        </w:rPr>
        <w:t>ToF</w:t>
      </w:r>
      <w:proofErr w:type="spellEnd"/>
      <w:r>
        <w:rPr>
          <w:sz w:val="24"/>
          <w:szCs w:val="24"/>
          <w:lang w:val="en-US"/>
        </w:rPr>
        <w:t xml:space="preserve">-MS (TRAMWAY) will start by the end of the year at GANIL and LPC Caen. </w:t>
      </w:r>
      <w:r w:rsidR="003357B7">
        <w:rPr>
          <w:sz w:val="24"/>
          <w:szCs w:val="24"/>
          <w:lang w:val="en-US"/>
        </w:rPr>
        <w:t xml:space="preserve"> </w:t>
      </w:r>
    </w:p>
    <w:p w:rsidR="003F3425" w:rsidRDefault="00B234AF" w:rsidP="00F74677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first permanent experimental setups to be operated at DESIR will be MORA, currently installed at JYFL, and LINO which has </w:t>
      </w:r>
      <w:r w:rsidR="002C3F13">
        <w:rPr>
          <w:sz w:val="24"/>
          <w:szCs w:val="24"/>
          <w:lang w:val="en-US"/>
        </w:rPr>
        <w:t>recently</w:t>
      </w:r>
      <w:r>
        <w:rPr>
          <w:sz w:val="24"/>
          <w:szCs w:val="24"/>
          <w:lang w:val="en-US"/>
        </w:rPr>
        <w:t xml:space="preserve"> been moved from IJCLab to DESIR. A number of other permanent and temporary setups are being </w:t>
      </w:r>
      <w:r w:rsidR="002C3F13">
        <w:rPr>
          <w:sz w:val="24"/>
          <w:szCs w:val="24"/>
          <w:lang w:val="en-US"/>
        </w:rPr>
        <w:t>and</w:t>
      </w:r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will be developed</w:t>
      </w:r>
      <w:proofErr w:type="gramEnd"/>
      <w:r>
        <w:rPr>
          <w:sz w:val="24"/>
          <w:szCs w:val="24"/>
          <w:lang w:val="en-US"/>
        </w:rPr>
        <w:t xml:space="preserve"> in the near future. A DESIR </w:t>
      </w:r>
      <w:proofErr w:type="spellStart"/>
      <w:r>
        <w:rPr>
          <w:sz w:val="24"/>
          <w:szCs w:val="24"/>
          <w:lang w:val="en-US"/>
        </w:rPr>
        <w:t>LoI</w:t>
      </w:r>
      <w:proofErr w:type="spellEnd"/>
      <w:r>
        <w:rPr>
          <w:sz w:val="24"/>
          <w:szCs w:val="24"/>
          <w:lang w:val="en-US"/>
        </w:rPr>
        <w:t xml:space="preserve"> workshop held at GANIL this spring will allow proposing to the GANIL management a physics program to start with, supported by radioactive ion beam developments </w:t>
      </w:r>
      <w:r w:rsidR="002C3F13">
        <w:rPr>
          <w:sz w:val="24"/>
          <w:szCs w:val="24"/>
          <w:lang w:val="en-US"/>
        </w:rPr>
        <w:t>expected</w:t>
      </w:r>
      <w:r>
        <w:rPr>
          <w:sz w:val="24"/>
          <w:szCs w:val="24"/>
          <w:lang w:val="en-US"/>
        </w:rPr>
        <w:t xml:space="preserve"> at SPIRAL1 and S3-LEB. </w:t>
      </w:r>
    </w:p>
    <w:p w:rsidR="00F36174" w:rsidRPr="00C62600" w:rsidRDefault="00F36174" w:rsidP="009F5103">
      <w:pPr>
        <w:jc w:val="both"/>
        <w:rPr>
          <w:sz w:val="24"/>
          <w:szCs w:val="24"/>
          <w:lang w:val="en-US"/>
        </w:rPr>
      </w:pPr>
    </w:p>
    <w:p w:rsidR="00D570A2" w:rsidRPr="004D30B4" w:rsidRDefault="00D570A2" w:rsidP="00A218D4">
      <w:pPr>
        <w:jc w:val="both"/>
        <w:rPr>
          <w:lang w:val="en-US"/>
        </w:rPr>
      </w:pPr>
    </w:p>
    <w:sectPr w:rsidR="00D570A2" w:rsidRPr="004D3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B4"/>
    <w:rsid w:val="0005192A"/>
    <w:rsid w:val="000D709F"/>
    <w:rsid w:val="002C3F13"/>
    <w:rsid w:val="002D58EF"/>
    <w:rsid w:val="002E2081"/>
    <w:rsid w:val="003357B7"/>
    <w:rsid w:val="00384E94"/>
    <w:rsid w:val="0039080B"/>
    <w:rsid w:val="003B165B"/>
    <w:rsid w:val="003D5808"/>
    <w:rsid w:val="003F3425"/>
    <w:rsid w:val="00455597"/>
    <w:rsid w:val="004D30B4"/>
    <w:rsid w:val="004E69E7"/>
    <w:rsid w:val="005131FC"/>
    <w:rsid w:val="00611CC3"/>
    <w:rsid w:val="007576DF"/>
    <w:rsid w:val="00875DE6"/>
    <w:rsid w:val="009A7148"/>
    <w:rsid w:val="009F5103"/>
    <w:rsid w:val="00A218D4"/>
    <w:rsid w:val="00AB6FB2"/>
    <w:rsid w:val="00B234AF"/>
    <w:rsid w:val="00B26234"/>
    <w:rsid w:val="00C26E71"/>
    <w:rsid w:val="00C56A5A"/>
    <w:rsid w:val="00C62600"/>
    <w:rsid w:val="00D040A7"/>
    <w:rsid w:val="00D570A2"/>
    <w:rsid w:val="00E269EB"/>
    <w:rsid w:val="00F36174"/>
    <w:rsid w:val="00F403C2"/>
    <w:rsid w:val="00F44177"/>
    <w:rsid w:val="00F74677"/>
    <w:rsid w:val="00FE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E3021C"/>
  <w15:chartTrackingRefBased/>
  <w15:docId w15:val="{7FEE6D70-B82A-4B51-ABF9-7A3EA871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CNRS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ascher</dc:creator>
  <cp:keywords/>
  <dc:description/>
  <cp:lastModifiedBy>Thomas Jean-Charles</cp:lastModifiedBy>
  <cp:revision>3</cp:revision>
  <dcterms:created xsi:type="dcterms:W3CDTF">2026-09-14T05:43:00Z</dcterms:created>
  <dcterms:modified xsi:type="dcterms:W3CDTF">2026-09-14T05:43:00Z</dcterms:modified>
</cp:coreProperties>
</file>