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292A2" w14:textId="7E392087" w:rsidR="004948EA" w:rsidRDefault="004948EA" w:rsidP="00F61349">
      <w:pPr>
        <w:spacing w:after="240"/>
        <w:rPr>
          <w:rFonts w:asciiTheme="minorHAnsi" w:hAnsiTheme="minorHAnsi" w:cs="Calibri"/>
          <w:b/>
          <w:bCs/>
          <w:lang w:val="en-GB"/>
        </w:rPr>
      </w:pPr>
      <w:r>
        <w:rPr>
          <w:rFonts w:asciiTheme="minorHAnsi" w:hAnsiTheme="minorHAnsi" w:cs="Calibri"/>
          <w:b/>
          <w:bCs/>
          <w:lang w:val="en-GB"/>
        </w:rPr>
        <w:t>Name of the project:</w:t>
      </w:r>
      <w:r w:rsidR="00090EBA">
        <w:rPr>
          <w:rFonts w:asciiTheme="minorHAnsi" w:hAnsiTheme="minorHAnsi" w:cs="Calibri"/>
          <w:b/>
          <w:bCs/>
          <w:lang w:val="en-GB"/>
        </w:rPr>
        <w:t xml:space="preserve"> </w:t>
      </w:r>
      <w:proofErr w:type="spellStart"/>
      <w:r w:rsidR="00554CA5">
        <w:rPr>
          <w:rFonts w:asciiTheme="minorHAnsi" w:hAnsiTheme="minorHAnsi" w:cs="Calibri"/>
          <w:b/>
          <w:bCs/>
          <w:lang w:val="en-GB"/>
        </w:rPr>
        <w:t>tSPECT</w:t>
      </w:r>
      <w:proofErr w:type="spellEnd"/>
    </w:p>
    <w:p w14:paraId="7A4FF21E" w14:textId="77777777" w:rsidR="00F61349" w:rsidRPr="00854052" w:rsidRDefault="00F61349" w:rsidP="00F61349">
      <w:pPr>
        <w:spacing w:after="240"/>
        <w:rPr>
          <w:rFonts w:asciiTheme="minorHAnsi" w:hAnsiTheme="minorHAnsi" w:cs="Calibri"/>
          <w:b/>
          <w:bCs/>
          <w:lang w:val="en-GB"/>
        </w:rPr>
      </w:pPr>
      <w:r w:rsidRPr="00854052">
        <w:rPr>
          <w:rFonts w:asciiTheme="minorHAnsi" w:hAnsiTheme="minorHAnsi" w:cs="Calibri"/>
          <w:b/>
          <w:bCs/>
          <w:lang w:val="en-GB"/>
        </w:rPr>
        <w:t>Table 3.1c:</w:t>
      </w:r>
      <w:r w:rsidRPr="00854052">
        <w:rPr>
          <w:rFonts w:asciiTheme="minorHAnsi" w:hAnsiTheme="minorHAnsi" w:cs="Calibri"/>
          <w:b/>
          <w:bCs/>
          <w:lang w:val="en-GB"/>
        </w:rPr>
        <w:tab/>
        <w:t>List of Deliverables</w:t>
      </w:r>
      <w:r w:rsidRPr="00854052">
        <w:rPr>
          <w:rStyle w:val="FootnoteReference"/>
          <w:rFonts w:asciiTheme="minorHAnsi" w:hAnsiTheme="minorHAnsi" w:cs="Calibri"/>
          <w:b/>
          <w:bCs/>
          <w:lang w:val="en-GB"/>
        </w:rPr>
        <w:footnoteReference w:id="1"/>
      </w:r>
      <w:r w:rsidRPr="00854052">
        <w:rPr>
          <w:rFonts w:asciiTheme="minorHAnsi" w:hAnsiTheme="minorHAnsi" w:cs="Calibri"/>
          <w:b/>
          <w:bCs/>
          <w:lang w:val="en-GB"/>
        </w:rPr>
        <w:t xml:space="preserve">  </w:t>
      </w:r>
    </w:p>
    <w:p w14:paraId="68085B9D" w14:textId="77777777" w:rsidR="00F61349" w:rsidRPr="00854052" w:rsidRDefault="00F61349" w:rsidP="00F61349">
      <w:pPr>
        <w:spacing w:after="240"/>
        <w:jc w:val="both"/>
        <w:rPr>
          <w:rFonts w:asciiTheme="minorHAnsi" w:hAnsiTheme="minorHAnsi" w:cs="Calibri"/>
          <w:bCs/>
          <w:lang w:val="en-GB"/>
        </w:rPr>
      </w:pPr>
      <w:r w:rsidRPr="00854052">
        <w:rPr>
          <w:rFonts w:asciiTheme="minorHAnsi" w:hAnsiTheme="minorHAnsi" w:cs="Calibri"/>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F61349" w:rsidRPr="00854052" w14:paraId="5A1D1FAC" w14:textId="77777777" w:rsidTr="00037AB3">
        <w:trPr>
          <w:jc w:val="center"/>
        </w:trPr>
        <w:tc>
          <w:tcPr>
            <w:tcW w:w="1051" w:type="dxa"/>
            <w:shd w:val="clear" w:color="auto" w:fill="F2F2F2" w:themeFill="background1" w:themeFillShade="F2"/>
            <w:vAlign w:val="center"/>
          </w:tcPr>
          <w:p w14:paraId="23AF7379" w14:textId="77777777" w:rsidR="00F61349" w:rsidRPr="00854052" w:rsidRDefault="00F61349" w:rsidP="00037AB3">
            <w:pPr>
              <w:spacing w:before="120"/>
              <w:jc w:val="center"/>
              <w:rPr>
                <w:rFonts w:asciiTheme="minorHAnsi" w:hAnsiTheme="minorHAnsi" w:cs="Calibri"/>
                <w:b/>
                <w:lang w:val="en-GB"/>
              </w:rPr>
            </w:pPr>
            <w:r w:rsidRPr="00854052">
              <w:rPr>
                <w:rFonts w:asciiTheme="minorHAnsi" w:hAnsiTheme="minorHAnsi" w:cs="Calibri"/>
                <w:b/>
                <w:lang w:val="en-GB"/>
              </w:rPr>
              <w:t>Number</w:t>
            </w:r>
          </w:p>
        </w:tc>
        <w:tc>
          <w:tcPr>
            <w:tcW w:w="1417" w:type="dxa"/>
            <w:shd w:val="clear" w:color="auto" w:fill="F2F2F2" w:themeFill="background1" w:themeFillShade="F2"/>
            <w:vAlign w:val="center"/>
          </w:tcPr>
          <w:p w14:paraId="1CEDAFD7" w14:textId="77777777" w:rsidR="00F61349" w:rsidRPr="00854052" w:rsidRDefault="00F61349" w:rsidP="00037AB3">
            <w:pPr>
              <w:spacing w:before="120"/>
              <w:jc w:val="center"/>
              <w:rPr>
                <w:rFonts w:asciiTheme="minorHAnsi" w:hAnsiTheme="minorHAnsi" w:cs="Calibri"/>
                <w:b/>
                <w:lang w:val="en-GB"/>
              </w:rPr>
            </w:pPr>
            <w:r w:rsidRPr="00854052">
              <w:rPr>
                <w:rFonts w:asciiTheme="minorHAnsi" w:hAnsiTheme="minorHAnsi" w:cs="Calibri"/>
                <w:b/>
                <w:lang w:val="en-GB"/>
              </w:rPr>
              <w:t>Deliverable name</w:t>
            </w:r>
          </w:p>
        </w:tc>
        <w:tc>
          <w:tcPr>
            <w:tcW w:w="2693" w:type="dxa"/>
            <w:shd w:val="clear" w:color="auto" w:fill="F2F2F2" w:themeFill="background1" w:themeFillShade="F2"/>
            <w:vAlign w:val="center"/>
          </w:tcPr>
          <w:p w14:paraId="657F9E80" w14:textId="77777777" w:rsidR="00F61349" w:rsidRPr="00854052" w:rsidRDefault="00F61349" w:rsidP="00037AB3">
            <w:pPr>
              <w:spacing w:before="120"/>
              <w:jc w:val="center"/>
              <w:rPr>
                <w:rFonts w:asciiTheme="minorHAnsi" w:hAnsiTheme="minorHAnsi" w:cs="Calibri"/>
                <w:b/>
                <w:lang w:val="en-GB"/>
              </w:rPr>
            </w:pPr>
            <w:r w:rsidRPr="00854052">
              <w:rPr>
                <w:rFonts w:asciiTheme="minorHAnsi" w:hAnsiTheme="minorHAnsi" w:cs="Calibri"/>
                <w:b/>
                <w:lang w:val="en-GB"/>
              </w:rPr>
              <w:t>Short description</w:t>
            </w:r>
          </w:p>
        </w:tc>
        <w:tc>
          <w:tcPr>
            <w:tcW w:w="993" w:type="dxa"/>
            <w:shd w:val="clear" w:color="auto" w:fill="F2F2F2" w:themeFill="background1" w:themeFillShade="F2"/>
            <w:vAlign w:val="center"/>
          </w:tcPr>
          <w:p w14:paraId="6BF074B5" w14:textId="77777777" w:rsidR="00F61349" w:rsidRPr="00854052" w:rsidRDefault="00F61349" w:rsidP="00037AB3">
            <w:pPr>
              <w:spacing w:before="120"/>
              <w:jc w:val="center"/>
              <w:rPr>
                <w:rFonts w:asciiTheme="minorHAnsi" w:hAnsiTheme="minorHAnsi" w:cs="Calibri"/>
                <w:b/>
                <w:lang w:val="en-GB"/>
              </w:rPr>
            </w:pPr>
            <w:r w:rsidRPr="00854052">
              <w:rPr>
                <w:rFonts w:asciiTheme="minorHAnsi" w:hAnsiTheme="minorHAnsi" w:cs="Calibri"/>
                <w:b/>
                <w:lang w:val="en-GB"/>
              </w:rPr>
              <w:t xml:space="preserve">Work package number </w:t>
            </w:r>
          </w:p>
        </w:tc>
        <w:tc>
          <w:tcPr>
            <w:tcW w:w="1275" w:type="dxa"/>
            <w:shd w:val="clear" w:color="auto" w:fill="F2F2F2" w:themeFill="background1" w:themeFillShade="F2"/>
            <w:vAlign w:val="center"/>
          </w:tcPr>
          <w:p w14:paraId="02BA264A" w14:textId="77777777" w:rsidR="00F61349" w:rsidRPr="00854052" w:rsidRDefault="00F61349" w:rsidP="00037AB3">
            <w:pPr>
              <w:jc w:val="center"/>
              <w:rPr>
                <w:rFonts w:asciiTheme="minorHAnsi" w:hAnsiTheme="minorHAnsi" w:cs="Calibri"/>
                <w:b/>
                <w:lang w:val="en-GB"/>
              </w:rPr>
            </w:pPr>
            <w:r w:rsidRPr="00854052">
              <w:rPr>
                <w:rFonts w:asciiTheme="minorHAnsi" w:hAnsiTheme="minorHAnsi" w:cs="Calibri"/>
                <w:b/>
                <w:lang w:val="en-GB"/>
              </w:rPr>
              <w:t xml:space="preserve">Short name of lead participant </w:t>
            </w:r>
          </w:p>
        </w:tc>
        <w:tc>
          <w:tcPr>
            <w:tcW w:w="709" w:type="dxa"/>
            <w:shd w:val="clear" w:color="auto" w:fill="F2F2F2" w:themeFill="background1" w:themeFillShade="F2"/>
            <w:vAlign w:val="center"/>
          </w:tcPr>
          <w:p w14:paraId="3A5B92F7" w14:textId="77777777" w:rsidR="00F61349" w:rsidRPr="00854052" w:rsidRDefault="00F61349" w:rsidP="00037AB3">
            <w:pPr>
              <w:jc w:val="center"/>
              <w:rPr>
                <w:rFonts w:asciiTheme="minorHAnsi" w:hAnsiTheme="minorHAnsi" w:cs="Calibri"/>
                <w:b/>
                <w:lang w:val="en-GB"/>
              </w:rPr>
            </w:pPr>
            <w:r w:rsidRPr="00854052">
              <w:rPr>
                <w:rFonts w:asciiTheme="minorHAnsi" w:hAnsiTheme="minorHAnsi" w:cs="Calibri"/>
                <w:b/>
                <w:lang w:val="en-GB"/>
              </w:rPr>
              <w:t>Type</w:t>
            </w:r>
          </w:p>
        </w:tc>
        <w:tc>
          <w:tcPr>
            <w:tcW w:w="1047" w:type="dxa"/>
            <w:shd w:val="clear" w:color="auto" w:fill="F2F2F2" w:themeFill="background1" w:themeFillShade="F2"/>
            <w:vAlign w:val="center"/>
          </w:tcPr>
          <w:p w14:paraId="6621DC68" w14:textId="77777777" w:rsidR="00F61349" w:rsidRPr="00854052" w:rsidRDefault="00F61349" w:rsidP="00037AB3">
            <w:pPr>
              <w:spacing w:before="120"/>
              <w:jc w:val="center"/>
              <w:rPr>
                <w:rFonts w:asciiTheme="minorHAnsi" w:hAnsiTheme="minorHAnsi" w:cs="Calibri"/>
                <w:b/>
                <w:lang w:val="en-GB"/>
              </w:rPr>
            </w:pPr>
            <w:r w:rsidRPr="00854052">
              <w:rPr>
                <w:rFonts w:asciiTheme="minorHAnsi" w:hAnsiTheme="minorHAnsi" w:cs="Calibri"/>
                <w:b/>
                <w:lang w:val="en-GB"/>
              </w:rPr>
              <w:t>Dissemination level</w:t>
            </w:r>
          </w:p>
        </w:tc>
        <w:tc>
          <w:tcPr>
            <w:tcW w:w="1134" w:type="dxa"/>
            <w:shd w:val="clear" w:color="auto" w:fill="F2F2F2" w:themeFill="background1" w:themeFillShade="F2"/>
            <w:vAlign w:val="center"/>
          </w:tcPr>
          <w:p w14:paraId="3C1167FC" w14:textId="77777777" w:rsidR="00F61349" w:rsidRPr="00854052" w:rsidRDefault="00F61349" w:rsidP="00037AB3">
            <w:pPr>
              <w:spacing w:before="120"/>
              <w:jc w:val="center"/>
              <w:rPr>
                <w:rFonts w:asciiTheme="minorHAnsi" w:hAnsiTheme="minorHAnsi" w:cs="Calibri"/>
                <w:b/>
                <w:lang w:val="en-GB"/>
              </w:rPr>
            </w:pPr>
            <w:r w:rsidRPr="00854052">
              <w:rPr>
                <w:rFonts w:asciiTheme="minorHAnsi" w:hAnsiTheme="minorHAnsi" w:cs="Calibri"/>
                <w:b/>
                <w:lang w:val="en-GB"/>
              </w:rPr>
              <w:t>Delivery date</w:t>
            </w:r>
          </w:p>
          <w:p w14:paraId="02CEFF19" w14:textId="77777777" w:rsidR="00F61349" w:rsidRPr="00854052" w:rsidRDefault="00F61349" w:rsidP="00037AB3">
            <w:pPr>
              <w:spacing w:before="120"/>
              <w:jc w:val="center"/>
              <w:rPr>
                <w:rFonts w:asciiTheme="minorHAnsi" w:hAnsiTheme="minorHAnsi" w:cs="Calibri"/>
                <w:b/>
                <w:lang w:val="en-GB"/>
              </w:rPr>
            </w:pPr>
            <w:r w:rsidRPr="00854052">
              <w:rPr>
                <w:rFonts w:asciiTheme="minorHAnsi" w:hAnsiTheme="minorHAnsi" w:cs="Calibri"/>
                <w:b/>
                <w:lang w:val="en-GB"/>
              </w:rPr>
              <w:t>(in months)</w:t>
            </w:r>
          </w:p>
        </w:tc>
      </w:tr>
      <w:tr w:rsidR="00F61349" w:rsidRPr="00854052" w14:paraId="4F38F713" w14:textId="77777777" w:rsidTr="00037AB3">
        <w:trPr>
          <w:jc w:val="center"/>
        </w:trPr>
        <w:tc>
          <w:tcPr>
            <w:tcW w:w="1051" w:type="dxa"/>
          </w:tcPr>
          <w:p w14:paraId="2A54EF2B" w14:textId="70A1C8CF" w:rsidR="00F61349" w:rsidRPr="00854052" w:rsidRDefault="00554CA5" w:rsidP="00037AB3">
            <w:pPr>
              <w:spacing w:before="120"/>
              <w:jc w:val="center"/>
              <w:rPr>
                <w:rFonts w:asciiTheme="minorHAnsi" w:hAnsiTheme="minorHAnsi" w:cs="Calibri"/>
                <w:lang w:val="en-GB"/>
              </w:rPr>
            </w:pPr>
            <w:r>
              <w:rPr>
                <w:rFonts w:asciiTheme="minorHAnsi" w:hAnsiTheme="minorHAnsi" w:cs="Calibri"/>
                <w:lang w:val="en-GB"/>
              </w:rPr>
              <w:t>1</w:t>
            </w:r>
          </w:p>
        </w:tc>
        <w:tc>
          <w:tcPr>
            <w:tcW w:w="1417" w:type="dxa"/>
          </w:tcPr>
          <w:p w14:paraId="1767FB65" w14:textId="582CC712" w:rsidR="00F61349" w:rsidRPr="00854052" w:rsidRDefault="00554CA5" w:rsidP="00554CA5">
            <w:pPr>
              <w:spacing w:before="120"/>
              <w:rPr>
                <w:rFonts w:asciiTheme="minorHAnsi" w:hAnsiTheme="minorHAnsi" w:cs="Calibri"/>
                <w:lang w:val="en-GB"/>
              </w:rPr>
            </w:pPr>
            <w:r>
              <w:rPr>
                <w:rFonts w:asciiTheme="minorHAnsi" w:hAnsiTheme="minorHAnsi" w:cs="Calibri"/>
                <w:lang w:val="en-GB"/>
              </w:rPr>
              <w:t xml:space="preserve">WP </w:t>
            </w:r>
            <w:r w:rsidR="0040787A">
              <w:rPr>
                <w:rFonts w:asciiTheme="minorHAnsi" w:hAnsiTheme="minorHAnsi" w:cs="Calibri"/>
                <w:lang w:val="en-GB"/>
              </w:rPr>
              <w:t>3</w:t>
            </w:r>
            <w:r>
              <w:rPr>
                <w:rFonts w:asciiTheme="minorHAnsi" w:hAnsiTheme="minorHAnsi" w:cs="Calibri"/>
                <w:lang w:val="en-GB"/>
              </w:rPr>
              <w:t xml:space="preserve"> – xxx (</w:t>
            </w:r>
            <w:proofErr w:type="spellStart"/>
            <w:r>
              <w:rPr>
                <w:rFonts w:asciiTheme="minorHAnsi" w:hAnsiTheme="minorHAnsi" w:cs="Calibri"/>
                <w:lang w:val="en-GB"/>
              </w:rPr>
              <w:t>tbd</w:t>
            </w:r>
            <w:proofErr w:type="spellEnd"/>
            <w:r>
              <w:rPr>
                <w:rFonts w:asciiTheme="minorHAnsi" w:hAnsiTheme="minorHAnsi" w:cs="Calibri"/>
                <w:lang w:val="en-GB"/>
              </w:rPr>
              <w:t xml:space="preserve"> by steering committee)</w:t>
            </w:r>
          </w:p>
        </w:tc>
        <w:tc>
          <w:tcPr>
            <w:tcW w:w="2693" w:type="dxa"/>
          </w:tcPr>
          <w:p w14:paraId="0B242311" w14:textId="55DCC0FE" w:rsidR="00F61349" w:rsidRPr="00854052" w:rsidRDefault="00554CA5" w:rsidP="00037AB3">
            <w:pPr>
              <w:spacing w:before="120"/>
              <w:jc w:val="center"/>
              <w:rPr>
                <w:rFonts w:asciiTheme="minorHAnsi" w:hAnsiTheme="minorHAnsi" w:cs="Calibri"/>
                <w:lang w:val="en-GB"/>
              </w:rPr>
            </w:pPr>
            <w:r>
              <w:rPr>
                <w:rFonts w:asciiTheme="minorHAnsi" w:hAnsiTheme="minorHAnsi" w:cs="Calibri"/>
                <w:lang w:val="en-GB"/>
              </w:rPr>
              <w:t xml:space="preserve">Summary report of </w:t>
            </w:r>
            <w:proofErr w:type="spellStart"/>
            <w:r>
              <w:rPr>
                <w:rFonts w:asciiTheme="minorHAnsi" w:hAnsiTheme="minorHAnsi" w:cs="Calibri"/>
                <w:lang w:val="en-GB"/>
              </w:rPr>
              <w:t>tSPECT</w:t>
            </w:r>
            <w:proofErr w:type="spellEnd"/>
            <w:r>
              <w:rPr>
                <w:rFonts w:asciiTheme="minorHAnsi" w:hAnsiTheme="minorHAnsi" w:cs="Calibri"/>
                <w:lang w:val="en-GB"/>
              </w:rPr>
              <w:t xml:space="preserve"> data taking period 2026.</w:t>
            </w:r>
          </w:p>
        </w:tc>
        <w:tc>
          <w:tcPr>
            <w:tcW w:w="993" w:type="dxa"/>
          </w:tcPr>
          <w:p w14:paraId="046200B2" w14:textId="1B49D8CD" w:rsidR="00F61349" w:rsidRPr="00854052" w:rsidRDefault="00554CA5" w:rsidP="00037AB3">
            <w:pPr>
              <w:spacing w:before="120"/>
              <w:jc w:val="center"/>
              <w:rPr>
                <w:rFonts w:asciiTheme="minorHAnsi" w:hAnsiTheme="minorHAnsi" w:cs="Calibri"/>
                <w:lang w:val="en-GB"/>
              </w:rPr>
            </w:pPr>
            <w:r>
              <w:rPr>
                <w:rFonts w:asciiTheme="minorHAnsi" w:hAnsiTheme="minorHAnsi" w:cs="Calibri"/>
                <w:lang w:val="en-GB"/>
              </w:rPr>
              <w:t>WP 4</w:t>
            </w:r>
          </w:p>
        </w:tc>
        <w:tc>
          <w:tcPr>
            <w:tcW w:w="1275" w:type="dxa"/>
          </w:tcPr>
          <w:p w14:paraId="3EC16503" w14:textId="566FA085" w:rsidR="00F61349" w:rsidRPr="00854052" w:rsidRDefault="00554CA5" w:rsidP="00037AB3">
            <w:pPr>
              <w:spacing w:before="120"/>
              <w:jc w:val="center"/>
              <w:rPr>
                <w:rFonts w:asciiTheme="minorHAnsi" w:hAnsiTheme="minorHAnsi" w:cs="Calibri"/>
                <w:lang w:val="en-GB"/>
              </w:rPr>
            </w:pPr>
            <w:r>
              <w:rPr>
                <w:rFonts w:asciiTheme="minorHAnsi" w:hAnsiTheme="minorHAnsi" w:cs="Calibri"/>
                <w:lang w:val="en-GB"/>
              </w:rPr>
              <w:t xml:space="preserve">M. </w:t>
            </w:r>
            <w:proofErr w:type="spellStart"/>
            <w:r>
              <w:rPr>
                <w:rFonts w:asciiTheme="minorHAnsi" w:hAnsiTheme="minorHAnsi" w:cs="Calibri"/>
                <w:lang w:val="en-GB"/>
              </w:rPr>
              <w:t>Fertl</w:t>
            </w:r>
            <w:proofErr w:type="spellEnd"/>
          </w:p>
        </w:tc>
        <w:tc>
          <w:tcPr>
            <w:tcW w:w="709" w:type="dxa"/>
          </w:tcPr>
          <w:p w14:paraId="1C4CEE59" w14:textId="06BCD8F2" w:rsidR="00F61349" w:rsidRPr="00854052" w:rsidRDefault="00554CA5" w:rsidP="00037AB3">
            <w:pPr>
              <w:spacing w:before="120"/>
              <w:jc w:val="center"/>
              <w:rPr>
                <w:rFonts w:asciiTheme="minorHAnsi" w:hAnsiTheme="minorHAnsi" w:cs="Calibri"/>
                <w:lang w:val="en-GB"/>
              </w:rPr>
            </w:pPr>
            <w:r>
              <w:rPr>
                <w:rFonts w:asciiTheme="minorHAnsi" w:hAnsiTheme="minorHAnsi" w:cs="Calibri"/>
                <w:lang w:val="en-GB"/>
              </w:rPr>
              <w:t>R</w:t>
            </w:r>
          </w:p>
        </w:tc>
        <w:tc>
          <w:tcPr>
            <w:tcW w:w="1047" w:type="dxa"/>
          </w:tcPr>
          <w:p w14:paraId="4E608008" w14:textId="2FDCA82B" w:rsidR="00F61349" w:rsidRPr="00854052" w:rsidRDefault="00554CA5" w:rsidP="00037AB3">
            <w:pPr>
              <w:spacing w:before="120"/>
              <w:jc w:val="center"/>
              <w:rPr>
                <w:rFonts w:asciiTheme="minorHAnsi" w:hAnsiTheme="minorHAnsi" w:cs="Calibri"/>
                <w:lang w:val="en-GB"/>
              </w:rPr>
            </w:pPr>
            <w:r>
              <w:rPr>
                <w:rFonts w:asciiTheme="minorHAnsi" w:hAnsiTheme="minorHAnsi" w:cs="Calibri"/>
                <w:lang w:val="en-GB"/>
              </w:rPr>
              <w:t>SEN</w:t>
            </w:r>
          </w:p>
        </w:tc>
        <w:tc>
          <w:tcPr>
            <w:tcW w:w="1134" w:type="dxa"/>
          </w:tcPr>
          <w:p w14:paraId="671C997B" w14:textId="2009A462" w:rsidR="00F61349" w:rsidRPr="00854052" w:rsidRDefault="00554CA5" w:rsidP="00037AB3">
            <w:pPr>
              <w:spacing w:before="120"/>
              <w:jc w:val="center"/>
              <w:rPr>
                <w:rFonts w:asciiTheme="minorHAnsi" w:hAnsiTheme="minorHAnsi" w:cs="Calibri"/>
                <w:lang w:val="en-GB"/>
              </w:rPr>
            </w:pPr>
            <w:r>
              <w:rPr>
                <w:rFonts w:asciiTheme="minorHAnsi" w:hAnsiTheme="minorHAnsi" w:cs="Calibri"/>
                <w:lang w:val="en-GB"/>
              </w:rPr>
              <w:t>14</w:t>
            </w:r>
          </w:p>
        </w:tc>
      </w:tr>
      <w:tr w:rsidR="00F61349" w:rsidRPr="00854052" w14:paraId="400320DF" w14:textId="77777777" w:rsidTr="00037AB3">
        <w:trPr>
          <w:jc w:val="center"/>
        </w:trPr>
        <w:tc>
          <w:tcPr>
            <w:tcW w:w="1051" w:type="dxa"/>
          </w:tcPr>
          <w:p w14:paraId="576B6340" w14:textId="2CF3F4E8" w:rsidR="00F61349" w:rsidRPr="00854052" w:rsidRDefault="00554CA5" w:rsidP="00037AB3">
            <w:pPr>
              <w:spacing w:before="120"/>
              <w:jc w:val="center"/>
              <w:rPr>
                <w:rFonts w:asciiTheme="minorHAnsi" w:hAnsiTheme="minorHAnsi" w:cs="Calibri"/>
                <w:lang w:val="en-GB"/>
              </w:rPr>
            </w:pPr>
            <w:r>
              <w:rPr>
                <w:rFonts w:asciiTheme="minorHAnsi" w:hAnsiTheme="minorHAnsi" w:cs="Calibri"/>
                <w:lang w:val="en-GB"/>
              </w:rPr>
              <w:t>2</w:t>
            </w:r>
          </w:p>
        </w:tc>
        <w:tc>
          <w:tcPr>
            <w:tcW w:w="1417" w:type="dxa"/>
          </w:tcPr>
          <w:p w14:paraId="4DCB75CD" w14:textId="02460E49" w:rsidR="00554CA5" w:rsidRPr="00854052" w:rsidRDefault="00554CA5" w:rsidP="00554CA5">
            <w:pPr>
              <w:spacing w:before="120"/>
              <w:jc w:val="center"/>
              <w:rPr>
                <w:rFonts w:asciiTheme="minorHAnsi" w:hAnsiTheme="minorHAnsi" w:cs="Calibri"/>
                <w:lang w:val="en-GB"/>
              </w:rPr>
            </w:pPr>
            <w:r>
              <w:rPr>
                <w:rFonts w:asciiTheme="minorHAnsi" w:hAnsiTheme="minorHAnsi" w:cs="Calibri"/>
                <w:lang w:val="en-GB"/>
              </w:rPr>
              <w:t xml:space="preserve">WP </w:t>
            </w:r>
            <w:r w:rsidR="0040787A">
              <w:rPr>
                <w:rFonts w:asciiTheme="minorHAnsi" w:hAnsiTheme="minorHAnsi" w:cs="Calibri"/>
                <w:lang w:val="en-GB"/>
              </w:rPr>
              <w:t>3</w:t>
            </w:r>
            <w:r>
              <w:rPr>
                <w:rFonts w:asciiTheme="minorHAnsi" w:hAnsiTheme="minorHAnsi" w:cs="Calibri"/>
                <w:lang w:val="en-GB"/>
              </w:rPr>
              <w:t xml:space="preserve"> -xxx</w:t>
            </w:r>
            <w:r>
              <w:rPr>
                <w:rFonts w:asciiTheme="minorHAnsi" w:hAnsiTheme="minorHAnsi" w:cs="Calibri"/>
                <w:lang w:val="en-GB"/>
              </w:rPr>
              <w:t xml:space="preserve"> (</w:t>
            </w:r>
            <w:proofErr w:type="spellStart"/>
            <w:r>
              <w:rPr>
                <w:rFonts w:asciiTheme="minorHAnsi" w:hAnsiTheme="minorHAnsi" w:cs="Calibri"/>
                <w:lang w:val="en-GB"/>
              </w:rPr>
              <w:t>tbd</w:t>
            </w:r>
            <w:proofErr w:type="spellEnd"/>
            <w:r>
              <w:rPr>
                <w:rFonts w:asciiTheme="minorHAnsi" w:hAnsiTheme="minorHAnsi" w:cs="Calibri"/>
                <w:lang w:val="en-GB"/>
              </w:rPr>
              <w:t xml:space="preserve"> by steering committee)</w:t>
            </w:r>
          </w:p>
        </w:tc>
        <w:tc>
          <w:tcPr>
            <w:tcW w:w="2693" w:type="dxa"/>
          </w:tcPr>
          <w:p w14:paraId="1173145D" w14:textId="2E04A882" w:rsidR="00554CA5" w:rsidRPr="00854052" w:rsidRDefault="00554CA5" w:rsidP="00554CA5">
            <w:pPr>
              <w:spacing w:before="120"/>
              <w:jc w:val="center"/>
              <w:rPr>
                <w:rFonts w:asciiTheme="minorHAnsi" w:hAnsiTheme="minorHAnsi" w:cs="Calibri"/>
                <w:lang w:val="en-GB"/>
              </w:rPr>
            </w:pPr>
            <w:r>
              <w:rPr>
                <w:rFonts w:asciiTheme="minorHAnsi" w:hAnsiTheme="minorHAnsi" w:cs="Calibri"/>
                <w:lang w:val="en-GB"/>
              </w:rPr>
              <w:t xml:space="preserve">Report of the status of the </w:t>
            </w:r>
            <w:proofErr w:type="spellStart"/>
            <w:r>
              <w:rPr>
                <w:rFonts w:asciiTheme="minorHAnsi" w:hAnsiTheme="minorHAnsi" w:cs="Calibri"/>
                <w:lang w:val="en-GB"/>
              </w:rPr>
              <w:t>tSPECT</w:t>
            </w:r>
            <w:proofErr w:type="spellEnd"/>
            <w:r>
              <w:rPr>
                <w:rFonts w:asciiTheme="minorHAnsi" w:hAnsiTheme="minorHAnsi" w:cs="Calibri"/>
                <w:lang w:val="en-GB"/>
              </w:rPr>
              <w:t xml:space="preserve"> status before the restart of the PSI UCN source </w:t>
            </w:r>
          </w:p>
        </w:tc>
        <w:tc>
          <w:tcPr>
            <w:tcW w:w="993" w:type="dxa"/>
          </w:tcPr>
          <w:p w14:paraId="06E0F3ED" w14:textId="55EFE375" w:rsidR="00F61349" w:rsidRPr="00854052" w:rsidRDefault="00554CA5" w:rsidP="00037AB3">
            <w:pPr>
              <w:spacing w:before="120"/>
              <w:jc w:val="center"/>
              <w:rPr>
                <w:rFonts w:asciiTheme="minorHAnsi" w:hAnsiTheme="minorHAnsi" w:cs="Calibri"/>
                <w:lang w:val="en-GB"/>
              </w:rPr>
            </w:pPr>
            <w:r>
              <w:rPr>
                <w:rFonts w:asciiTheme="minorHAnsi" w:hAnsiTheme="minorHAnsi" w:cs="Calibri"/>
                <w:lang w:val="en-GB"/>
              </w:rPr>
              <w:t>WP 4</w:t>
            </w:r>
          </w:p>
        </w:tc>
        <w:tc>
          <w:tcPr>
            <w:tcW w:w="1275" w:type="dxa"/>
          </w:tcPr>
          <w:p w14:paraId="7EFA9127" w14:textId="57F47E35" w:rsidR="00F61349" w:rsidRPr="00854052" w:rsidRDefault="00554CA5" w:rsidP="00037AB3">
            <w:pPr>
              <w:spacing w:before="120"/>
              <w:jc w:val="center"/>
              <w:rPr>
                <w:rFonts w:asciiTheme="minorHAnsi" w:hAnsiTheme="minorHAnsi" w:cs="Calibri"/>
                <w:lang w:val="en-GB"/>
              </w:rPr>
            </w:pPr>
            <w:r>
              <w:rPr>
                <w:rFonts w:asciiTheme="minorHAnsi" w:hAnsiTheme="minorHAnsi" w:cs="Calibri"/>
                <w:lang w:val="en-GB"/>
              </w:rPr>
              <w:t xml:space="preserve">M. </w:t>
            </w:r>
            <w:proofErr w:type="spellStart"/>
            <w:r>
              <w:rPr>
                <w:rFonts w:asciiTheme="minorHAnsi" w:hAnsiTheme="minorHAnsi" w:cs="Calibri"/>
                <w:lang w:val="en-GB"/>
              </w:rPr>
              <w:t>Fertl</w:t>
            </w:r>
            <w:proofErr w:type="spellEnd"/>
          </w:p>
        </w:tc>
        <w:tc>
          <w:tcPr>
            <w:tcW w:w="709" w:type="dxa"/>
          </w:tcPr>
          <w:p w14:paraId="6D9F7F00" w14:textId="599A91D7" w:rsidR="00F61349" w:rsidRPr="00854052" w:rsidRDefault="00554CA5" w:rsidP="00037AB3">
            <w:pPr>
              <w:spacing w:before="120"/>
              <w:jc w:val="center"/>
              <w:rPr>
                <w:rFonts w:asciiTheme="minorHAnsi" w:hAnsiTheme="minorHAnsi" w:cs="Calibri"/>
                <w:lang w:val="en-GB"/>
              </w:rPr>
            </w:pPr>
            <w:r>
              <w:rPr>
                <w:rFonts w:asciiTheme="minorHAnsi" w:hAnsiTheme="minorHAnsi" w:cs="Calibri"/>
                <w:lang w:val="en-GB"/>
              </w:rPr>
              <w:t>R</w:t>
            </w:r>
          </w:p>
        </w:tc>
        <w:tc>
          <w:tcPr>
            <w:tcW w:w="1047" w:type="dxa"/>
          </w:tcPr>
          <w:p w14:paraId="1AD80A54" w14:textId="2F4FF319" w:rsidR="00F61349" w:rsidRPr="00854052" w:rsidRDefault="00554CA5" w:rsidP="00037AB3">
            <w:pPr>
              <w:spacing w:before="120"/>
              <w:jc w:val="center"/>
              <w:rPr>
                <w:rFonts w:asciiTheme="minorHAnsi" w:hAnsiTheme="minorHAnsi" w:cs="Calibri"/>
                <w:lang w:val="en-GB"/>
              </w:rPr>
            </w:pPr>
            <w:r>
              <w:rPr>
                <w:rFonts w:asciiTheme="minorHAnsi" w:hAnsiTheme="minorHAnsi" w:cs="Calibri"/>
                <w:lang w:val="en-GB"/>
              </w:rPr>
              <w:t>SEN</w:t>
            </w:r>
          </w:p>
        </w:tc>
        <w:tc>
          <w:tcPr>
            <w:tcW w:w="1134" w:type="dxa"/>
          </w:tcPr>
          <w:p w14:paraId="6D10FE92" w14:textId="1F502CA8" w:rsidR="00F61349" w:rsidRPr="00854052" w:rsidRDefault="00554CA5" w:rsidP="00037AB3">
            <w:pPr>
              <w:spacing w:before="120"/>
              <w:jc w:val="center"/>
              <w:rPr>
                <w:rFonts w:asciiTheme="minorHAnsi" w:hAnsiTheme="minorHAnsi" w:cs="Calibri"/>
                <w:lang w:val="en-GB"/>
              </w:rPr>
            </w:pPr>
            <w:r>
              <w:rPr>
                <w:rFonts w:asciiTheme="minorHAnsi" w:hAnsiTheme="minorHAnsi" w:cs="Calibri"/>
                <w:lang w:val="en-GB"/>
              </w:rPr>
              <w:t>3</w:t>
            </w:r>
          </w:p>
        </w:tc>
      </w:tr>
      <w:tr w:rsidR="00F61349" w:rsidRPr="00854052" w14:paraId="03E11502" w14:textId="77777777" w:rsidTr="00037AB3">
        <w:trPr>
          <w:jc w:val="center"/>
        </w:trPr>
        <w:tc>
          <w:tcPr>
            <w:tcW w:w="1051" w:type="dxa"/>
          </w:tcPr>
          <w:p w14:paraId="5310F256" w14:textId="77777777" w:rsidR="00F61349" w:rsidRPr="00854052" w:rsidRDefault="00F61349" w:rsidP="00037AB3">
            <w:pPr>
              <w:spacing w:before="120"/>
              <w:jc w:val="center"/>
              <w:rPr>
                <w:rFonts w:asciiTheme="minorHAnsi" w:hAnsiTheme="minorHAnsi" w:cs="Calibri"/>
                <w:lang w:val="en-GB"/>
              </w:rPr>
            </w:pPr>
          </w:p>
        </w:tc>
        <w:tc>
          <w:tcPr>
            <w:tcW w:w="1417" w:type="dxa"/>
          </w:tcPr>
          <w:p w14:paraId="4C2DB997" w14:textId="77777777" w:rsidR="00F61349" w:rsidRPr="00854052" w:rsidRDefault="00F61349" w:rsidP="00037AB3">
            <w:pPr>
              <w:spacing w:before="120"/>
              <w:jc w:val="center"/>
              <w:rPr>
                <w:rFonts w:asciiTheme="minorHAnsi" w:hAnsiTheme="minorHAnsi" w:cs="Calibri"/>
                <w:lang w:val="en-GB"/>
              </w:rPr>
            </w:pPr>
          </w:p>
        </w:tc>
        <w:tc>
          <w:tcPr>
            <w:tcW w:w="2693" w:type="dxa"/>
          </w:tcPr>
          <w:p w14:paraId="1135A25C" w14:textId="77777777" w:rsidR="00F61349" w:rsidRPr="00854052" w:rsidRDefault="00F61349" w:rsidP="00037AB3">
            <w:pPr>
              <w:spacing w:before="120"/>
              <w:jc w:val="center"/>
              <w:rPr>
                <w:rFonts w:asciiTheme="minorHAnsi" w:hAnsiTheme="minorHAnsi" w:cs="Calibri"/>
                <w:lang w:val="en-GB"/>
              </w:rPr>
            </w:pPr>
          </w:p>
        </w:tc>
        <w:tc>
          <w:tcPr>
            <w:tcW w:w="993" w:type="dxa"/>
          </w:tcPr>
          <w:p w14:paraId="51A2685B" w14:textId="77777777" w:rsidR="00F61349" w:rsidRPr="00854052" w:rsidRDefault="00F61349" w:rsidP="00037AB3">
            <w:pPr>
              <w:spacing w:before="120"/>
              <w:jc w:val="center"/>
              <w:rPr>
                <w:rFonts w:asciiTheme="minorHAnsi" w:hAnsiTheme="minorHAnsi" w:cs="Calibri"/>
                <w:lang w:val="en-GB"/>
              </w:rPr>
            </w:pPr>
          </w:p>
        </w:tc>
        <w:tc>
          <w:tcPr>
            <w:tcW w:w="1275" w:type="dxa"/>
          </w:tcPr>
          <w:p w14:paraId="5E8A4918" w14:textId="77777777" w:rsidR="00F61349" w:rsidRPr="00854052" w:rsidRDefault="00F61349" w:rsidP="00037AB3">
            <w:pPr>
              <w:spacing w:before="120"/>
              <w:jc w:val="center"/>
              <w:rPr>
                <w:rFonts w:asciiTheme="minorHAnsi" w:hAnsiTheme="minorHAnsi" w:cs="Calibri"/>
                <w:lang w:val="en-GB"/>
              </w:rPr>
            </w:pPr>
          </w:p>
        </w:tc>
        <w:tc>
          <w:tcPr>
            <w:tcW w:w="709" w:type="dxa"/>
          </w:tcPr>
          <w:p w14:paraId="7A22F5FB" w14:textId="77777777" w:rsidR="00F61349" w:rsidRPr="00854052" w:rsidRDefault="00F61349" w:rsidP="00037AB3">
            <w:pPr>
              <w:spacing w:before="120"/>
              <w:jc w:val="center"/>
              <w:rPr>
                <w:rFonts w:asciiTheme="minorHAnsi" w:hAnsiTheme="minorHAnsi" w:cs="Calibri"/>
                <w:lang w:val="en-GB"/>
              </w:rPr>
            </w:pPr>
          </w:p>
        </w:tc>
        <w:tc>
          <w:tcPr>
            <w:tcW w:w="1047" w:type="dxa"/>
          </w:tcPr>
          <w:p w14:paraId="2A439D57" w14:textId="77777777" w:rsidR="00F61349" w:rsidRPr="00854052" w:rsidRDefault="00F61349" w:rsidP="00037AB3">
            <w:pPr>
              <w:spacing w:before="120"/>
              <w:jc w:val="center"/>
              <w:rPr>
                <w:rFonts w:asciiTheme="minorHAnsi" w:hAnsiTheme="minorHAnsi" w:cs="Calibri"/>
                <w:lang w:val="en-GB"/>
              </w:rPr>
            </w:pPr>
          </w:p>
        </w:tc>
        <w:tc>
          <w:tcPr>
            <w:tcW w:w="1134" w:type="dxa"/>
          </w:tcPr>
          <w:p w14:paraId="7EF7CF85" w14:textId="77777777" w:rsidR="00F61349" w:rsidRPr="00854052" w:rsidRDefault="00F61349" w:rsidP="00037AB3">
            <w:pPr>
              <w:spacing w:before="120"/>
              <w:jc w:val="center"/>
              <w:rPr>
                <w:rFonts w:asciiTheme="minorHAnsi" w:hAnsiTheme="minorHAnsi" w:cs="Calibri"/>
                <w:lang w:val="en-GB"/>
              </w:rPr>
            </w:pPr>
          </w:p>
        </w:tc>
      </w:tr>
      <w:tr w:rsidR="00F61349" w:rsidRPr="00854052" w14:paraId="6FABC0D9" w14:textId="77777777" w:rsidTr="00037AB3">
        <w:trPr>
          <w:jc w:val="center"/>
        </w:trPr>
        <w:tc>
          <w:tcPr>
            <w:tcW w:w="1051" w:type="dxa"/>
          </w:tcPr>
          <w:p w14:paraId="6CEFB295" w14:textId="77777777" w:rsidR="00F61349" w:rsidRPr="00854052" w:rsidRDefault="00F61349" w:rsidP="00037AB3">
            <w:pPr>
              <w:spacing w:before="120"/>
              <w:jc w:val="center"/>
              <w:rPr>
                <w:rFonts w:asciiTheme="minorHAnsi" w:hAnsiTheme="minorHAnsi" w:cs="Calibri"/>
                <w:lang w:val="en-GB"/>
              </w:rPr>
            </w:pPr>
          </w:p>
        </w:tc>
        <w:tc>
          <w:tcPr>
            <w:tcW w:w="1417" w:type="dxa"/>
          </w:tcPr>
          <w:p w14:paraId="42A2FB8F" w14:textId="77777777" w:rsidR="00F61349" w:rsidRPr="00854052" w:rsidRDefault="00F61349" w:rsidP="00037AB3">
            <w:pPr>
              <w:spacing w:before="120"/>
              <w:jc w:val="center"/>
              <w:rPr>
                <w:rFonts w:asciiTheme="minorHAnsi" w:hAnsiTheme="minorHAnsi" w:cs="Calibri"/>
                <w:lang w:val="en-GB"/>
              </w:rPr>
            </w:pPr>
          </w:p>
        </w:tc>
        <w:tc>
          <w:tcPr>
            <w:tcW w:w="2693" w:type="dxa"/>
          </w:tcPr>
          <w:p w14:paraId="0199797D" w14:textId="77777777" w:rsidR="00F61349" w:rsidRPr="00854052" w:rsidRDefault="00F61349" w:rsidP="00037AB3">
            <w:pPr>
              <w:spacing w:before="120"/>
              <w:jc w:val="center"/>
              <w:rPr>
                <w:rFonts w:asciiTheme="minorHAnsi" w:hAnsiTheme="minorHAnsi" w:cs="Calibri"/>
                <w:lang w:val="en-GB"/>
              </w:rPr>
            </w:pPr>
          </w:p>
        </w:tc>
        <w:tc>
          <w:tcPr>
            <w:tcW w:w="993" w:type="dxa"/>
          </w:tcPr>
          <w:p w14:paraId="77D67065" w14:textId="77777777" w:rsidR="00F61349" w:rsidRPr="00854052" w:rsidRDefault="00F61349" w:rsidP="00037AB3">
            <w:pPr>
              <w:spacing w:before="120"/>
              <w:jc w:val="center"/>
              <w:rPr>
                <w:rFonts w:asciiTheme="minorHAnsi" w:hAnsiTheme="minorHAnsi" w:cs="Calibri"/>
                <w:lang w:val="en-GB"/>
              </w:rPr>
            </w:pPr>
          </w:p>
        </w:tc>
        <w:tc>
          <w:tcPr>
            <w:tcW w:w="1275" w:type="dxa"/>
          </w:tcPr>
          <w:p w14:paraId="78A2D78A" w14:textId="77777777" w:rsidR="00F61349" w:rsidRPr="00854052" w:rsidRDefault="00F61349" w:rsidP="00037AB3">
            <w:pPr>
              <w:spacing w:before="120"/>
              <w:jc w:val="center"/>
              <w:rPr>
                <w:rFonts w:asciiTheme="minorHAnsi" w:hAnsiTheme="minorHAnsi" w:cs="Calibri"/>
                <w:lang w:val="en-GB"/>
              </w:rPr>
            </w:pPr>
          </w:p>
        </w:tc>
        <w:tc>
          <w:tcPr>
            <w:tcW w:w="709" w:type="dxa"/>
          </w:tcPr>
          <w:p w14:paraId="1A33B076" w14:textId="77777777" w:rsidR="00F61349" w:rsidRPr="00854052" w:rsidRDefault="00F61349" w:rsidP="00037AB3">
            <w:pPr>
              <w:spacing w:before="120"/>
              <w:jc w:val="center"/>
              <w:rPr>
                <w:rFonts w:asciiTheme="minorHAnsi" w:hAnsiTheme="minorHAnsi" w:cs="Calibri"/>
                <w:lang w:val="en-GB"/>
              </w:rPr>
            </w:pPr>
          </w:p>
        </w:tc>
        <w:tc>
          <w:tcPr>
            <w:tcW w:w="1047" w:type="dxa"/>
          </w:tcPr>
          <w:p w14:paraId="4C0564ED" w14:textId="77777777" w:rsidR="00F61349" w:rsidRPr="00854052" w:rsidRDefault="00F61349" w:rsidP="00037AB3">
            <w:pPr>
              <w:spacing w:before="120"/>
              <w:jc w:val="center"/>
              <w:rPr>
                <w:rFonts w:asciiTheme="minorHAnsi" w:hAnsiTheme="minorHAnsi" w:cs="Calibri"/>
                <w:lang w:val="en-GB"/>
              </w:rPr>
            </w:pPr>
          </w:p>
        </w:tc>
        <w:tc>
          <w:tcPr>
            <w:tcW w:w="1134" w:type="dxa"/>
          </w:tcPr>
          <w:p w14:paraId="05FDAB92" w14:textId="77777777" w:rsidR="00F61349" w:rsidRPr="00854052" w:rsidRDefault="00F61349" w:rsidP="00037AB3">
            <w:pPr>
              <w:spacing w:before="120"/>
              <w:jc w:val="center"/>
              <w:rPr>
                <w:rFonts w:asciiTheme="minorHAnsi" w:hAnsiTheme="minorHAnsi" w:cs="Calibri"/>
                <w:lang w:val="en-GB"/>
              </w:rPr>
            </w:pPr>
          </w:p>
        </w:tc>
      </w:tr>
      <w:tr w:rsidR="00F61349" w:rsidRPr="00854052" w14:paraId="64D80E90" w14:textId="77777777" w:rsidTr="00037AB3">
        <w:trPr>
          <w:jc w:val="center"/>
        </w:trPr>
        <w:tc>
          <w:tcPr>
            <w:tcW w:w="1051" w:type="dxa"/>
          </w:tcPr>
          <w:p w14:paraId="2B12499B" w14:textId="77777777" w:rsidR="00F61349" w:rsidRPr="00854052" w:rsidRDefault="00F61349" w:rsidP="00037AB3">
            <w:pPr>
              <w:spacing w:before="120"/>
              <w:jc w:val="center"/>
              <w:rPr>
                <w:rFonts w:asciiTheme="minorHAnsi" w:hAnsiTheme="minorHAnsi" w:cs="Calibri"/>
                <w:lang w:val="en-GB"/>
              </w:rPr>
            </w:pPr>
          </w:p>
        </w:tc>
        <w:tc>
          <w:tcPr>
            <w:tcW w:w="1417" w:type="dxa"/>
          </w:tcPr>
          <w:p w14:paraId="779E940D" w14:textId="77777777" w:rsidR="00F61349" w:rsidRPr="00854052" w:rsidRDefault="00F61349" w:rsidP="00037AB3">
            <w:pPr>
              <w:spacing w:before="120"/>
              <w:jc w:val="center"/>
              <w:rPr>
                <w:rFonts w:asciiTheme="minorHAnsi" w:hAnsiTheme="minorHAnsi" w:cs="Calibri"/>
                <w:lang w:val="en-GB"/>
              </w:rPr>
            </w:pPr>
          </w:p>
        </w:tc>
        <w:tc>
          <w:tcPr>
            <w:tcW w:w="2693" w:type="dxa"/>
          </w:tcPr>
          <w:p w14:paraId="19A2A146" w14:textId="77777777" w:rsidR="00F61349" w:rsidRPr="00854052" w:rsidRDefault="00F61349" w:rsidP="00037AB3">
            <w:pPr>
              <w:spacing w:before="120"/>
              <w:jc w:val="center"/>
              <w:rPr>
                <w:rFonts w:asciiTheme="minorHAnsi" w:hAnsiTheme="minorHAnsi" w:cs="Calibri"/>
                <w:lang w:val="en-GB"/>
              </w:rPr>
            </w:pPr>
          </w:p>
        </w:tc>
        <w:tc>
          <w:tcPr>
            <w:tcW w:w="993" w:type="dxa"/>
          </w:tcPr>
          <w:p w14:paraId="0F11B94C" w14:textId="77777777" w:rsidR="00F61349" w:rsidRPr="00854052" w:rsidRDefault="00F61349" w:rsidP="00037AB3">
            <w:pPr>
              <w:spacing w:before="120"/>
              <w:jc w:val="center"/>
              <w:rPr>
                <w:rFonts w:asciiTheme="minorHAnsi" w:hAnsiTheme="minorHAnsi" w:cs="Calibri"/>
                <w:lang w:val="en-GB"/>
              </w:rPr>
            </w:pPr>
          </w:p>
        </w:tc>
        <w:tc>
          <w:tcPr>
            <w:tcW w:w="1275" w:type="dxa"/>
          </w:tcPr>
          <w:p w14:paraId="35FE5B4C" w14:textId="77777777" w:rsidR="00F61349" w:rsidRPr="00854052" w:rsidRDefault="00F61349" w:rsidP="00037AB3">
            <w:pPr>
              <w:spacing w:before="120"/>
              <w:jc w:val="center"/>
              <w:rPr>
                <w:rFonts w:asciiTheme="minorHAnsi" w:hAnsiTheme="minorHAnsi" w:cs="Calibri"/>
                <w:lang w:val="en-GB"/>
              </w:rPr>
            </w:pPr>
          </w:p>
        </w:tc>
        <w:tc>
          <w:tcPr>
            <w:tcW w:w="709" w:type="dxa"/>
          </w:tcPr>
          <w:p w14:paraId="7A013F68" w14:textId="77777777" w:rsidR="00F61349" w:rsidRPr="00854052" w:rsidRDefault="00F61349" w:rsidP="00037AB3">
            <w:pPr>
              <w:spacing w:before="120"/>
              <w:jc w:val="center"/>
              <w:rPr>
                <w:rFonts w:asciiTheme="minorHAnsi" w:hAnsiTheme="minorHAnsi" w:cs="Calibri"/>
                <w:lang w:val="en-GB"/>
              </w:rPr>
            </w:pPr>
          </w:p>
        </w:tc>
        <w:tc>
          <w:tcPr>
            <w:tcW w:w="1047" w:type="dxa"/>
          </w:tcPr>
          <w:p w14:paraId="1CEA7FF4" w14:textId="77777777" w:rsidR="00F61349" w:rsidRPr="00854052" w:rsidRDefault="00F61349" w:rsidP="00037AB3">
            <w:pPr>
              <w:spacing w:before="120"/>
              <w:jc w:val="center"/>
              <w:rPr>
                <w:rFonts w:asciiTheme="minorHAnsi" w:hAnsiTheme="minorHAnsi" w:cs="Calibri"/>
                <w:lang w:val="en-GB"/>
              </w:rPr>
            </w:pPr>
          </w:p>
        </w:tc>
        <w:tc>
          <w:tcPr>
            <w:tcW w:w="1134" w:type="dxa"/>
          </w:tcPr>
          <w:p w14:paraId="6B3B8130" w14:textId="77777777" w:rsidR="00F61349" w:rsidRPr="00854052" w:rsidRDefault="00F61349" w:rsidP="00037AB3">
            <w:pPr>
              <w:spacing w:before="120"/>
              <w:jc w:val="center"/>
              <w:rPr>
                <w:rFonts w:asciiTheme="minorHAnsi" w:hAnsiTheme="minorHAnsi" w:cs="Calibri"/>
                <w:lang w:val="en-GB"/>
              </w:rPr>
            </w:pPr>
          </w:p>
        </w:tc>
      </w:tr>
    </w:tbl>
    <w:p w14:paraId="4FB39B87" w14:textId="77777777" w:rsidR="00F61349" w:rsidRPr="00854052" w:rsidRDefault="00F61349" w:rsidP="00F61349">
      <w:pPr>
        <w:rPr>
          <w:rFonts w:asciiTheme="minorHAnsi" w:hAnsiTheme="minorHAnsi" w:cs="Calibri"/>
          <w:lang w:val="en-GB"/>
        </w:rPr>
      </w:pPr>
    </w:p>
    <w:tbl>
      <w:tblPr>
        <w:tblStyle w:val="TableGrid"/>
        <w:tblW w:w="0" w:type="auto"/>
        <w:tblLook w:val="04A0" w:firstRow="1" w:lastRow="0" w:firstColumn="1" w:lastColumn="0" w:noHBand="0" w:noVBand="1"/>
      </w:tblPr>
      <w:tblGrid>
        <w:gridCol w:w="9062"/>
      </w:tblGrid>
      <w:tr w:rsidR="00F61349" w:rsidRPr="00854052" w14:paraId="07B021D7" w14:textId="77777777" w:rsidTr="00037AB3">
        <w:tc>
          <w:tcPr>
            <w:tcW w:w="10344" w:type="dxa"/>
          </w:tcPr>
          <w:p w14:paraId="3862757E" w14:textId="77777777" w:rsidR="00F61349" w:rsidRPr="00854052" w:rsidRDefault="00F61349" w:rsidP="00037AB3">
            <w:pPr>
              <w:rPr>
                <w:rFonts w:asciiTheme="minorHAnsi" w:hAnsiTheme="minorHAnsi" w:cs="Calibri"/>
                <w:b/>
                <w:lang w:val="en-GB"/>
              </w:rPr>
            </w:pPr>
            <w:r w:rsidRPr="00854052">
              <w:rPr>
                <w:rFonts w:asciiTheme="minorHAnsi" w:hAnsiTheme="minorHAnsi" w:cs="Calibri"/>
                <w:b/>
                <w:lang w:val="en-GB"/>
              </w:rPr>
              <w:t xml:space="preserve">KEY </w:t>
            </w:r>
          </w:p>
          <w:p w14:paraId="34422862" w14:textId="77777777" w:rsidR="00F61349" w:rsidRPr="00854052" w:rsidRDefault="00F61349" w:rsidP="00037AB3">
            <w:pPr>
              <w:rPr>
                <w:rFonts w:asciiTheme="minorHAnsi" w:hAnsiTheme="minorHAnsi" w:cs="Calibri"/>
                <w:bCs/>
                <w:lang w:val="en-GB"/>
              </w:rPr>
            </w:pPr>
            <w:r w:rsidRPr="00854052">
              <w:rPr>
                <w:rFonts w:asciiTheme="minorHAnsi" w:hAnsiTheme="minorHAnsi" w:cs="Calibri"/>
                <w:bCs/>
                <w:lang w:val="en-GB"/>
              </w:rPr>
              <w:t xml:space="preserve">Deliverable numbers in order of delivery dates. Please use the numbering convention &lt;WP number&gt;.&lt;number of deliverable within that WP&gt;. </w:t>
            </w:r>
          </w:p>
          <w:p w14:paraId="6914079F" w14:textId="77777777" w:rsidR="00F61349" w:rsidRPr="00854052" w:rsidRDefault="00F61349" w:rsidP="00037AB3">
            <w:pPr>
              <w:rPr>
                <w:rFonts w:asciiTheme="minorHAnsi" w:hAnsiTheme="minorHAnsi" w:cs="Calibri"/>
                <w:bCs/>
                <w:lang w:val="en-GB"/>
              </w:rPr>
            </w:pPr>
            <w:r w:rsidRPr="00854052">
              <w:rPr>
                <w:rFonts w:asciiTheme="minorHAnsi" w:hAnsiTheme="minorHAnsi" w:cs="Calibri"/>
                <w:bCs/>
                <w:lang w:val="en-GB"/>
              </w:rPr>
              <w:t>For example, deliverable 4.2 would be the second deliverable from work package 4.</w:t>
            </w:r>
          </w:p>
          <w:p w14:paraId="40755EAA" w14:textId="77777777" w:rsidR="00F61349" w:rsidRPr="00854052" w:rsidRDefault="00F61349" w:rsidP="00037AB3">
            <w:pPr>
              <w:rPr>
                <w:rFonts w:asciiTheme="minorHAnsi" w:hAnsiTheme="minorHAnsi" w:cs="Calibri"/>
                <w:bCs/>
                <w:lang w:val="en-GB"/>
              </w:rPr>
            </w:pPr>
          </w:p>
          <w:p w14:paraId="71BD7BEB" w14:textId="77777777" w:rsidR="00F61349" w:rsidRPr="00854052" w:rsidRDefault="00F61349" w:rsidP="00037AB3">
            <w:pPr>
              <w:rPr>
                <w:rFonts w:asciiTheme="minorHAnsi" w:hAnsiTheme="minorHAnsi" w:cs="Calibri"/>
                <w:b/>
                <w:bCs/>
                <w:lang w:val="en-GB"/>
              </w:rPr>
            </w:pPr>
            <w:r w:rsidRPr="00854052">
              <w:rPr>
                <w:rFonts w:asciiTheme="minorHAnsi" w:hAnsiTheme="minorHAnsi" w:cs="Calibri"/>
                <w:b/>
                <w:bCs/>
                <w:lang w:val="en-GB"/>
              </w:rPr>
              <w:t xml:space="preserve">Type: </w:t>
            </w:r>
          </w:p>
          <w:p w14:paraId="0D47D040" w14:textId="77777777" w:rsidR="00F61349" w:rsidRPr="00854052" w:rsidRDefault="00F61349" w:rsidP="00037AB3">
            <w:pPr>
              <w:rPr>
                <w:rFonts w:asciiTheme="minorHAnsi" w:hAnsiTheme="minorHAnsi" w:cs="Calibri"/>
                <w:bCs/>
                <w:lang w:val="en-GB"/>
              </w:rPr>
            </w:pPr>
            <w:r w:rsidRPr="00854052">
              <w:rPr>
                <w:rFonts w:asciiTheme="minorHAnsi" w:hAnsiTheme="minorHAnsi" w:cs="Calibri"/>
                <w:bCs/>
                <w:lang w:val="en-GB"/>
              </w:rPr>
              <w:t xml:space="preserve">Use one of the following codes: </w:t>
            </w:r>
          </w:p>
          <w:p w14:paraId="170CCDB1" w14:textId="77777777" w:rsidR="00F61349" w:rsidRPr="00854052" w:rsidRDefault="00F61349" w:rsidP="00037AB3">
            <w:pPr>
              <w:ind w:left="720"/>
              <w:rPr>
                <w:rFonts w:asciiTheme="minorHAnsi" w:hAnsiTheme="minorHAnsi" w:cs="Calibri"/>
                <w:bCs/>
                <w:lang w:val="en-GB"/>
              </w:rPr>
            </w:pPr>
            <w:r w:rsidRPr="00854052">
              <w:rPr>
                <w:rFonts w:asciiTheme="minorHAnsi" w:hAnsiTheme="minorHAnsi" w:cs="Calibri"/>
                <w:bCs/>
                <w:lang w:val="en-GB"/>
              </w:rPr>
              <w:t>R:</w:t>
            </w:r>
            <w:r w:rsidRPr="00854052">
              <w:rPr>
                <w:rFonts w:asciiTheme="minorHAnsi" w:hAnsiTheme="minorHAnsi" w:cs="Calibri"/>
                <w:bCs/>
                <w:lang w:val="en-GB"/>
              </w:rPr>
              <w:tab/>
              <w:t xml:space="preserve">Document, report (excluding the periodic and final reports) </w:t>
            </w:r>
          </w:p>
          <w:p w14:paraId="613BB9BE" w14:textId="77777777" w:rsidR="00F61349" w:rsidRPr="00854052" w:rsidRDefault="00F61349" w:rsidP="00037AB3">
            <w:pPr>
              <w:ind w:left="720"/>
              <w:rPr>
                <w:rFonts w:asciiTheme="minorHAnsi" w:hAnsiTheme="minorHAnsi" w:cs="Calibri"/>
                <w:bCs/>
                <w:lang w:val="en-GB"/>
              </w:rPr>
            </w:pPr>
            <w:r w:rsidRPr="00854052">
              <w:rPr>
                <w:rFonts w:asciiTheme="minorHAnsi" w:hAnsiTheme="minorHAnsi" w:cs="Calibri"/>
                <w:bCs/>
                <w:lang w:val="en-GB"/>
              </w:rPr>
              <w:t>DEM:</w:t>
            </w:r>
            <w:r w:rsidRPr="00854052">
              <w:rPr>
                <w:rFonts w:asciiTheme="minorHAnsi" w:hAnsiTheme="minorHAnsi" w:cs="Calibri"/>
                <w:bCs/>
                <w:lang w:val="en-GB"/>
              </w:rPr>
              <w:tab/>
              <w:t xml:space="preserve">Demonstrator, pilot, prototype, plan designs </w:t>
            </w:r>
          </w:p>
          <w:p w14:paraId="4B51A1F0" w14:textId="77777777" w:rsidR="00F61349" w:rsidRPr="00854052" w:rsidRDefault="00F61349" w:rsidP="00037AB3">
            <w:pPr>
              <w:ind w:left="720"/>
              <w:rPr>
                <w:rFonts w:asciiTheme="minorHAnsi" w:hAnsiTheme="minorHAnsi" w:cs="Calibri"/>
                <w:bCs/>
                <w:lang w:val="en-GB"/>
              </w:rPr>
            </w:pPr>
            <w:r w:rsidRPr="00854052">
              <w:rPr>
                <w:rFonts w:asciiTheme="minorHAnsi" w:hAnsiTheme="minorHAnsi" w:cs="Calibri"/>
                <w:bCs/>
                <w:lang w:val="en-GB"/>
              </w:rPr>
              <w:t>DEC:</w:t>
            </w:r>
            <w:r w:rsidRPr="00854052">
              <w:rPr>
                <w:rFonts w:asciiTheme="minorHAnsi" w:hAnsiTheme="minorHAnsi" w:cs="Calibri"/>
                <w:bCs/>
                <w:lang w:val="en-GB"/>
              </w:rPr>
              <w:tab/>
              <w:t>Websites, patents filing, press &amp; media actions, videos, etc.</w:t>
            </w:r>
          </w:p>
          <w:p w14:paraId="15BE4DF4" w14:textId="77777777" w:rsidR="00F61349" w:rsidRPr="0071123F" w:rsidRDefault="00F61349" w:rsidP="00037AB3">
            <w:pPr>
              <w:ind w:left="720"/>
              <w:rPr>
                <w:rFonts w:asciiTheme="minorHAnsi" w:hAnsiTheme="minorHAnsi" w:cs="Calibri"/>
                <w:bCs/>
                <w:lang w:val="it-IT"/>
              </w:rPr>
            </w:pPr>
            <w:r w:rsidRPr="0071123F">
              <w:rPr>
                <w:rFonts w:asciiTheme="minorHAnsi" w:hAnsiTheme="minorHAnsi" w:cs="Calibri"/>
                <w:bCs/>
                <w:lang w:val="it-IT"/>
              </w:rPr>
              <w:t>DATA:</w:t>
            </w:r>
            <w:r w:rsidRPr="0071123F">
              <w:rPr>
                <w:rFonts w:asciiTheme="minorHAnsi" w:hAnsiTheme="minorHAnsi" w:cs="Calibri"/>
                <w:bCs/>
                <w:lang w:val="it-IT"/>
              </w:rPr>
              <w:tab/>
              <w:t>Data sets, microdata, etc.</w:t>
            </w:r>
          </w:p>
          <w:p w14:paraId="40C15458" w14:textId="77777777" w:rsidR="00F61349" w:rsidRPr="00854052" w:rsidRDefault="00F61349" w:rsidP="00037AB3">
            <w:pPr>
              <w:ind w:left="720"/>
              <w:rPr>
                <w:rFonts w:asciiTheme="minorHAnsi" w:hAnsiTheme="minorHAnsi" w:cs="Calibri"/>
                <w:bCs/>
                <w:lang w:val="en-GB"/>
              </w:rPr>
            </w:pPr>
            <w:r w:rsidRPr="00854052">
              <w:rPr>
                <w:rFonts w:asciiTheme="minorHAnsi" w:hAnsiTheme="minorHAnsi" w:cs="Calibri"/>
                <w:bCs/>
                <w:lang w:val="en-GB"/>
              </w:rPr>
              <w:t xml:space="preserve">DMP: </w:t>
            </w:r>
            <w:r w:rsidRPr="00854052">
              <w:rPr>
                <w:rFonts w:asciiTheme="minorHAnsi" w:hAnsiTheme="minorHAnsi" w:cs="Calibri"/>
                <w:bCs/>
                <w:lang w:val="en-GB"/>
              </w:rPr>
              <w:tab/>
              <w:t>Data management plan</w:t>
            </w:r>
          </w:p>
          <w:p w14:paraId="53CD917A" w14:textId="77777777" w:rsidR="00F61349" w:rsidRPr="00854052" w:rsidRDefault="00F61349" w:rsidP="00037AB3">
            <w:pPr>
              <w:ind w:left="720"/>
              <w:rPr>
                <w:rFonts w:asciiTheme="minorHAnsi" w:hAnsiTheme="minorHAnsi" w:cs="Calibri"/>
                <w:bCs/>
                <w:lang w:val="en-GB"/>
              </w:rPr>
            </w:pPr>
            <w:r w:rsidRPr="00854052">
              <w:rPr>
                <w:rFonts w:asciiTheme="minorHAnsi" w:hAnsiTheme="minorHAnsi" w:cs="Calibri"/>
                <w:bCs/>
                <w:lang w:val="en-GB"/>
              </w:rPr>
              <w:t>ETHICS:</w:t>
            </w:r>
            <w:r w:rsidRPr="00854052">
              <w:rPr>
                <w:rFonts w:asciiTheme="minorHAnsi" w:hAnsiTheme="minorHAnsi" w:cs="Calibri"/>
                <w:bCs/>
                <w:lang w:val="en-GB"/>
              </w:rPr>
              <w:tab/>
              <w:t xml:space="preserve">Deliverables related to ethics issues.  </w:t>
            </w:r>
          </w:p>
          <w:p w14:paraId="1052E98A" w14:textId="77777777" w:rsidR="00F61349" w:rsidRPr="00854052" w:rsidRDefault="00F61349" w:rsidP="00037AB3">
            <w:pPr>
              <w:ind w:left="720"/>
              <w:rPr>
                <w:rFonts w:asciiTheme="minorHAnsi" w:hAnsiTheme="minorHAnsi" w:cs="Calibri"/>
                <w:bCs/>
                <w:lang w:val="en-GB"/>
              </w:rPr>
            </w:pPr>
            <w:r w:rsidRPr="00854052">
              <w:rPr>
                <w:rFonts w:asciiTheme="minorHAnsi" w:hAnsiTheme="minorHAnsi" w:cs="Calibri"/>
                <w:bCs/>
                <w:lang w:val="en-GB"/>
              </w:rPr>
              <w:t>SECURITY: Deliverables related to security issues</w:t>
            </w:r>
          </w:p>
          <w:p w14:paraId="57D5FC0B" w14:textId="77777777" w:rsidR="00F61349" w:rsidRPr="00854052" w:rsidRDefault="00F61349" w:rsidP="00037AB3">
            <w:pPr>
              <w:ind w:left="720"/>
              <w:rPr>
                <w:rFonts w:asciiTheme="minorHAnsi" w:hAnsiTheme="minorHAnsi" w:cs="Calibri"/>
                <w:bCs/>
                <w:lang w:val="en-GB"/>
              </w:rPr>
            </w:pPr>
            <w:r w:rsidRPr="00854052">
              <w:rPr>
                <w:rFonts w:asciiTheme="minorHAnsi" w:hAnsiTheme="minorHAnsi" w:cs="Calibri"/>
                <w:bCs/>
                <w:lang w:val="en-GB"/>
              </w:rPr>
              <w:t>OTHER: Software, technical diagram, algorithms, models, etc.</w:t>
            </w:r>
          </w:p>
          <w:p w14:paraId="47331294" w14:textId="77777777" w:rsidR="00F61349" w:rsidRPr="00854052" w:rsidRDefault="00F61349" w:rsidP="00037AB3">
            <w:pPr>
              <w:rPr>
                <w:rFonts w:asciiTheme="minorHAnsi" w:hAnsiTheme="minorHAnsi" w:cs="Calibri"/>
                <w:lang w:val="en-GB"/>
              </w:rPr>
            </w:pPr>
          </w:p>
          <w:p w14:paraId="0D5C96C7" w14:textId="77777777" w:rsidR="00F61349" w:rsidRPr="00854052" w:rsidRDefault="00F61349" w:rsidP="00037AB3">
            <w:pPr>
              <w:rPr>
                <w:rFonts w:asciiTheme="minorHAnsi" w:hAnsiTheme="minorHAnsi" w:cs="Calibri"/>
                <w:b/>
                <w:lang w:val="en-GB"/>
              </w:rPr>
            </w:pPr>
            <w:r w:rsidRPr="00854052">
              <w:rPr>
                <w:rFonts w:asciiTheme="minorHAnsi" w:hAnsiTheme="minorHAnsi" w:cs="Calibri"/>
                <w:b/>
                <w:lang w:val="en-GB"/>
              </w:rPr>
              <w:t xml:space="preserve">Dissemination level: </w:t>
            </w:r>
          </w:p>
          <w:p w14:paraId="3411100F" w14:textId="77777777" w:rsidR="00F61349" w:rsidRPr="00854052" w:rsidRDefault="00F61349" w:rsidP="00037AB3">
            <w:pPr>
              <w:rPr>
                <w:rFonts w:asciiTheme="minorHAnsi" w:hAnsiTheme="minorHAnsi" w:cs="Calibri"/>
                <w:lang w:val="en-GB"/>
              </w:rPr>
            </w:pPr>
            <w:r w:rsidRPr="00854052">
              <w:rPr>
                <w:rFonts w:asciiTheme="minorHAnsi" w:hAnsiTheme="minorHAnsi" w:cs="Calibri"/>
                <w:lang w:val="en-GB"/>
              </w:rPr>
              <w:t xml:space="preserve">Use one of the following codes: </w:t>
            </w:r>
          </w:p>
          <w:p w14:paraId="0DA1D908" w14:textId="77777777" w:rsidR="00F61349" w:rsidRPr="00854052" w:rsidRDefault="00F61349" w:rsidP="00037AB3">
            <w:pPr>
              <w:ind w:left="720"/>
              <w:rPr>
                <w:rFonts w:asciiTheme="minorHAnsi" w:hAnsiTheme="minorHAnsi" w:cs="Calibri"/>
                <w:lang w:val="en-GB"/>
              </w:rPr>
            </w:pPr>
            <w:r w:rsidRPr="00854052">
              <w:rPr>
                <w:rFonts w:asciiTheme="minorHAnsi" w:hAnsiTheme="minorHAnsi" w:cs="Calibri"/>
                <w:lang w:val="en-GB"/>
              </w:rPr>
              <w:t>PU – Public, fully open, e.g. web (Deliverables flagged as public will be automatically published in CORDIS          project’s page)</w:t>
            </w:r>
          </w:p>
          <w:p w14:paraId="150FC99F" w14:textId="77777777" w:rsidR="00F61349" w:rsidRPr="00854052" w:rsidRDefault="00F61349" w:rsidP="00037AB3">
            <w:pPr>
              <w:ind w:left="720"/>
              <w:rPr>
                <w:rFonts w:asciiTheme="minorHAnsi" w:hAnsiTheme="minorHAnsi" w:cs="Calibri"/>
                <w:lang w:val="en-GB"/>
              </w:rPr>
            </w:pPr>
            <w:r w:rsidRPr="00854052">
              <w:rPr>
                <w:rFonts w:asciiTheme="minorHAnsi" w:hAnsiTheme="minorHAnsi" w:cs="Calibri"/>
                <w:lang w:val="en-GB"/>
              </w:rPr>
              <w:t>SEN – Sensitive, limited under the conditions of the Grant Agreement</w:t>
            </w:r>
            <w:r w:rsidRPr="00854052">
              <w:rPr>
                <w:rFonts w:asciiTheme="minorHAnsi" w:hAnsiTheme="minorHAnsi" w:cs="Calibri"/>
                <w:lang w:val="en-GB"/>
              </w:rPr>
              <w:tab/>
            </w:r>
          </w:p>
          <w:p w14:paraId="19B697B4" w14:textId="77777777" w:rsidR="00F61349" w:rsidRPr="00854052" w:rsidRDefault="00F61349" w:rsidP="00037AB3">
            <w:pPr>
              <w:ind w:left="720"/>
              <w:rPr>
                <w:rFonts w:asciiTheme="minorHAnsi" w:hAnsiTheme="minorHAnsi" w:cs="Calibri"/>
                <w:lang w:val="en-GB"/>
              </w:rPr>
            </w:pPr>
            <w:r w:rsidRPr="00854052">
              <w:rPr>
                <w:rFonts w:asciiTheme="minorHAnsi" w:hAnsiTheme="minorHAnsi" w:cs="Calibri"/>
                <w:lang w:val="en-GB"/>
              </w:rPr>
              <w:t>Classified R-UE/EU-R – EU RESTRICTED under the Commission Decision No2015/444</w:t>
            </w:r>
          </w:p>
          <w:p w14:paraId="0CE69E0C" w14:textId="77777777" w:rsidR="00F61349" w:rsidRPr="00854052" w:rsidRDefault="00F61349" w:rsidP="00037AB3">
            <w:pPr>
              <w:ind w:left="720"/>
              <w:rPr>
                <w:rFonts w:asciiTheme="minorHAnsi" w:hAnsiTheme="minorHAnsi" w:cs="Calibri"/>
                <w:lang w:val="en-GB"/>
              </w:rPr>
            </w:pPr>
            <w:r w:rsidRPr="00854052">
              <w:rPr>
                <w:rFonts w:asciiTheme="minorHAnsi" w:hAnsiTheme="minorHAnsi" w:cs="Calibri"/>
                <w:lang w:val="en-GB"/>
              </w:rPr>
              <w:t>Classified C-UE/EU-C – EU CONFIDENTIAL under the Commission Decision No2015/444</w:t>
            </w:r>
          </w:p>
          <w:p w14:paraId="0649FB0B" w14:textId="77777777" w:rsidR="00F61349" w:rsidRPr="00854052" w:rsidRDefault="00F61349" w:rsidP="00037AB3">
            <w:pPr>
              <w:ind w:left="720"/>
              <w:rPr>
                <w:rFonts w:asciiTheme="minorHAnsi" w:hAnsiTheme="minorHAnsi" w:cs="Calibri"/>
                <w:lang w:val="en-GB"/>
              </w:rPr>
            </w:pPr>
            <w:r w:rsidRPr="00854052">
              <w:rPr>
                <w:rFonts w:asciiTheme="minorHAnsi" w:hAnsiTheme="minorHAnsi" w:cs="Calibri"/>
                <w:lang w:val="en-GB"/>
              </w:rPr>
              <w:t>Classified S-UE/EU-S – EU SECRET under the Commission Decision No2015/444</w:t>
            </w:r>
          </w:p>
          <w:p w14:paraId="5F308FD0" w14:textId="77777777" w:rsidR="00F61349" w:rsidRPr="00854052" w:rsidRDefault="00F61349" w:rsidP="00037AB3">
            <w:pPr>
              <w:rPr>
                <w:rFonts w:asciiTheme="minorHAnsi" w:hAnsiTheme="minorHAnsi" w:cs="Calibri"/>
                <w:lang w:val="en-GB"/>
              </w:rPr>
            </w:pPr>
          </w:p>
          <w:p w14:paraId="650A0EF4" w14:textId="77777777" w:rsidR="00F61349" w:rsidRPr="00854052" w:rsidRDefault="00F61349" w:rsidP="00037AB3">
            <w:pPr>
              <w:rPr>
                <w:rFonts w:asciiTheme="minorHAnsi" w:hAnsiTheme="minorHAnsi" w:cs="Calibri"/>
                <w:b/>
                <w:lang w:val="en-GB"/>
              </w:rPr>
            </w:pPr>
            <w:r w:rsidRPr="00854052">
              <w:rPr>
                <w:rFonts w:asciiTheme="minorHAnsi" w:hAnsiTheme="minorHAnsi" w:cs="Calibri"/>
                <w:b/>
                <w:lang w:val="en-GB"/>
              </w:rPr>
              <w:t>Delivery date</w:t>
            </w:r>
          </w:p>
          <w:p w14:paraId="4DEC922A" w14:textId="77777777" w:rsidR="00F61349" w:rsidRPr="00854052" w:rsidRDefault="00F61349" w:rsidP="00037AB3">
            <w:pPr>
              <w:rPr>
                <w:rFonts w:asciiTheme="minorHAnsi" w:hAnsiTheme="minorHAnsi" w:cs="Calibri"/>
                <w:lang w:val="en-GB"/>
              </w:rPr>
            </w:pPr>
            <w:r w:rsidRPr="00854052">
              <w:rPr>
                <w:rFonts w:asciiTheme="minorHAnsi" w:hAnsiTheme="minorHAnsi" w:cs="Calibri"/>
                <w:lang w:val="en-GB"/>
              </w:rPr>
              <w:t>Measured in months from the project start date (month 1)</w:t>
            </w:r>
          </w:p>
        </w:tc>
      </w:tr>
    </w:tbl>
    <w:p w14:paraId="0B0EDAA6" w14:textId="77777777" w:rsidR="00F61349" w:rsidRPr="00854052" w:rsidRDefault="00F61349" w:rsidP="00F61349">
      <w:pPr>
        <w:rPr>
          <w:rFonts w:asciiTheme="minorHAnsi" w:hAnsiTheme="minorHAnsi" w:cs="Calibri"/>
          <w:lang w:val="en-GB"/>
        </w:rPr>
      </w:pPr>
    </w:p>
    <w:p w14:paraId="53E6C5DB" w14:textId="77777777" w:rsidR="00F61349" w:rsidRPr="00854052" w:rsidRDefault="00F61349" w:rsidP="00F61349">
      <w:pPr>
        <w:spacing w:after="120" w:line="276" w:lineRule="auto"/>
        <w:jc w:val="both"/>
        <w:rPr>
          <w:rFonts w:asciiTheme="minorHAnsi" w:hAnsiTheme="minorHAnsi" w:cs="Calibri"/>
          <w:b/>
          <w:bCs/>
          <w:lang w:val="en-GB"/>
        </w:rPr>
      </w:pPr>
    </w:p>
    <w:p w14:paraId="57413B33" w14:textId="77777777" w:rsidR="00F61349" w:rsidRPr="00854052" w:rsidRDefault="00F61349" w:rsidP="00F61349">
      <w:pPr>
        <w:spacing w:after="120" w:line="276" w:lineRule="auto"/>
        <w:jc w:val="both"/>
        <w:rPr>
          <w:rFonts w:asciiTheme="minorHAnsi" w:hAnsiTheme="minorHAnsi" w:cs="Calibri"/>
          <w:b/>
          <w:bCs/>
          <w:lang w:val="en-GB"/>
        </w:rPr>
      </w:pPr>
    </w:p>
    <w:p w14:paraId="7C88E8CB" w14:textId="77777777" w:rsidR="00F61349" w:rsidRPr="00854052" w:rsidRDefault="00F61349" w:rsidP="00F61349">
      <w:pPr>
        <w:spacing w:after="120" w:line="276" w:lineRule="auto"/>
        <w:jc w:val="both"/>
        <w:rPr>
          <w:rFonts w:asciiTheme="minorHAnsi" w:hAnsiTheme="minorHAnsi" w:cs="Calibri"/>
          <w:b/>
          <w:bCs/>
          <w:lang w:val="en-GB"/>
        </w:rPr>
      </w:pPr>
      <w:r w:rsidRPr="00854052">
        <w:rPr>
          <w:rFonts w:asciiTheme="minorHAnsi" w:hAnsiTheme="minorHAnsi" w:cs="Calibri"/>
          <w:b/>
          <w:bCs/>
          <w:lang w:val="en-GB"/>
        </w:rPr>
        <w:t>Table 3.1d:</w:t>
      </w:r>
      <w:r w:rsidRPr="00854052">
        <w:rPr>
          <w:rFonts w:asciiTheme="minorHAnsi" w:hAnsiTheme="minorHAnsi" w:cs="Calibri"/>
          <w:b/>
          <w:bCs/>
          <w:lang w:val="en-GB"/>
        </w:rPr>
        <w:tab/>
        <w:t xml:space="preserve">List of milestones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1617"/>
        <w:gridCol w:w="2096"/>
        <w:gridCol w:w="2039"/>
        <w:gridCol w:w="1908"/>
      </w:tblGrid>
      <w:tr w:rsidR="00FB0E89" w:rsidRPr="00854052" w14:paraId="0293AFD7" w14:textId="77777777" w:rsidTr="00037AB3">
        <w:tc>
          <w:tcPr>
            <w:tcW w:w="1323" w:type="dxa"/>
            <w:shd w:val="clear" w:color="auto" w:fill="F2F2F2" w:themeFill="background1" w:themeFillShade="F2"/>
          </w:tcPr>
          <w:p w14:paraId="2B57A8B6" w14:textId="77777777" w:rsidR="00F61349" w:rsidRPr="00854052" w:rsidRDefault="00F61349" w:rsidP="00037AB3">
            <w:pPr>
              <w:jc w:val="center"/>
              <w:rPr>
                <w:rFonts w:asciiTheme="minorHAnsi" w:hAnsiTheme="minorHAnsi" w:cs="Calibri"/>
                <w:b/>
                <w:bCs/>
                <w:lang w:val="en-GB"/>
              </w:rPr>
            </w:pPr>
            <w:r w:rsidRPr="00854052">
              <w:rPr>
                <w:rFonts w:asciiTheme="minorHAnsi" w:hAnsiTheme="minorHAnsi" w:cs="Calibri"/>
                <w:b/>
                <w:bCs/>
                <w:lang w:val="en-GB"/>
              </w:rPr>
              <w:t>Milestone number</w:t>
            </w:r>
          </w:p>
        </w:tc>
        <w:tc>
          <w:tcPr>
            <w:tcW w:w="1638" w:type="dxa"/>
            <w:shd w:val="clear" w:color="auto" w:fill="F2F2F2" w:themeFill="background1" w:themeFillShade="F2"/>
          </w:tcPr>
          <w:p w14:paraId="5CF0166C" w14:textId="77777777" w:rsidR="00F61349" w:rsidRPr="00854052" w:rsidRDefault="00F61349" w:rsidP="00037AB3">
            <w:pPr>
              <w:jc w:val="center"/>
              <w:rPr>
                <w:rFonts w:asciiTheme="minorHAnsi" w:hAnsiTheme="minorHAnsi" w:cs="Calibri"/>
                <w:b/>
                <w:bCs/>
                <w:lang w:val="en-GB"/>
              </w:rPr>
            </w:pPr>
            <w:r w:rsidRPr="00854052">
              <w:rPr>
                <w:rFonts w:asciiTheme="minorHAnsi" w:hAnsiTheme="minorHAnsi" w:cs="Calibri"/>
                <w:b/>
                <w:bCs/>
                <w:lang w:val="en-GB"/>
              </w:rPr>
              <w:t>Milestone name</w:t>
            </w:r>
          </w:p>
        </w:tc>
        <w:tc>
          <w:tcPr>
            <w:tcW w:w="2262" w:type="dxa"/>
            <w:shd w:val="clear" w:color="auto" w:fill="F2F2F2" w:themeFill="background1" w:themeFillShade="F2"/>
          </w:tcPr>
          <w:p w14:paraId="019911F1" w14:textId="77777777" w:rsidR="00F61349" w:rsidRPr="00854052" w:rsidRDefault="00F61349" w:rsidP="00037AB3">
            <w:pPr>
              <w:jc w:val="center"/>
              <w:rPr>
                <w:rFonts w:asciiTheme="minorHAnsi" w:hAnsiTheme="minorHAnsi" w:cs="Calibri"/>
                <w:b/>
                <w:bCs/>
                <w:lang w:val="en-GB"/>
              </w:rPr>
            </w:pPr>
            <w:r w:rsidRPr="00854052">
              <w:rPr>
                <w:rFonts w:asciiTheme="minorHAnsi" w:hAnsiTheme="minorHAnsi" w:cs="Calibri"/>
                <w:b/>
                <w:bCs/>
                <w:lang w:val="en-GB"/>
              </w:rPr>
              <w:t>Related work package(s)</w:t>
            </w:r>
          </w:p>
        </w:tc>
        <w:tc>
          <w:tcPr>
            <w:tcW w:w="2248" w:type="dxa"/>
            <w:shd w:val="clear" w:color="auto" w:fill="F2F2F2" w:themeFill="background1" w:themeFillShade="F2"/>
          </w:tcPr>
          <w:p w14:paraId="685202D2" w14:textId="77777777" w:rsidR="00F61349" w:rsidRPr="00854052" w:rsidRDefault="00F61349" w:rsidP="00037AB3">
            <w:pPr>
              <w:jc w:val="center"/>
              <w:rPr>
                <w:rFonts w:asciiTheme="minorHAnsi" w:hAnsiTheme="minorHAnsi" w:cs="Calibri"/>
                <w:b/>
                <w:bCs/>
                <w:lang w:val="en-GB"/>
              </w:rPr>
            </w:pPr>
            <w:r w:rsidRPr="00854052">
              <w:rPr>
                <w:rFonts w:asciiTheme="minorHAnsi" w:hAnsiTheme="minorHAnsi" w:cs="Calibri"/>
                <w:b/>
                <w:bCs/>
                <w:lang w:val="en-GB"/>
              </w:rPr>
              <w:t>Due date (in month)</w:t>
            </w:r>
          </w:p>
        </w:tc>
        <w:tc>
          <w:tcPr>
            <w:tcW w:w="2027" w:type="dxa"/>
            <w:shd w:val="clear" w:color="auto" w:fill="F2F2F2" w:themeFill="background1" w:themeFillShade="F2"/>
          </w:tcPr>
          <w:p w14:paraId="2D431BF1" w14:textId="77777777" w:rsidR="00F61349" w:rsidRPr="00854052" w:rsidRDefault="00F61349" w:rsidP="00037AB3">
            <w:pPr>
              <w:jc w:val="center"/>
              <w:rPr>
                <w:rFonts w:asciiTheme="minorHAnsi" w:hAnsiTheme="minorHAnsi" w:cs="Calibri"/>
                <w:b/>
                <w:bCs/>
                <w:lang w:val="en-GB"/>
              </w:rPr>
            </w:pPr>
            <w:r w:rsidRPr="00854052">
              <w:rPr>
                <w:rFonts w:asciiTheme="minorHAnsi" w:hAnsiTheme="minorHAnsi" w:cs="Calibri"/>
                <w:b/>
                <w:bCs/>
                <w:lang w:val="en-GB"/>
              </w:rPr>
              <w:t>Means of verification</w:t>
            </w:r>
          </w:p>
        </w:tc>
      </w:tr>
      <w:tr w:rsidR="00F61349" w:rsidRPr="00854052" w14:paraId="7FD137F8" w14:textId="77777777" w:rsidTr="00037AB3">
        <w:tc>
          <w:tcPr>
            <w:tcW w:w="1323" w:type="dxa"/>
          </w:tcPr>
          <w:p w14:paraId="76CD82ED" w14:textId="30FB69B0" w:rsidR="00F61349" w:rsidRPr="00854052" w:rsidRDefault="00554CA5" w:rsidP="00037AB3">
            <w:pPr>
              <w:jc w:val="center"/>
              <w:rPr>
                <w:rFonts w:asciiTheme="minorHAnsi" w:hAnsiTheme="minorHAnsi" w:cs="Calibri"/>
                <w:lang w:val="en-GB"/>
              </w:rPr>
            </w:pPr>
            <w:r>
              <w:rPr>
                <w:rFonts w:asciiTheme="minorHAnsi" w:hAnsiTheme="minorHAnsi" w:cs="Calibri"/>
                <w:lang w:val="en-GB"/>
              </w:rPr>
              <w:t>1</w:t>
            </w:r>
          </w:p>
        </w:tc>
        <w:tc>
          <w:tcPr>
            <w:tcW w:w="1638" w:type="dxa"/>
          </w:tcPr>
          <w:p w14:paraId="4524A44D" w14:textId="0E4D96D3" w:rsidR="00F61349" w:rsidRPr="00854052" w:rsidRDefault="00554CA5" w:rsidP="00037AB3">
            <w:pPr>
              <w:jc w:val="center"/>
              <w:rPr>
                <w:rFonts w:asciiTheme="minorHAnsi" w:hAnsiTheme="minorHAnsi" w:cs="Calibri"/>
                <w:lang w:val="en-GB"/>
              </w:rPr>
            </w:pPr>
            <w:r>
              <w:rPr>
                <w:rFonts w:asciiTheme="minorHAnsi" w:hAnsiTheme="minorHAnsi" w:cs="Calibri"/>
                <w:lang w:val="en-GB"/>
              </w:rPr>
              <w:t xml:space="preserve">Finished </w:t>
            </w:r>
            <w:proofErr w:type="spellStart"/>
            <w:r>
              <w:rPr>
                <w:rFonts w:asciiTheme="minorHAnsi" w:hAnsiTheme="minorHAnsi" w:cs="Calibri"/>
                <w:lang w:val="en-GB"/>
              </w:rPr>
              <w:t>tSPECT</w:t>
            </w:r>
            <w:proofErr w:type="spellEnd"/>
            <w:r>
              <w:rPr>
                <w:rFonts w:asciiTheme="minorHAnsi" w:hAnsiTheme="minorHAnsi" w:cs="Calibri"/>
                <w:lang w:val="en-GB"/>
              </w:rPr>
              <w:t xml:space="preserve"> data taking 2026</w:t>
            </w:r>
          </w:p>
        </w:tc>
        <w:tc>
          <w:tcPr>
            <w:tcW w:w="2262" w:type="dxa"/>
          </w:tcPr>
          <w:p w14:paraId="29C0059A" w14:textId="14B1F5E4" w:rsidR="00F61349" w:rsidRPr="00854052" w:rsidRDefault="00554CA5" w:rsidP="00037AB3">
            <w:pPr>
              <w:jc w:val="center"/>
              <w:rPr>
                <w:rFonts w:asciiTheme="minorHAnsi" w:hAnsiTheme="minorHAnsi" w:cs="Calibri"/>
                <w:lang w:val="en-GB"/>
              </w:rPr>
            </w:pPr>
            <w:r>
              <w:rPr>
                <w:rFonts w:asciiTheme="minorHAnsi" w:hAnsiTheme="minorHAnsi" w:cs="Calibri"/>
                <w:lang w:val="en-GB"/>
              </w:rPr>
              <w:t>WP 4</w:t>
            </w:r>
          </w:p>
        </w:tc>
        <w:tc>
          <w:tcPr>
            <w:tcW w:w="2248" w:type="dxa"/>
          </w:tcPr>
          <w:p w14:paraId="46A3A070" w14:textId="31ADF79B" w:rsidR="00F61349" w:rsidRPr="00854052" w:rsidRDefault="00554CA5" w:rsidP="00037AB3">
            <w:pPr>
              <w:jc w:val="center"/>
              <w:rPr>
                <w:rFonts w:asciiTheme="minorHAnsi" w:hAnsiTheme="minorHAnsi" w:cs="Calibri"/>
                <w:lang w:val="en-GB"/>
              </w:rPr>
            </w:pPr>
            <w:r>
              <w:rPr>
                <w:rFonts w:asciiTheme="minorHAnsi" w:hAnsiTheme="minorHAnsi" w:cs="Calibri"/>
                <w:lang w:val="en-GB"/>
              </w:rPr>
              <w:t>1</w:t>
            </w:r>
            <w:r w:rsidR="0040787A">
              <w:rPr>
                <w:rFonts w:asciiTheme="minorHAnsi" w:hAnsiTheme="minorHAnsi" w:cs="Calibri"/>
                <w:lang w:val="en-GB"/>
              </w:rPr>
              <w:t>2</w:t>
            </w:r>
          </w:p>
        </w:tc>
        <w:tc>
          <w:tcPr>
            <w:tcW w:w="2027" w:type="dxa"/>
          </w:tcPr>
          <w:p w14:paraId="0E4ECB12" w14:textId="49428761" w:rsidR="00F61349" w:rsidRPr="00854052" w:rsidRDefault="00554CA5" w:rsidP="00037AB3">
            <w:pPr>
              <w:jc w:val="center"/>
              <w:rPr>
                <w:rFonts w:asciiTheme="minorHAnsi" w:hAnsiTheme="minorHAnsi" w:cs="Calibri"/>
                <w:lang w:val="en-GB"/>
              </w:rPr>
            </w:pPr>
            <w:r>
              <w:rPr>
                <w:rFonts w:asciiTheme="minorHAnsi" w:hAnsiTheme="minorHAnsi" w:cs="Calibri"/>
                <w:lang w:val="en-GB"/>
              </w:rPr>
              <w:t xml:space="preserve">Data taking finished, warm up of the </w:t>
            </w:r>
            <w:proofErr w:type="spellStart"/>
            <w:r>
              <w:rPr>
                <w:rFonts w:asciiTheme="minorHAnsi" w:hAnsiTheme="minorHAnsi" w:cs="Calibri"/>
                <w:lang w:val="en-GB"/>
              </w:rPr>
              <w:t>tSPECT</w:t>
            </w:r>
            <w:proofErr w:type="spellEnd"/>
            <w:r>
              <w:rPr>
                <w:rFonts w:asciiTheme="minorHAnsi" w:hAnsiTheme="minorHAnsi" w:cs="Calibri"/>
                <w:lang w:val="en-GB"/>
              </w:rPr>
              <w:t xml:space="preserve"> experiment cryostat </w:t>
            </w:r>
          </w:p>
        </w:tc>
      </w:tr>
      <w:tr w:rsidR="00F61349" w:rsidRPr="00854052" w14:paraId="2A89A416" w14:textId="77777777" w:rsidTr="00037AB3">
        <w:tc>
          <w:tcPr>
            <w:tcW w:w="1323" w:type="dxa"/>
          </w:tcPr>
          <w:p w14:paraId="185D1B69" w14:textId="185073B3" w:rsidR="00F61349" w:rsidRPr="00554CA5" w:rsidRDefault="00554CA5" w:rsidP="00037AB3">
            <w:pPr>
              <w:jc w:val="center"/>
              <w:rPr>
                <w:rFonts w:asciiTheme="minorHAnsi" w:hAnsiTheme="minorHAnsi" w:cs="Calibri"/>
              </w:rPr>
            </w:pPr>
            <w:r>
              <w:rPr>
                <w:rFonts w:asciiTheme="minorHAnsi" w:hAnsiTheme="minorHAnsi" w:cs="Calibri"/>
              </w:rPr>
              <w:t>2</w:t>
            </w:r>
          </w:p>
        </w:tc>
        <w:tc>
          <w:tcPr>
            <w:tcW w:w="1638" w:type="dxa"/>
          </w:tcPr>
          <w:p w14:paraId="46F1376D" w14:textId="40261306" w:rsidR="00F61349" w:rsidRPr="00854052" w:rsidRDefault="00FB0E89" w:rsidP="00037AB3">
            <w:pPr>
              <w:jc w:val="center"/>
              <w:rPr>
                <w:rFonts w:asciiTheme="minorHAnsi" w:hAnsiTheme="minorHAnsi" w:cs="Calibri"/>
                <w:lang w:val="en-GB"/>
              </w:rPr>
            </w:pPr>
            <w:r>
              <w:rPr>
                <w:rFonts w:asciiTheme="minorHAnsi" w:hAnsiTheme="minorHAnsi" w:cs="Calibri"/>
                <w:lang w:val="en-GB"/>
              </w:rPr>
              <w:t xml:space="preserve">Upgraded </w:t>
            </w:r>
            <w:proofErr w:type="spellStart"/>
            <w:r>
              <w:rPr>
                <w:rFonts w:asciiTheme="minorHAnsi" w:hAnsiTheme="minorHAnsi" w:cs="Calibri"/>
                <w:lang w:val="en-GB"/>
              </w:rPr>
              <w:t>tSPECT</w:t>
            </w:r>
            <w:proofErr w:type="spellEnd"/>
            <w:r>
              <w:rPr>
                <w:rFonts w:asciiTheme="minorHAnsi" w:hAnsiTheme="minorHAnsi" w:cs="Calibri"/>
                <w:lang w:val="en-GB"/>
              </w:rPr>
              <w:t xml:space="preserve"> experiment ready for data taking after UCN source refurbishment</w:t>
            </w:r>
          </w:p>
        </w:tc>
        <w:tc>
          <w:tcPr>
            <w:tcW w:w="2262" w:type="dxa"/>
          </w:tcPr>
          <w:p w14:paraId="2EE837DA" w14:textId="1208F73A" w:rsidR="00F61349" w:rsidRPr="00854052" w:rsidRDefault="00FB0E89" w:rsidP="00037AB3">
            <w:pPr>
              <w:jc w:val="center"/>
              <w:rPr>
                <w:rFonts w:asciiTheme="minorHAnsi" w:hAnsiTheme="minorHAnsi" w:cs="Calibri"/>
                <w:lang w:val="en-GB"/>
              </w:rPr>
            </w:pPr>
            <w:r>
              <w:rPr>
                <w:rFonts w:asciiTheme="minorHAnsi" w:hAnsiTheme="minorHAnsi" w:cs="Calibri"/>
                <w:lang w:val="en-GB"/>
              </w:rPr>
              <w:t>WP 4</w:t>
            </w:r>
          </w:p>
        </w:tc>
        <w:tc>
          <w:tcPr>
            <w:tcW w:w="2248" w:type="dxa"/>
          </w:tcPr>
          <w:p w14:paraId="1DB36536" w14:textId="74D97994" w:rsidR="00F61349" w:rsidRPr="00854052" w:rsidRDefault="0040787A" w:rsidP="00037AB3">
            <w:pPr>
              <w:jc w:val="center"/>
              <w:rPr>
                <w:rFonts w:asciiTheme="minorHAnsi" w:hAnsiTheme="minorHAnsi" w:cs="Calibri"/>
                <w:lang w:val="en-GB"/>
              </w:rPr>
            </w:pPr>
            <w:r>
              <w:rPr>
                <w:rFonts w:asciiTheme="minorHAnsi" w:hAnsiTheme="minorHAnsi" w:cs="Calibri"/>
                <w:lang w:val="en-GB"/>
              </w:rPr>
              <w:t>30</w:t>
            </w:r>
          </w:p>
        </w:tc>
        <w:tc>
          <w:tcPr>
            <w:tcW w:w="2027" w:type="dxa"/>
          </w:tcPr>
          <w:p w14:paraId="063E993E" w14:textId="1C5B49AB" w:rsidR="00F61349" w:rsidRPr="00854052" w:rsidRDefault="00FB0E89" w:rsidP="00037AB3">
            <w:pPr>
              <w:jc w:val="center"/>
              <w:rPr>
                <w:rFonts w:asciiTheme="minorHAnsi" w:hAnsiTheme="minorHAnsi" w:cs="Calibri"/>
                <w:lang w:val="en-GB"/>
              </w:rPr>
            </w:pPr>
            <w:r>
              <w:rPr>
                <w:rFonts w:asciiTheme="minorHAnsi" w:hAnsiTheme="minorHAnsi" w:cs="Calibri"/>
                <w:lang w:val="en-GB"/>
              </w:rPr>
              <w:t xml:space="preserve">Upgraded </w:t>
            </w:r>
            <w:proofErr w:type="spellStart"/>
            <w:r>
              <w:rPr>
                <w:rFonts w:asciiTheme="minorHAnsi" w:hAnsiTheme="minorHAnsi" w:cs="Calibri"/>
                <w:lang w:val="en-GB"/>
              </w:rPr>
              <w:t>tSPECT</w:t>
            </w:r>
            <w:proofErr w:type="spellEnd"/>
            <w:r>
              <w:rPr>
                <w:rFonts w:asciiTheme="minorHAnsi" w:hAnsiTheme="minorHAnsi" w:cs="Calibri"/>
                <w:lang w:val="en-GB"/>
              </w:rPr>
              <w:t xml:space="preserve"> experiment cold, and up and running at PSI UCN beamline West 1</w:t>
            </w:r>
          </w:p>
        </w:tc>
      </w:tr>
      <w:tr w:rsidR="00F61349" w:rsidRPr="00854052" w14:paraId="1B79D6BE" w14:textId="77777777" w:rsidTr="00037AB3">
        <w:tc>
          <w:tcPr>
            <w:tcW w:w="1323" w:type="dxa"/>
          </w:tcPr>
          <w:p w14:paraId="7D689B2F" w14:textId="77777777" w:rsidR="00F61349" w:rsidRPr="00854052" w:rsidRDefault="00F61349" w:rsidP="00037AB3">
            <w:pPr>
              <w:jc w:val="center"/>
              <w:rPr>
                <w:rFonts w:asciiTheme="minorHAnsi" w:hAnsiTheme="minorHAnsi" w:cs="Calibri"/>
                <w:lang w:val="en-GB"/>
              </w:rPr>
            </w:pPr>
          </w:p>
        </w:tc>
        <w:tc>
          <w:tcPr>
            <w:tcW w:w="1638" w:type="dxa"/>
          </w:tcPr>
          <w:p w14:paraId="311646F2" w14:textId="77777777" w:rsidR="00F61349" w:rsidRPr="00854052" w:rsidRDefault="00F61349" w:rsidP="00037AB3">
            <w:pPr>
              <w:jc w:val="center"/>
              <w:rPr>
                <w:rFonts w:asciiTheme="minorHAnsi" w:hAnsiTheme="minorHAnsi" w:cs="Calibri"/>
                <w:lang w:val="en-GB"/>
              </w:rPr>
            </w:pPr>
          </w:p>
        </w:tc>
        <w:tc>
          <w:tcPr>
            <w:tcW w:w="2262" w:type="dxa"/>
          </w:tcPr>
          <w:p w14:paraId="3EAC88E8" w14:textId="77777777" w:rsidR="00F61349" w:rsidRPr="00854052" w:rsidRDefault="00F61349" w:rsidP="00037AB3">
            <w:pPr>
              <w:jc w:val="center"/>
              <w:rPr>
                <w:rFonts w:asciiTheme="minorHAnsi" w:hAnsiTheme="minorHAnsi" w:cs="Calibri"/>
                <w:lang w:val="en-GB"/>
              </w:rPr>
            </w:pPr>
          </w:p>
        </w:tc>
        <w:tc>
          <w:tcPr>
            <w:tcW w:w="2248" w:type="dxa"/>
          </w:tcPr>
          <w:p w14:paraId="7C0D01B2" w14:textId="77777777" w:rsidR="00F61349" w:rsidRPr="00854052" w:rsidRDefault="00F61349" w:rsidP="00037AB3">
            <w:pPr>
              <w:jc w:val="center"/>
              <w:rPr>
                <w:rFonts w:asciiTheme="minorHAnsi" w:hAnsiTheme="minorHAnsi" w:cs="Calibri"/>
                <w:lang w:val="en-GB"/>
              </w:rPr>
            </w:pPr>
          </w:p>
        </w:tc>
        <w:tc>
          <w:tcPr>
            <w:tcW w:w="2027" w:type="dxa"/>
          </w:tcPr>
          <w:p w14:paraId="1A070C91" w14:textId="77777777" w:rsidR="00F61349" w:rsidRPr="00854052" w:rsidRDefault="00F61349" w:rsidP="00037AB3">
            <w:pPr>
              <w:jc w:val="center"/>
              <w:rPr>
                <w:rFonts w:asciiTheme="minorHAnsi" w:hAnsiTheme="minorHAnsi" w:cs="Calibri"/>
                <w:lang w:val="en-GB"/>
              </w:rPr>
            </w:pPr>
          </w:p>
        </w:tc>
      </w:tr>
      <w:tr w:rsidR="00F61349" w:rsidRPr="00854052" w14:paraId="2ED89001" w14:textId="77777777" w:rsidTr="00037AB3">
        <w:tc>
          <w:tcPr>
            <w:tcW w:w="1323" w:type="dxa"/>
          </w:tcPr>
          <w:p w14:paraId="2C2FF61D" w14:textId="77777777" w:rsidR="00F61349" w:rsidRPr="00854052" w:rsidRDefault="00F61349" w:rsidP="00037AB3">
            <w:pPr>
              <w:jc w:val="center"/>
              <w:rPr>
                <w:rFonts w:asciiTheme="minorHAnsi" w:hAnsiTheme="minorHAnsi" w:cs="Calibri"/>
                <w:lang w:val="en-GB"/>
              </w:rPr>
            </w:pPr>
          </w:p>
        </w:tc>
        <w:tc>
          <w:tcPr>
            <w:tcW w:w="1638" w:type="dxa"/>
          </w:tcPr>
          <w:p w14:paraId="47018E20" w14:textId="77777777" w:rsidR="00F61349" w:rsidRPr="00854052" w:rsidRDefault="00F61349" w:rsidP="00037AB3">
            <w:pPr>
              <w:jc w:val="center"/>
              <w:rPr>
                <w:rFonts w:asciiTheme="minorHAnsi" w:hAnsiTheme="minorHAnsi" w:cs="Calibri"/>
                <w:lang w:val="en-GB"/>
              </w:rPr>
            </w:pPr>
          </w:p>
        </w:tc>
        <w:tc>
          <w:tcPr>
            <w:tcW w:w="2262" w:type="dxa"/>
          </w:tcPr>
          <w:p w14:paraId="21B6486E" w14:textId="77777777" w:rsidR="00F61349" w:rsidRPr="00854052" w:rsidRDefault="00F61349" w:rsidP="00037AB3">
            <w:pPr>
              <w:jc w:val="center"/>
              <w:rPr>
                <w:rFonts w:asciiTheme="minorHAnsi" w:hAnsiTheme="minorHAnsi" w:cs="Calibri"/>
                <w:lang w:val="en-GB"/>
              </w:rPr>
            </w:pPr>
          </w:p>
        </w:tc>
        <w:tc>
          <w:tcPr>
            <w:tcW w:w="2248" w:type="dxa"/>
          </w:tcPr>
          <w:p w14:paraId="69055F87" w14:textId="77777777" w:rsidR="00F61349" w:rsidRPr="00854052" w:rsidRDefault="00F61349" w:rsidP="00037AB3">
            <w:pPr>
              <w:jc w:val="center"/>
              <w:rPr>
                <w:rFonts w:asciiTheme="minorHAnsi" w:hAnsiTheme="minorHAnsi" w:cs="Calibri"/>
                <w:lang w:val="en-GB"/>
              </w:rPr>
            </w:pPr>
          </w:p>
        </w:tc>
        <w:tc>
          <w:tcPr>
            <w:tcW w:w="2027" w:type="dxa"/>
          </w:tcPr>
          <w:p w14:paraId="0E2EA765" w14:textId="77777777" w:rsidR="00F61349" w:rsidRPr="00854052" w:rsidRDefault="00F61349" w:rsidP="00037AB3">
            <w:pPr>
              <w:jc w:val="center"/>
              <w:rPr>
                <w:rFonts w:asciiTheme="minorHAnsi" w:hAnsiTheme="minorHAnsi" w:cs="Calibri"/>
                <w:lang w:val="en-GB"/>
              </w:rPr>
            </w:pPr>
          </w:p>
        </w:tc>
      </w:tr>
    </w:tbl>
    <w:p w14:paraId="451946B0" w14:textId="77777777" w:rsidR="00F61349" w:rsidRPr="00854052" w:rsidRDefault="00F61349" w:rsidP="00F61349">
      <w:pPr>
        <w:jc w:val="center"/>
        <w:rPr>
          <w:rFonts w:asciiTheme="minorHAnsi" w:hAnsiTheme="minorHAnsi" w:cs="Calibri"/>
          <w:lang w:val="en-GB"/>
        </w:rPr>
      </w:pPr>
    </w:p>
    <w:tbl>
      <w:tblPr>
        <w:tblStyle w:val="TableGrid"/>
        <w:tblW w:w="0" w:type="auto"/>
        <w:tblLook w:val="04A0" w:firstRow="1" w:lastRow="0" w:firstColumn="1" w:lastColumn="0" w:noHBand="0" w:noVBand="1"/>
      </w:tblPr>
      <w:tblGrid>
        <w:gridCol w:w="9062"/>
      </w:tblGrid>
      <w:tr w:rsidR="00F61349" w:rsidRPr="00854052" w14:paraId="4A9A45EA" w14:textId="77777777" w:rsidTr="00037AB3">
        <w:tc>
          <w:tcPr>
            <w:tcW w:w="10344" w:type="dxa"/>
          </w:tcPr>
          <w:p w14:paraId="75B99CFC" w14:textId="77777777" w:rsidR="00F61349" w:rsidRPr="00854052" w:rsidRDefault="00F61349" w:rsidP="00037AB3">
            <w:pPr>
              <w:rPr>
                <w:rFonts w:asciiTheme="minorHAnsi" w:hAnsiTheme="minorHAnsi" w:cs="Calibri"/>
                <w:b/>
                <w:lang w:val="en-GB"/>
              </w:rPr>
            </w:pPr>
            <w:r w:rsidRPr="00854052">
              <w:rPr>
                <w:rFonts w:asciiTheme="minorHAnsi" w:hAnsiTheme="minorHAnsi" w:cs="Calibri"/>
                <w:b/>
                <w:lang w:val="en-GB"/>
              </w:rPr>
              <w:t>KEY</w:t>
            </w:r>
          </w:p>
          <w:p w14:paraId="6CC86196" w14:textId="77777777" w:rsidR="00F61349" w:rsidRPr="00854052" w:rsidRDefault="00F61349" w:rsidP="00037AB3">
            <w:pPr>
              <w:rPr>
                <w:rFonts w:asciiTheme="minorHAnsi" w:hAnsiTheme="minorHAnsi" w:cs="Calibri"/>
                <w:b/>
                <w:lang w:val="en-GB"/>
              </w:rPr>
            </w:pPr>
            <w:r w:rsidRPr="00854052">
              <w:rPr>
                <w:rFonts w:asciiTheme="minorHAnsi" w:hAnsiTheme="minorHAnsi" w:cs="Calibri"/>
                <w:b/>
                <w:lang w:val="en-GB"/>
              </w:rPr>
              <w:t>Due date</w:t>
            </w:r>
          </w:p>
          <w:p w14:paraId="5E54A303" w14:textId="77777777" w:rsidR="00F61349" w:rsidRPr="00854052" w:rsidRDefault="00F61349" w:rsidP="00037AB3">
            <w:pPr>
              <w:rPr>
                <w:rFonts w:asciiTheme="minorHAnsi" w:hAnsiTheme="minorHAnsi" w:cs="Calibri"/>
                <w:lang w:val="en-GB"/>
              </w:rPr>
            </w:pPr>
            <w:r w:rsidRPr="00854052">
              <w:rPr>
                <w:rFonts w:asciiTheme="minorHAnsi" w:hAnsiTheme="minorHAnsi" w:cs="Calibri"/>
                <w:lang w:val="en-GB"/>
              </w:rPr>
              <w:t>Measured in months from the project start date (month 1)</w:t>
            </w:r>
          </w:p>
          <w:p w14:paraId="6FFE9D1A" w14:textId="77777777" w:rsidR="00F61349" w:rsidRPr="00854052" w:rsidRDefault="00F61349" w:rsidP="00037AB3">
            <w:pPr>
              <w:rPr>
                <w:rFonts w:asciiTheme="minorHAnsi" w:hAnsiTheme="minorHAnsi" w:cs="Calibri"/>
                <w:lang w:val="en-GB"/>
              </w:rPr>
            </w:pPr>
          </w:p>
          <w:p w14:paraId="15DDE7AF" w14:textId="77777777" w:rsidR="00F61349" w:rsidRDefault="00F61349" w:rsidP="00037AB3">
            <w:pPr>
              <w:rPr>
                <w:rFonts w:asciiTheme="minorHAnsi" w:hAnsiTheme="minorHAnsi" w:cs="Calibri"/>
                <w:b/>
                <w:lang w:val="en-GB"/>
              </w:rPr>
            </w:pPr>
            <w:r w:rsidRPr="00854052">
              <w:rPr>
                <w:rFonts w:asciiTheme="minorHAnsi" w:hAnsiTheme="minorHAnsi" w:cs="Calibri"/>
                <w:b/>
                <w:lang w:val="en-GB"/>
              </w:rPr>
              <w:t xml:space="preserve">Means of verification </w:t>
            </w:r>
          </w:p>
          <w:p w14:paraId="7D0DD426" w14:textId="77777777" w:rsidR="00F61349" w:rsidRPr="00854052" w:rsidRDefault="00F61349" w:rsidP="00037AB3">
            <w:pPr>
              <w:rPr>
                <w:rFonts w:asciiTheme="minorHAnsi" w:hAnsiTheme="minorHAnsi" w:cs="Calibri"/>
                <w:b/>
                <w:lang w:val="en-GB"/>
              </w:rPr>
            </w:pPr>
          </w:p>
          <w:p w14:paraId="1690C31F" w14:textId="77777777" w:rsidR="00F61349" w:rsidRPr="00854052" w:rsidRDefault="00F61349" w:rsidP="00037AB3">
            <w:pPr>
              <w:rPr>
                <w:rFonts w:asciiTheme="minorHAnsi" w:hAnsiTheme="minorHAnsi" w:cs="Calibri"/>
                <w:lang w:val="en-GB"/>
              </w:rPr>
            </w:pPr>
            <w:r w:rsidRPr="00854052">
              <w:rPr>
                <w:rFonts w:asciiTheme="minorHAnsi" w:hAnsiTheme="minorHAnsi" w:cs="Calibri"/>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1B79110E" w14:textId="77777777" w:rsidR="00F61349" w:rsidRPr="00854052" w:rsidRDefault="00F61349" w:rsidP="00F61349">
      <w:pPr>
        <w:spacing w:after="120"/>
        <w:rPr>
          <w:rFonts w:asciiTheme="minorHAnsi" w:hAnsiTheme="minorHAnsi" w:cs="Calibri"/>
          <w:b/>
          <w:bCs/>
          <w:lang w:val="en-GB"/>
        </w:rPr>
      </w:pPr>
    </w:p>
    <w:p w14:paraId="0E9000E8" w14:textId="77777777" w:rsidR="00F61349" w:rsidRPr="00854052" w:rsidRDefault="00F61349" w:rsidP="00F61349">
      <w:pPr>
        <w:spacing w:after="120"/>
        <w:rPr>
          <w:rFonts w:asciiTheme="minorHAnsi" w:hAnsiTheme="minorHAnsi" w:cs="Calibri"/>
          <w:b/>
          <w:i/>
          <w:lang w:val="en-GB" w:eastAsia="fr-BE"/>
        </w:rPr>
      </w:pPr>
      <w:r w:rsidRPr="00854052">
        <w:rPr>
          <w:rFonts w:asciiTheme="minorHAnsi" w:hAnsiTheme="minorHAnsi" w:cs="Calibri"/>
          <w:b/>
          <w:bCs/>
          <w:lang w:val="en-GB"/>
        </w:rPr>
        <w:t>Table 3.1e:</w:t>
      </w:r>
      <w:r w:rsidRPr="00854052">
        <w:rPr>
          <w:rFonts w:asciiTheme="minorHAnsi" w:hAnsiTheme="minorHAnsi" w:cs="Calibri"/>
          <w:b/>
          <w:bCs/>
          <w:lang w:val="en-GB"/>
        </w:rPr>
        <w:tab/>
        <w:t xml:space="preserve">Critical risks for implementation </w:t>
      </w:r>
      <w:bookmarkStart w:id="0" w:name="_Hlk106802874"/>
      <w:r w:rsidRPr="003D04C0">
        <w:rPr>
          <w:rFonts w:cs="Arial"/>
          <w:noProof/>
          <w:color w:val="B5B5B5"/>
          <w:sz w:val="18"/>
          <w:szCs w:val="16"/>
          <w:lang w:val="en-GB"/>
        </w:rPr>
        <w:t>#@RSK-MGT-RM@#</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2270"/>
        <w:gridCol w:w="3061"/>
      </w:tblGrid>
      <w:tr w:rsidR="00F61349" w:rsidRPr="00854052" w14:paraId="74DA6F6B" w14:textId="77777777" w:rsidTr="00037AB3">
        <w:tc>
          <w:tcPr>
            <w:tcW w:w="3828" w:type="dxa"/>
            <w:shd w:val="clear" w:color="auto" w:fill="F2F2F2" w:themeFill="background1" w:themeFillShade="F2"/>
          </w:tcPr>
          <w:p w14:paraId="457F8E4F" w14:textId="77777777" w:rsidR="00F61349" w:rsidRPr="00854052" w:rsidRDefault="00F61349" w:rsidP="00037AB3">
            <w:pPr>
              <w:spacing w:line="276" w:lineRule="auto"/>
              <w:jc w:val="center"/>
              <w:rPr>
                <w:rFonts w:asciiTheme="minorHAnsi" w:hAnsiTheme="minorHAnsi" w:cs="Calibri"/>
                <w:b/>
                <w:bCs/>
                <w:lang w:val="en-GB"/>
              </w:rPr>
            </w:pPr>
            <w:r w:rsidRPr="00854052">
              <w:rPr>
                <w:rFonts w:asciiTheme="minorHAnsi" w:hAnsiTheme="minorHAnsi" w:cs="Calibri"/>
                <w:b/>
                <w:bCs/>
                <w:lang w:val="en-GB"/>
              </w:rPr>
              <w:t>Description of risk  (indicate level of (</w:t>
            </w:r>
            <w:proofErr w:type="spellStart"/>
            <w:r w:rsidRPr="00854052">
              <w:rPr>
                <w:rFonts w:asciiTheme="minorHAnsi" w:hAnsiTheme="minorHAnsi" w:cs="Calibri"/>
                <w:b/>
                <w:bCs/>
                <w:lang w:val="en-GB"/>
              </w:rPr>
              <w:t>i</w:t>
            </w:r>
            <w:proofErr w:type="spellEnd"/>
            <w:r w:rsidRPr="00854052">
              <w:rPr>
                <w:rFonts w:asciiTheme="minorHAnsi" w:hAnsiTheme="minorHAnsi" w:cs="Calibri"/>
                <w:b/>
                <w:bCs/>
                <w:lang w:val="en-GB"/>
              </w:rPr>
              <w:t>) likelihood, and (ii) severity: Low/Medium/High)</w:t>
            </w:r>
          </w:p>
        </w:tc>
        <w:tc>
          <w:tcPr>
            <w:tcW w:w="2409" w:type="dxa"/>
            <w:shd w:val="clear" w:color="auto" w:fill="F2F2F2" w:themeFill="background1" w:themeFillShade="F2"/>
          </w:tcPr>
          <w:p w14:paraId="49835839" w14:textId="77777777" w:rsidR="00F61349" w:rsidRPr="00854052" w:rsidRDefault="00F61349" w:rsidP="00037AB3">
            <w:pPr>
              <w:spacing w:line="276" w:lineRule="auto"/>
              <w:jc w:val="center"/>
              <w:rPr>
                <w:rFonts w:asciiTheme="minorHAnsi" w:hAnsiTheme="minorHAnsi" w:cs="Calibri"/>
                <w:b/>
                <w:bCs/>
                <w:lang w:val="en-GB"/>
              </w:rPr>
            </w:pPr>
            <w:r w:rsidRPr="00854052">
              <w:rPr>
                <w:rFonts w:asciiTheme="minorHAnsi" w:hAnsiTheme="minorHAnsi" w:cs="Calibri"/>
                <w:b/>
                <w:bCs/>
                <w:lang w:val="en-GB"/>
              </w:rPr>
              <w:t>Work package(s) involved</w:t>
            </w:r>
          </w:p>
        </w:tc>
        <w:tc>
          <w:tcPr>
            <w:tcW w:w="3261" w:type="dxa"/>
            <w:shd w:val="clear" w:color="auto" w:fill="F2F2F2" w:themeFill="background1" w:themeFillShade="F2"/>
          </w:tcPr>
          <w:p w14:paraId="4EDC4F48" w14:textId="77777777" w:rsidR="00F61349" w:rsidRPr="00854052" w:rsidRDefault="00F61349" w:rsidP="00037AB3">
            <w:pPr>
              <w:spacing w:line="276" w:lineRule="auto"/>
              <w:jc w:val="center"/>
              <w:rPr>
                <w:rFonts w:asciiTheme="minorHAnsi" w:hAnsiTheme="minorHAnsi" w:cs="Calibri"/>
                <w:b/>
                <w:bCs/>
                <w:lang w:val="en-GB"/>
              </w:rPr>
            </w:pPr>
            <w:r w:rsidRPr="00854052">
              <w:rPr>
                <w:rFonts w:asciiTheme="minorHAnsi" w:hAnsiTheme="minorHAnsi" w:cs="Calibri"/>
                <w:b/>
                <w:bCs/>
                <w:lang w:val="en-GB"/>
              </w:rPr>
              <w:t>Proposed risk-mitigation measures</w:t>
            </w:r>
          </w:p>
        </w:tc>
      </w:tr>
      <w:tr w:rsidR="00F61349" w:rsidRPr="00854052" w14:paraId="17CB100C" w14:textId="77777777" w:rsidTr="00037AB3">
        <w:tc>
          <w:tcPr>
            <w:tcW w:w="3828" w:type="dxa"/>
          </w:tcPr>
          <w:p w14:paraId="68F43126" w14:textId="2A1AB1B1" w:rsidR="00F61349" w:rsidRDefault="00FB0E89" w:rsidP="00037AB3">
            <w:pPr>
              <w:spacing w:line="276" w:lineRule="auto"/>
              <w:jc w:val="center"/>
              <w:rPr>
                <w:rFonts w:asciiTheme="minorHAnsi" w:hAnsiTheme="minorHAnsi" w:cs="Calibri"/>
                <w:lang w:val="en-GB"/>
              </w:rPr>
            </w:pPr>
            <w:r>
              <w:rPr>
                <w:rFonts w:asciiTheme="minorHAnsi" w:hAnsiTheme="minorHAnsi" w:cs="Calibri"/>
                <w:lang w:val="en-GB"/>
              </w:rPr>
              <w:t>Total failure of current PSI UCN source:</w:t>
            </w:r>
          </w:p>
          <w:p w14:paraId="7AF15C25" w14:textId="68272898" w:rsidR="00FB0E89" w:rsidRPr="00854052" w:rsidRDefault="00FB0E89" w:rsidP="00037AB3">
            <w:pPr>
              <w:spacing w:line="276" w:lineRule="auto"/>
              <w:jc w:val="center"/>
              <w:rPr>
                <w:rFonts w:asciiTheme="minorHAnsi" w:hAnsiTheme="minorHAnsi" w:cs="Calibri"/>
                <w:lang w:val="en-GB"/>
              </w:rPr>
            </w:pPr>
            <w:r>
              <w:rPr>
                <w:rFonts w:asciiTheme="minorHAnsi" w:hAnsiTheme="minorHAnsi" w:cs="Calibri"/>
                <w:lang w:val="en-GB"/>
              </w:rPr>
              <w:t>low likelihood, high severity</w:t>
            </w:r>
          </w:p>
        </w:tc>
        <w:tc>
          <w:tcPr>
            <w:tcW w:w="2409" w:type="dxa"/>
          </w:tcPr>
          <w:p w14:paraId="1868F673" w14:textId="0B993C2C" w:rsidR="00F61349" w:rsidRPr="00854052" w:rsidRDefault="00FB0E89" w:rsidP="00037AB3">
            <w:pPr>
              <w:spacing w:line="276" w:lineRule="auto"/>
              <w:jc w:val="center"/>
              <w:rPr>
                <w:rFonts w:asciiTheme="minorHAnsi" w:hAnsiTheme="minorHAnsi" w:cs="Calibri"/>
                <w:lang w:val="en-GB"/>
              </w:rPr>
            </w:pPr>
            <w:r>
              <w:rPr>
                <w:rFonts w:asciiTheme="minorHAnsi" w:hAnsiTheme="minorHAnsi" w:cs="Calibri"/>
                <w:lang w:val="en-GB"/>
              </w:rPr>
              <w:t xml:space="preserve">WP </w:t>
            </w:r>
            <w:r w:rsidR="0040787A">
              <w:rPr>
                <w:rFonts w:asciiTheme="minorHAnsi" w:hAnsiTheme="minorHAnsi" w:cs="Calibri"/>
                <w:lang w:val="en-GB"/>
              </w:rPr>
              <w:t>3</w:t>
            </w:r>
          </w:p>
        </w:tc>
        <w:tc>
          <w:tcPr>
            <w:tcW w:w="3261" w:type="dxa"/>
          </w:tcPr>
          <w:p w14:paraId="0DC348C3" w14:textId="3BBFFC66" w:rsidR="00F61349" w:rsidRPr="00854052" w:rsidRDefault="00FB0E89" w:rsidP="00037AB3">
            <w:pPr>
              <w:spacing w:line="276" w:lineRule="auto"/>
              <w:jc w:val="center"/>
              <w:rPr>
                <w:rFonts w:asciiTheme="minorHAnsi" w:hAnsiTheme="minorHAnsi" w:cs="Calibri"/>
                <w:lang w:val="en-GB"/>
              </w:rPr>
            </w:pPr>
            <w:r>
              <w:rPr>
                <w:rFonts w:asciiTheme="minorHAnsi" w:hAnsiTheme="minorHAnsi" w:cs="Calibri"/>
                <w:lang w:val="en-GB"/>
              </w:rPr>
              <w:t xml:space="preserve">The PSI UCN source also feeds the Swiss national flagship experiment n2EDM. In case of a </w:t>
            </w:r>
            <w:r w:rsidR="0040787A">
              <w:rPr>
                <w:rFonts w:asciiTheme="minorHAnsi" w:hAnsiTheme="minorHAnsi" w:cs="Calibri"/>
                <w:lang w:val="en-GB"/>
              </w:rPr>
              <w:t xml:space="preserve">UCN </w:t>
            </w:r>
            <w:r>
              <w:rPr>
                <w:rFonts w:asciiTheme="minorHAnsi" w:hAnsiTheme="minorHAnsi" w:cs="Calibri"/>
                <w:lang w:val="en-GB"/>
              </w:rPr>
              <w:t>source failure, it can be expected that PSI will provide the necessary means to recover the UCN source, as they have done with any problem in the past that affected the availability of the UCN source</w:t>
            </w:r>
            <w:r w:rsidR="0040787A">
              <w:rPr>
                <w:rFonts w:asciiTheme="minorHAnsi" w:hAnsiTheme="minorHAnsi" w:cs="Calibri"/>
                <w:lang w:val="en-GB"/>
              </w:rPr>
              <w:t>.</w:t>
            </w:r>
          </w:p>
        </w:tc>
      </w:tr>
      <w:tr w:rsidR="00F61349" w:rsidRPr="00854052" w14:paraId="131C87CC" w14:textId="77777777" w:rsidTr="00037AB3">
        <w:tc>
          <w:tcPr>
            <w:tcW w:w="3828" w:type="dxa"/>
          </w:tcPr>
          <w:p w14:paraId="1F7899BA" w14:textId="77777777" w:rsidR="00F61349" w:rsidRDefault="00FB0E89" w:rsidP="00037AB3">
            <w:pPr>
              <w:spacing w:line="276" w:lineRule="auto"/>
              <w:jc w:val="center"/>
              <w:rPr>
                <w:rFonts w:asciiTheme="minorHAnsi" w:hAnsiTheme="minorHAnsi" w:cs="Calibri"/>
                <w:lang w:val="en-GB"/>
              </w:rPr>
            </w:pPr>
            <w:r>
              <w:rPr>
                <w:rFonts w:asciiTheme="minorHAnsi" w:hAnsiTheme="minorHAnsi" w:cs="Calibri"/>
                <w:lang w:val="en-GB"/>
              </w:rPr>
              <w:lastRenderedPageBreak/>
              <w:t>Delay of the refurbishment work of the PSI UCN source:</w:t>
            </w:r>
          </w:p>
          <w:p w14:paraId="64336078" w14:textId="3E159D65" w:rsidR="00FB0E89" w:rsidRPr="00854052" w:rsidRDefault="00FB0E89" w:rsidP="00037AB3">
            <w:pPr>
              <w:spacing w:line="276" w:lineRule="auto"/>
              <w:jc w:val="center"/>
              <w:rPr>
                <w:rFonts w:asciiTheme="minorHAnsi" w:hAnsiTheme="minorHAnsi" w:cs="Calibri"/>
                <w:lang w:val="en-GB"/>
              </w:rPr>
            </w:pPr>
            <w:r>
              <w:rPr>
                <w:rFonts w:asciiTheme="minorHAnsi" w:hAnsiTheme="minorHAnsi" w:cs="Calibri"/>
                <w:lang w:val="en-GB"/>
              </w:rPr>
              <w:t>Low likelihood, medium severity</w:t>
            </w:r>
          </w:p>
        </w:tc>
        <w:tc>
          <w:tcPr>
            <w:tcW w:w="2409" w:type="dxa"/>
          </w:tcPr>
          <w:p w14:paraId="2208B9B5" w14:textId="4D40EE29" w:rsidR="00F61349" w:rsidRPr="00854052" w:rsidRDefault="00FB0E89" w:rsidP="00037AB3">
            <w:pPr>
              <w:spacing w:line="276" w:lineRule="auto"/>
              <w:jc w:val="center"/>
              <w:rPr>
                <w:rFonts w:asciiTheme="minorHAnsi" w:hAnsiTheme="minorHAnsi" w:cs="Calibri"/>
                <w:lang w:val="en-GB"/>
              </w:rPr>
            </w:pPr>
            <w:r>
              <w:rPr>
                <w:rFonts w:asciiTheme="minorHAnsi" w:hAnsiTheme="minorHAnsi" w:cs="Calibri"/>
                <w:lang w:val="en-GB"/>
              </w:rPr>
              <w:t xml:space="preserve">WP </w:t>
            </w:r>
            <w:r w:rsidR="0040787A">
              <w:rPr>
                <w:rFonts w:asciiTheme="minorHAnsi" w:hAnsiTheme="minorHAnsi" w:cs="Calibri"/>
                <w:lang w:val="en-GB"/>
              </w:rPr>
              <w:t>3</w:t>
            </w:r>
          </w:p>
        </w:tc>
        <w:tc>
          <w:tcPr>
            <w:tcW w:w="3261" w:type="dxa"/>
          </w:tcPr>
          <w:p w14:paraId="43C90DA0" w14:textId="5BB172FE" w:rsidR="00F61349" w:rsidRPr="00854052" w:rsidRDefault="00FB0E89" w:rsidP="00037AB3">
            <w:pPr>
              <w:spacing w:line="276" w:lineRule="auto"/>
              <w:jc w:val="center"/>
              <w:rPr>
                <w:rFonts w:asciiTheme="minorHAnsi" w:hAnsiTheme="minorHAnsi" w:cs="Calibri"/>
                <w:lang w:val="en-GB"/>
              </w:rPr>
            </w:pPr>
            <w:r>
              <w:rPr>
                <w:rFonts w:asciiTheme="minorHAnsi" w:hAnsiTheme="minorHAnsi" w:cs="Calibri"/>
                <w:lang w:val="en-GB"/>
              </w:rPr>
              <w:t xml:space="preserve">The PSI UCN source will be refurbished in 2027/2028 to enhance the UCN output. As the next phase of the </w:t>
            </w:r>
            <w:r>
              <w:rPr>
                <w:rFonts w:asciiTheme="minorHAnsi" w:hAnsiTheme="minorHAnsi" w:cs="Calibri"/>
                <w:lang w:val="en-GB"/>
              </w:rPr>
              <w:t>Swiss national flagship experiment n2EDM</w:t>
            </w:r>
            <w:r>
              <w:rPr>
                <w:rFonts w:asciiTheme="minorHAnsi" w:hAnsiTheme="minorHAnsi" w:cs="Calibri"/>
                <w:lang w:val="en-GB"/>
              </w:rPr>
              <w:t xml:space="preserve"> is relying on the availability of the UCN source</w:t>
            </w:r>
            <w:r>
              <w:rPr>
                <w:rFonts w:asciiTheme="minorHAnsi" w:hAnsiTheme="minorHAnsi" w:cs="Calibri"/>
                <w:lang w:val="en-GB"/>
              </w:rPr>
              <w:t xml:space="preserve">, it can be expected that PSI will provide the necessary means to </w:t>
            </w:r>
            <w:r>
              <w:rPr>
                <w:rFonts w:asciiTheme="minorHAnsi" w:hAnsiTheme="minorHAnsi" w:cs="Calibri"/>
                <w:lang w:val="en-GB"/>
              </w:rPr>
              <w:t xml:space="preserve">successfully finish the refurbishment </w:t>
            </w:r>
            <w:r>
              <w:rPr>
                <w:rFonts w:asciiTheme="minorHAnsi" w:hAnsiTheme="minorHAnsi" w:cs="Calibri"/>
                <w:lang w:val="en-GB"/>
              </w:rPr>
              <w:t>the UCN source</w:t>
            </w:r>
            <w:r>
              <w:rPr>
                <w:rFonts w:asciiTheme="minorHAnsi" w:hAnsiTheme="minorHAnsi" w:cs="Calibri"/>
                <w:lang w:val="en-GB"/>
              </w:rPr>
              <w:t xml:space="preserve">. For the </w:t>
            </w:r>
            <w:proofErr w:type="spellStart"/>
            <w:r>
              <w:rPr>
                <w:rFonts w:asciiTheme="minorHAnsi" w:hAnsiTheme="minorHAnsi" w:cs="Calibri"/>
                <w:lang w:val="en-GB"/>
              </w:rPr>
              <w:t>tSPECT</w:t>
            </w:r>
            <w:proofErr w:type="spellEnd"/>
            <w:r>
              <w:rPr>
                <w:rFonts w:asciiTheme="minorHAnsi" w:hAnsiTheme="minorHAnsi" w:cs="Calibri"/>
                <w:lang w:val="en-GB"/>
              </w:rPr>
              <w:t xml:space="preserve"> experiment, one would rearrange the timeline for further hardware upgrades, planned for a later stage. </w:t>
            </w:r>
          </w:p>
        </w:tc>
      </w:tr>
      <w:tr w:rsidR="00F61349" w:rsidRPr="00854052" w14:paraId="3060B8E4" w14:textId="77777777" w:rsidTr="00037AB3">
        <w:tc>
          <w:tcPr>
            <w:tcW w:w="3828" w:type="dxa"/>
          </w:tcPr>
          <w:p w14:paraId="48925A53" w14:textId="77777777" w:rsidR="00F61349" w:rsidRPr="00854052" w:rsidRDefault="00F61349" w:rsidP="00037AB3">
            <w:pPr>
              <w:spacing w:line="276" w:lineRule="auto"/>
              <w:jc w:val="center"/>
              <w:rPr>
                <w:rFonts w:asciiTheme="minorHAnsi" w:hAnsiTheme="minorHAnsi" w:cs="Calibri"/>
                <w:lang w:val="en-GB"/>
              </w:rPr>
            </w:pPr>
          </w:p>
        </w:tc>
        <w:tc>
          <w:tcPr>
            <w:tcW w:w="2409" w:type="dxa"/>
          </w:tcPr>
          <w:p w14:paraId="31A00B5A" w14:textId="77777777" w:rsidR="00F61349" w:rsidRPr="00854052" w:rsidRDefault="00F61349" w:rsidP="00037AB3">
            <w:pPr>
              <w:spacing w:line="276" w:lineRule="auto"/>
              <w:jc w:val="center"/>
              <w:rPr>
                <w:rFonts w:asciiTheme="minorHAnsi" w:hAnsiTheme="minorHAnsi" w:cs="Calibri"/>
                <w:lang w:val="en-GB"/>
              </w:rPr>
            </w:pPr>
          </w:p>
        </w:tc>
        <w:tc>
          <w:tcPr>
            <w:tcW w:w="3261" w:type="dxa"/>
          </w:tcPr>
          <w:p w14:paraId="63E0566E" w14:textId="77777777" w:rsidR="00F61349" w:rsidRPr="00854052" w:rsidRDefault="00F61349" w:rsidP="00037AB3">
            <w:pPr>
              <w:spacing w:line="276" w:lineRule="auto"/>
              <w:jc w:val="center"/>
              <w:rPr>
                <w:rFonts w:asciiTheme="minorHAnsi" w:hAnsiTheme="minorHAnsi" w:cs="Calibri"/>
                <w:lang w:val="en-GB"/>
              </w:rPr>
            </w:pPr>
          </w:p>
        </w:tc>
      </w:tr>
      <w:tr w:rsidR="00F61349" w:rsidRPr="00854052" w14:paraId="63C4E3B6" w14:textId="77777777" w:rsidTr="00037AB3">
        <w:tc>
          <w:tcPr>
            <w:tcW w:w="3828" w:type="dxa"/>
          </w:tcPr>
          <w:p w14:paraId="09A1D122" w14:textId="77777777" w:rsidR="00F61349" w:rsidRPr="00854052" w:rsidRDefault="00F61349" w:rsidP="00037AB3">
            <w:pPr>
              <w:spacing w:line="276" w:lineRule="auto"/>
              <w:jc w:val="center"/>
              <w:rPr>
                <w:rFonts w:asciiTheme="minorHAnsi" w:hAnsiTheme="minorHAnsi" w:cs="Calibri"/>
                <w:lang w:val="en-GB"/>
              </w:rPr>
            </w:pPr>
          </w:p>
        </w:tc>
        <w:tc>
          <w:tcPr>
            <w:tcW w:w="2409" w:type="dxa"/>
          </w:tcPr>
          <w:p w14:paraId="1FE0B1B6" w14:textId="77777777" w:rsidR="00F61349" w:rsidRPr="00854052" w:rsidRDefault="00F61349" w:rsidP="00037AB3">
            <w:pPr>
              <w:spacing w:line="276" w:lineRule="auto"/>
              <w:jc w:val="center"/>
              <w:rPr>
                <w:rFonts w:asciiTheme="minorHAnsi" w:hAnsiTheme="minorHAnsi" w:cs="Calibri"/>
                <w:lang w:val="en-GB"/>
              </w:rPr>
            </w:pPr>
          </w:p>
        </w:tc>
        <w:tc>
          <w:tcPr>
            <w:tcW w:w="3261" w:type="dxa"/>
          </w:tcPr>
          <w:p w14:paraId="0A0E5AFA" w14:textId="77777777" w:rsidR="00F61349" w:rsidRPr="00854052" w:rsidRDefault="00F61349" w:rsidP="00037AB3">
            <w:pPr>
              <w:spacing w:line="276" w:lineRule="auto"/>
              <w:jc w:val="center"/>
              <w:rPr>
                <w:rFonts w:asciiTheme="minorHAnsi" w:hAnsiTheme="minorHAnsi" w:cs="Calibri"/>
                <w:lang w:val="en-GB"/>
              </w:rPr>
            </w:pPr>
          </w:p>
        </w:tc>
      </w:tr>
    </w:tbl>
    <w:p w14:paraId="1360B47B" w14:textId="77777777" w:rsidR="00F61349" w:rsidRPr="00854052" w:rsidRDefault="00F61349" w:rsidP="00F61349">
      <w:pPr>
        <w:spacing w:line="360" w:lineRule="auto"/>
        <w:rPr>
          <w:rFonts w:asciiTheme="minorHAnsi" w:hAnsiTheme="minorHAnsi" w:cs="Calibri"/>
          <w:b/>
          <w:bCs/>
          <w:lang w:val="en-GB"/>
        </w:rPr>
      </w:pPr>
    </w:p>
    <w:tbl>
      <w:tblPr>
        <w:tblStyle w:val="TableGrid"/>
        <w:tblW w:w="0" w:type="auto"/>
        <w:tblLook w:val="04A0" w:firstRow="1" w:lastRow="0" w:firstColumn="1" w:lastColumn="0" w:noHBand="0" w:noVBand="1"/>
      </w:tblPr>
      <w:tblGrid>
        <w:gridCol w:w="9062"/>
      </w:tblGrid>
      <w:tr w:rsidR="00F61349" w:rsidRPr="00854052" w14:paraId="32F438AE" w14:textId="77777777" w:rsidTr="00037AB3">
        <w:tc>
          <w:tcPr>
            <w:tcW w:w="10344" w:type="dxa"/>
          </w:tcPr>
          <w:p w14:paraId="7FF893B8" w14:textId="77777777" w:rsidR="00F61349" w:rsidRPr="00854052" w:rsidRDefault="00F61349" w:rsidP="00037AB3">
            <w:pPr>
              <w:rPr>
                <w:rFonts w:asciiTheme="minorHAnsi" w:hAnsiTheme="minorHAnsi" w:cs="Calibri"/>
                <w:b/>
                <w:lang w:val="en-GB"/>
              </w:rPr>
            </w:pPr>
            <w:r w:rsidRPr="00854052">
              <w:rPr>
                <w:rFonts w:asciiTheme="minorHAnsi" w:hAnsiTheme="minorHAnsi" w:cs="Calibri"/>
                <w:b/>
                <w:lang w:val="en-GB"/>
              </w:rPr>
              <w:t xml:space="preserve">Definition critical risk: </w:t>
            </w:r>
          </w:p>
          <w:p w14:paraId="7E47ED28" w14:textId="77777777" w:rsidR="00F61349" w:rsidRPr="00854052" w:rsidRDefault="00F61349" w:rsidP="00037AB3">
            <w:pPr>
              <w:rPr>
                <w:rFonts w:asciiTheme="minorHAnsi" w:hAnsiTheme="minorHAnsi" w:cs="Calibri"/>
                <w:lang w:val="en-GB"/>
              </w:rPr>
            </w:pPr>
            <w:r w:rsidRPr="00854052">
              <w:rPr>
                <w:rFonts w:asciiTheme="minorHAnsi" w:hAnsiTheme="minorHAnsi" w:cs="Calibri"/>
                <w:lang w:val="en-GB"/>
              </w:rPr>
              <w:t xml:space="preserve">A critical risk is a plausible event or issue that could have a high adverse impact on the ability of the project to achieve its objectives. </w:t>
            </w:r>
          </w:p>
          <w:p w14:paraId="2862065A" w14:textId="77777777" w:rsidR="00F61349" w:rsidRPr="00854052" w:rsidRDefault="00F61349" w:rsidP="00037AB3">
            <w:pPr>
              <w:rPr>
                <w:rFonts w:asciiTheme="minorHAnsi" w:hAnsiTheme="minorHAnsi" w:cs="Calibri"/>
                <w:lang w:val="en-GB"/>
              </w:rPr>
            </w:pPr>
          </w:p>
          <w:p w14:paraId="539A770C" w14:textId="77777777" w:rsidR="00F61349" w:rsidRPr="00854052" w:rsidRDefault="00F61349" w:rsidP="00037AB3">
            <w:pPr>
              <w:rPr>
                <w:rFonts w:asciiTheme="minorHAnsi" w:hAnsiTheme="minorHAnsi" w:cs="Calibri"/>
                <w:b/>
                <w:lang w:val="en-GB"/>
              </w:rPr>
            </w:pPr>
            <w:r w:rsidRPr="00854052">
              <w:rPr>
                <w:rFonts w:asciiTheme="minorHAnsi" w:hAnsiTheme="minorHAnsi" w:cs="Calibri"/>
                <w:b/>
                <w:lang w:val="en-GB"/>
              </w:rPr>
              <w:t>Level of likelihood to occur: Low/medium/high</w:t>
            </w:r>
          </w:p>
          <w:p w14:paraId="67D5E4B8" w14:textId="77777777" w:rsidR="00F61349" w:rsidRPr="00854052" w:rsidRDefault="00F61349" w:rsidP="00037AB3">
            <w:pPr>
              <w:rPr>
                <w:rFonts w:asciiTheme="minorHAnsi" w:hAnsiTheme="minorHAnsi" w:cs="Calibri"/>
                <w:lang w:val="en-GB"/>
              </w:rPr>
            </w:pPr>
            <w:r w:rsidRPr="00854052">
              <w:rPr>
                <w:rFonts w:asciiTheme="minorHAnsi" w:hAnsiTheme="minorHAnsi" w:cs="Calibri"/>
                <w:lang w:val="en-GB"/>
              </w:rPr>
              <w:t>The likelihood is the estimated probability that the risk will materialise even after taking account of the mitigating measures put in place.</w:t>
            </w:r>
          </w:p>
          <w:p w14:paraId="13B44D20" w14:textId="77777777" w:rsidR="00F61349" w:rsidRPr="00854052" w:rsidRDefault="00F61349" w:rsidP="00037AB3">
            <w:pPr>
              <w:rPr>
                <w:rFonts w:asciiTheme="minorHAnsi" w:hAnsiTheme="minorHAnsi" w:cs="Calibri"/>
                <w:lang w:val="en-GB"/>
              </w:rPr>
            </w:pPr>
          </w:p>
          <w:p w14:paraId="06FF75C8" w14:textId="77777777" w:rsidR="00F61349" w:rsidRPr="00854052" w:rsidRDefault="00F61349" w:rsidP="00037AB3">
            <w:pPr>
              <w:rPr>
                <w:rFonts w:asciiTheme="minorHAnsi" w:hAnsiTheme="minorHAnsi" w:cs="Calibri"/>
                <w:b/>
                <w:lang w:val="en-GB"/>
              </w:rPr>
            </w:pPr>
            <w:r w:rsidRPr="00854052">
              <w:rPr>
                <w:rFonts w:asciiTheme="minorHAnsi" w:hAnsiTheme="minorHAnsi" w:cs="Calibri"/>
                <w:b/>
                <w:lang w:val="en-GB"/>
              </w:rPr>
              <w:t>Level of severity: Low/medium/high</w:t>
            </w:r>
          </w:p>
          <w:p w14:paraId="11563321" w14:textId="77777777" w:rsidR="00F61349" w:rsidRPr="00854052" w:rsidRDefault="00F61349" w:rsidP="00037AB3">
            <w:pPr>
              <w:spacing w:line="360" w:lineRule="auto"/>
              <w:rPr>
                <w:rFonts w:asciiTheme="minorHAnsi" w:hAnsiTheme="minorHAnsi" w:cs="Calibri"/>
                <w:b/>
                <w:bCs/>
                <w:lang w:val="en-GB"/>
              </w:rPr>
            </w:pPr>
            <w:r w:rsidRPr="00854052">
              <w:rPr>
                <w:rFonts w:asciiTheme="minorHAnsi" w:hAnsiTheme="minorHAnsi" w:cs="Calibri"/>
                <w:lang w:val="en-GB"/>
              </w:rPr>
              <w:t>The relative seriousness of the risk and the significance of its effect.</w:t>
            </w:r>
          </w:p>
        </w:tc>
      </w:tr>
    </w:tbl>
    <w:p w14:paraId="5E2F2DD2" w14:textId="77777777" w:rsidR="00000000" w:rsidRPr="00F61349" w:rsidRDefault="00000000" w:rsidP="00F61349"/>
    <w:sectPr w:rsidR="007E530E" w:rsidRPr="00F613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BA809" w14:textId="77777777" w:rsidR="00823CD1" w:rsidRDefault="00823CD1" w:rsidP="00F61349">
      <w:r>
        <w:separator/>
      </w:r>
    </w:p>
  </w:endnote>
  <w:endnote w:type="continuationSeparator" w:id="0">
    <w:p w14:paraId="48062E64" w14:textId="77777777" w:rsidR="00823CD1" w:rsidRDefault="00823CD1" w:rsidP="00F6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02105" w14:textId="77777777" w:rsidR="00823CD1" w:rsidRDefault="00823CD1" w:rsidP="00F61349">
      <w:r>
        <w:separator/>
      </w:r>
    </w:p>
  </w:footnote>
  <w:footnote w:type="continuationSeparator" w:id="0">
    <w:p w14:paraId="34219597" w14:textId="77777777" w:rsidR="00823CD1" w:rsidRDefault="00823CD1" w:rsidP="00F61349">
      <w:r>
        <w:continuationSeparator/>
      </w:r>
    </w:p>
  </w:footnote>
  <w:footnote w:id="1">
    <w:p w14:paraId="7CFA56B8" w14:textId="77777777" w:rsidR="00F61349" w:rsidRDefault="00F61349" w:rsidP="00F61349">
      <w:pPr>
        <w:pStyle w:val="FootnoteText"/>
        <w:ind w:left="284" w:hanging="284"/>
      </w:pPr>
      <w:r w:rsidRPr="00544EAA">
        <w:rPr>
          <w:rStyle w:val="FootnoteReference"/>
          <w:rFonts w:asciiTheme="minorHAnsi" w:hAnsiTheme="minorHAnsi" w:cs="Calibri"/>
        </w:rPr>
        <w:footnoteRef/>
      </w:r>
      <w:r w:rsidRPr="00544EAA">
        <w:rPr>
          <w:rFonts w:asciiTheme="minorHAnsi" w:hAnsiTheme="minorHAnsi" w:cs="Calibri"/>
        </w:rPr>
        <w:t xml:space="preserve"> </w:t>
      </w:r>
      <w:r w:rsidRPr="00544EAA">
        <w:rPr>
          <w:rFonts w:asciiTheme="minorHAnsi" w:hAnsiTheme="minorHAnsi" w:cs="Calibri"/>
        </w:rPr>
        <w:tab/>
        <w:t xml:space="preserve">You must include a data management plan (DMP) and a ‘plan for dissemination and exploitation including communication activities </w:t>
      </w:r>
      <w:proofErr w:type="gramStart"/>
      <w:r w:rsidRPr="00544EAA">
        <w:rPr>
          <w:rFonts w:asciiTheme="minorHAnsi" w:hAnsiTheme="minorHAnsi" w:cs="Calibri"/>
        </w:rPr>
        <w:t>as  distinct</w:t>
      </w:r>
      <w:proofErr w:type="gramEnd"/>
      <w:r w:rsidRPr="00544EAA">
        <w:rPr>
          <w:rFonts w:asciiTheme="minorHAnsi" w:hAnsiTheme="minorHAnsi" w:cs="Calibri"/>
        </w:rPr>
        <w:t xml:space="preserve"> deliverables within the first 6 months of the project.  The DMP will evolve during the lifetime of the project in order to present the status of the project's reflections on data management.  A template for such a plan is available in the </w:t>
      </w:r>
      <w:hyperlink r:id="rId1" w:history="1">
        <w:r w:rsidRPr="00544EAA">
          <w:rPr>
            <w:rStyle w:val="Hyperlink"/>
            <w:rFonts w:asciiTheme="minorHAnsi" w:hAnsiTheme="minorHAnsi" w:cs="Calibri"/>
          </w:rPr>
          <w:t>Online Manual</w:t>
        </w:r>
      </w:hyperlink>
      <w:r w:rsidRPr="00544EAA">
        <w:rPr>
          <w:rFonts w:asciiTheme="minorHAnsi" w:hAnsiTheme="minorHAnsi" w:cs="Calibri"/>
        </w:rPr>
        <w:t xml:space="preserve"> on the Funding &amp; Tenders Portal.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49"/>
    <w:rsid w:val="00090EBA"/>
    <w:rsid w:val="00124874"/>
    <w:rsid w:val="0040787A"/>
    <w:rsid w:val="004948EA"/>
    <w:rsid w:val="004E7AF6"/>
    <w:rsid w:val="00554CA5"/>
    <w:rsid w:val="00670642"/>
    <w:rsid w:val="006713F3"/>
    <w:rsid w:val="00823CD1"/>
    <w:rsid w:val="00D532A4"/>
    <w:rsid w:val="00F61349"/>
    <w:rsid w:val="00FB0E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1C0C"/>
  <w15:chartTrackingRefBased/>
  <w15:docId w15:val="{D114F713-F8E6-445D-A888-F7111F70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1349"/>
    <w:pPr>
      <w:widowControl w:val="0"/>
      <w:spacing w:after="0" w:line="240" w:lineRule="auto"/>
    </w:pPr>
    <w:rPr>
      <w:rFonts w:ascii="EC Square Sans Pro" w:eastAsia="Times New Roman" w:hAnsi="EC Square Sans Pro"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F61349"/>
    <w:rPr>
      <w:sz w:val="20"/>
      <w:szCs w:val="20"/>
    </w:rPr>
  </w:style>
  <w:style w:type="character" w:customStyle="1" w:styleId="FootnoteTextChar">
    <w:name w:val="Footnote Text Char"/>
    <w:aliases w:val="Schriftart: 9 pt Char,Schriftart: 10 pt Char,Schriftart: 8 pt Char,WB-Fußnotentext Char,fn Char,Footnotes Char,Footnote ak Char,FoodNote Char,ft Char,Footnote Char,Footnote Text Char1 Char,Footnote Text Char Char Char"/>
    <w:basedOn w:val="DefaultParagraphFont"/>
    <w:link w:val="FootnoteText"/>
    <w:uiPriority w:val="99"/>
    <w:rsid w:val="00F61349"/>
    <w:rPr>
      <w:rFonts w:ascii="EC Square Sans Pro" w:eastAsia="Times New Roman" w:hAnsi="EC Square Sans Pro" w:cs="Verdana"/>
      <w:sz w:val="20"/>
      <w:szCs w:val="20"/>
      <w:lang w:val="en-US"/>
    </w:rPr>
  </w:style>
  <w:style w:type="table" w:styleId="TableGrid">
    <w:name w:val="Table Grid"/>
    <w:basedOn w:val="TableNormal"/>
    <w:uiPriority w:val="39"/>
    <w:rsid w:val="00F61349"/>
    <w:pPr>
      <w:spacing w:after="0" w:line="240" w:lineRule="auto"/>
    </w:pPr>
    <w:rPr>
      <w:rFonts w:ascii="EC Square Sans Pro" w:eastAsia="Times New Roman" w:hAnsi="EC Square Sans Pro" w:cs="Verdana"/>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Times 10 Point,Exposant 3 Point"/>
    <w:basedOn w:val="DefaultParagraphFont"/>
    <w:uiPriority w:val="99"/>
    <w:unhideWhenUsed/>
    <w:rsid w:val="00F61349"/>
    <w:rPr>
      <w:rFonts w:cs="Times New Roman"/>
      <w:vertAlign w:val="superscript"/>
    </w:rPr>
  </w:style>
  <w:style w:type="character" w:styleId="Hyperlink">
    <w:name w:val="Hyperlink"/>
    <w:basedOn w:val="DefaultParagraphFont"/>
    <w:uiPriority w:val="99"/>
    <w:unhideWhenUsed/>
    <w:rsid w:val="00F61349"/>
    <w:rPr>
      <w:rFonts w:cs="Times New Roman"/>
      <w:color w:val="0088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ommon/guidance/om_e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475</Words>
  <Characters>3717</Characters>
  <Application>Microsoft Office Word</Application>
  <DocSecurity>0</DocSecurity>
  <Lines>371</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SUBATECH</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AMETSHAEVA</dc:creator>
  <cp:keywords/>
  <dc:description/>
  <cp:lastModifiedBy>Fertl, Prof. Dr. Martin</cp:lastModifiedBy>
  <cp:revision>4</cp:revision>
  <dcterms:created xsi:type="dcterms:W3CDTF">2025-08-07T09:20:00Z</dcterms:created>
  <dcterms:modified xsi:type="dcterms:W3CDTF">2025-08-18T08:29:00Z</dcterms:modified>
</cp:coreProperties>
</file>