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80" w:rightFromText="180" w:tblpX="0" w:tblpY="1841" w:topFromText="0" w:vertAnchor="page"/>
        <w:tblW w:w="9584" w:type="dxa"/>
        <w:jc w:val="left"/>
        <w:tblInd w:w="99" w:type="dxa"/>
        <w:tblLayout w:type="fixed"/>
        <w:tblCellMar>
          <w:top w:w="0" w:type="dxa"/>
          <w:left w:w="99" w:type="dxa"/>
          <w:bottom w:w="0" w:type="dxa"/>
          <w:right w:w="99" w:type="dxa"/>
        </w:tblCellMar>
        <w:tblLook w:val="0000" w:noHBand="0" w:noVBand="0" w:firstColumn="0" w:lastRow="0" w:lastColumn="0" w:firstRow="0"/>
      </w:tblPr>
      <w:tblGrid>
        <w:gridCol w:w="1173"/>
        <w:gridCol w:w="1257"/>
        <w:gridCol w:w="10"/>
        <w:gridCol w:w="1335"/>
        <w:gridCol w:w="98"/>
        <w:gridCol w:w="914"/>
        <w:gridCol w:w="174"/>
        <w:gridCol w:w="376"/>
        <w:gridCol w:w="707"/>
        <w:gridCol w:w="841"/>
        <w:gridCol w:w="416"/>
        <w:gridCol w:w="171"/>
        <w:gridCol w:w="684"/>
        <w:gridCol w:w="578"/>
        <w:gridCol w:w="132"/>
        <w:gridCol w:w="718"/>
      </w:tblGrid>
      <w:tr>
        <w:trPr>
          <w:trHeight w:val="715" w:hRule="atLeast"/>
          <w:cantSplit w:val="true"/>
        </w:trPr>
        <w:tc>
          <w:tcPr>
            <w:tcW w:w="1173" w:type="dxa"/>
            <w:tcBorders>
              <w:top w:val="single" w:sz="4" w:space="0" w:color="000000"/>
              <w:left w:val="single" w:sz="4" w:space="0" w:color="000000"/>
              <w:bottom w:val="double" w:sz="4" w:space="0" w:color="000000"/>
              <w:right w:val="double" w:sz="4" w:space="0" w:color="000000"/>
            </w:tcBorders>
            <w:vAlign w:val="center"/>
          </w:tcPr>
          <w:p>
            <w:pPr>
              <w:pStyle w:val="Heading3"/>
              <w:widowControl w:val="false"/>
              <w:rPr>
                <w:sz w:val="20"/>
              </w:rPr>
            </w:pPr>
            <w:r>
              <w:rPr>
                <w:sz w:val="20"/>
              </w:rPr>
              <w:t>ID: NU_09</w:t>
            </w:r>
          </w:p>
        </w:tc>
        <w:tc>
          <w:tcPr>
            <w:tcW w:w="8411" w:type="dxa"/>
            <w:gridSpan w:val="15"/>
            <w:tcBorders>
              <w:top w:val="single" w:sz="4" w:space="0" w:color="000000"/>
              <w:left w:val="double" w:sz="4" w:space="0" w:color="000000"/>
              <w:bottom w:val="double" w:sz="4" w:space="0" w:color="000000"/>
              <w:right w:val="single" w:sz="4" w:space="0" w:color="000000"/>
            </w:tcBorders>
            <w:vAlign w:val="center"/>
          </w:tcPr>
          <w:p>
            <w:pPr>
              <w:pStyle w:val="Heading3"/>
              <w:widowControl w:val="false"/>
              <w:rPr>
                <w:rFonts w:eastAsia="SimSun"/>
                <w:sz w:val="20"/>
                <w:lang w:val="en-US" w:eastAsia="zh-CN"/>
              </w:rPr>
            </w:pPr>
            <w:r>
              <w:rPr>
                <w:rFonts w:eastAsia="SimSun"/>
                <w:sz w:val="20"/>
                <w:lang w:eastAsia="zh-CN"/>
              </w:rPr>
              <w:t>Title:</w:t>
            </w:r>
            <w:r>
              <w:rPr>
                <w:rFonts w:eastAsia="SimSun"/>
                <w:sz w:val="20"/>
                <w:lang w:val="en-US" w:eastAsia="zh-CN"/>
              </w:rPr>
              <w:t>Characterization of the upgraded J-PARC neutrino beam for T2K-II and HK experiments</w:t>
            </w:r>
          </w:p>
        </w:tc>
      </w:tr>
      <w:tr>
        <w:trPr>
          <w:trHeight w:val="300" w:hRule="atLeast"/>
          <w:cantSplit w:val="true"/>
        </w:trPr>
        <w:tc>
          <w:tcPr>
            <w:tcW w:w="1173" w:type="dxa"/>
            <w:vMerge w:val="restart"/>
            <w:tcBorders>
              <w:top w:val="double" w:sz="4" w:space="0" w:color="000000"/>
              <w:left w:val="single" w:sz="4" w:space="0" w:color="000000"/>
              <w:bottom w:val="single" w:sz="4" w:space="0" w:color="000000"/>
              <w:right w:val="double" w:sz="4" w:space="0" w:color="000000"/>
            </w:tcBorders>
            <w:vAlign w:val="center"/>
          </w:tcPr>
          <w:p>
            <w:pPr>
              <w:pStyle w:val="Heading3"/>
              <w:widowControl w:val="false"/>
              <w:rPr>
                <w:rFonts w:eastAsia="SimSun"/>
                <w:sz w:val="20"/>
                <w:lang w:eastAsia="zh-CN"/>
              </w:rPr>
            </w:pPr>
            <w:r>
              <w:rPr>
                <w:rFonts w:eastAsia="SimSun"/>
                <w:sz w:val="20"/>
                <w:lang w:eastAsia="zh-CN"/>
              </w:rPr>
              <w:t>Project Leader</w:t>
            </w:r>
          </w:p>
        </w:tc>
        <w:tc>
          <w:tcPr>
            <w:tcW w:w="4164" w:type="dxa"/>
            <w:gridSpan w:val="7"/>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French Group</w:t>
            </w:r>
          </w:p>
        </w:tc>
        <w:tc>
          <w:tcPr>
            <w:tcW w:w="4247" w:type="dxa"/>
            <w:gridSpan w:val="8"/>
            <w:tcBorders>
              <w:top w:val="double" w:sz="4" w:space="0" w:color="000000"/>
              <w:left w:val="doub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173"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57" w:type="dxa"/>
            <w:tcBorders>
              <w:top w:val="single" w:sz="4" w:space="0" w:color="000000"/>
              <w:left w:val="double" w:sz="4" w:space="0" w:color="000000"/>
              <w:bottom w:val="single" w:sz="4" w:space="0" w:color="000000"/>
              <w:right w:val="single" w:sz="4" w:space="0" w:color="000000"/>
            </w:tcBorders>
          </w:tcPr>
          <w:p>
            <w:pPr>
              <w:pStyle w:val="Heading5"/>
              <w:widowControl w:val="false"/>
              <w:rPr/>
            </w:pPr>
            <w:r>
              <w:rPr/>
              <w:t>name</w:t>
            </w:r>
          </w:p>
        </w:tc>
        <w:tc>
          <w:tcPr>
            <w:tcW w:w="1345" w:type="dxa"/>
            <w:gridSpan w:val="2"/>
            <w:tcBorders>
              <w:top w:val="single" w:sz="4" w:space="0" w:color="000000"/>
              <w:left w:val="single" w:sz="4" w:space="0" w:color="000000"/>
              <w:bottom w:val="single" w:sz="4" w:space="0" w:color="000000"/>
              <w:right w:val="single" w:sz="4" w:space="0" w:color="000000"/>
            </w:tcBorders>
          </w:tcPr>
          <w:p>
            <w:pPr>
              <w:pStyle w:val="Heading5"/>
              <w:widowControl w:val="false"/>
              <w:rPr/>
            </w:pPr>
            <w:r>
              <w:rPr/>
              <w:t>email</w:t>
            </w:r>
          </w:p>
        </w:tc>
        <w:tc>
          <w:tcPr>
            <w:tcW w:w="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1464" w:type="dxa"/>
            <w:gridSpan w:val="3"/>
            <w:tcBorders>
              <w:top w:val="single" w:sz="4" w:space="0" w:color="000000"/>
              <w:left w:val="single" w:sz="4" w:space="0" w:color="000000"/>
              <w:bottom w:val="sing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p>
        </w:tc>
        <w:tc>
          <w:tcPr>
            <w:tcW w:w="1548" w:type="dxa"/>
            <w:gridSpan w:val="2"/>
            <w:tcBorders>
              <w:top w:val="single" w:sz="4" w:space="0" w:color="000000"/>
              <w:left w:val="doub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name</w:t>
            </w:r>
          </w:p>
        </w:tc>
        <w:tc>
          <w:tcPr>
            <w:tcW w:w="127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email</w:t>
            </w:r>
          </w:p>
        </w:tc>
        <w:tc>
          <w:tcPr>
            <w:tcW w:w="7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p>
        </w:tc>
      </w:tr>
      <w:tr>
        <w:trPr>
          <w:trHeight w:val="448" w:hRule="atLeast"/>
          <w:cantSplit w:val="true"/>
        </w:trPr>
        <w:tc>
          <w:tcPr>
            <w:tcW w:w="1173"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57" w:type="dxa"/>
            <w:tcBorders>
              <w:top w:val="single" w:sz="4" w:space="0" w:color="000000"/>
              <w:left w:val="double" w:sz="4" w:space="0" w:color="000000"/>
              <w:bottom w:val="dotted"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Popov Boris</w:t>
            </w:r>
          </w:p>
        </w:tc>
        <w:tc>
          <w:tcPr>
            <w:tcW w:w="1345"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left"/>
              <w:rPr>
                <w:sz w:val="12"/>
                <w:szCs w:val="12"/>
                <w:lang w:val="it-IT"/>
              </w:rPr>
            </w:pPr>
            <w:r>
              <w:rPr>
                <w:rFonts w:ascii="Times New Roman" w:hAnsi="Times New Roman"/>
                <w:sz w:val="12"/>
                <w:szCs w:val="12"/>
                <w:lang w:val="it-IT"/>
              </w:rPr>
              <w:t>popov@lpnhe.in2p3.</w:t>
            </w:r>
            <w:r>
              <w:rPr>
                <w:rFonts w:ascii="Times New Roman" w:hAnsi="Times New Roman"/>
                <w:sz w:val="12"/>
                <w:szCs w:val="12"/>
                <w:lang w:val="it-IT"/>
              </w:rPr>
              <w:t>f</w:t>
            </w:r>
            <w:r>
              <w:rPr>
                <w:rFonts w:ascii="Times New Roman" w:hAnsi="Times New Roman"/>
                <w:sz w:val="12"/>
                <w:szCs w:val="12"/>
                <w:lang w:val="it-IT"/>
              </w:rPr>
              <w:t>r</w:t>
            </w:r>
          </w:p>
        </w:tc>
        <w:tc>
          <w:tcPr>
            <w:tcW w:w="98" w:type="dxa"/>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Dr</w:t>
            </w:r>
          </w:p>
        </w:tc>
        <w:tc>
          <w:tcPr>
            <w:tcW w:w="1464" w:type="dxa"/>
            <w:gridSpan w:val="3"/>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color w:val="000000"/>
                <w:sz w:val="20"/>
              </w:rPr>
            </w:pPr>
            <w:r>
              <w:rPr>
                <w:rFonts w:ascii="Times New Roman" w:hAnsi="Times New Roman"/>
                <w:color w:val="000000"/>
                <w:sz w:val="20"/>
              </w:rPr>
              <w:t>LPNHE</w:t>
            </w:r>
          </w:p>
        </w:tc>
        <w:tc>
          <w:tcPr>
            <w:tcW w:w="1548" w:type="dxa"/>
            <w:gridSpan w:val="2"/>
            <w:tcBorders>
              <w:top w:val="single" w:sz="4" w:space="0" w:color="000000"/>
              <w:left w:val="double" w:sz="4" w:space="0" w:color="000000"/>
              <w:bottom w:val="dotted"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u w:val="single"/>
              </w:rPr>
            </w:pPr>
            <w:r>
              <w:rPr>
                <w:rFonts w:ascii="Times New Roman" w:hAnsi="Times New Roman"/>
                <w:szCs w:val="21"/>
                <w:u w:val="single"/>
                <w:lang w:val="it-IT"/>
              </w:rPr>
              <w:t>Sakashita Ken</w:t>
            </w:r>
          </w:p>
        </w:tc>
        <w:tc>
          <w:tcPr>
            <w:tcW w:w="1271" w:type="dxa"/>
            <w:gridSpan w:val="3"/>
            <w:tcBorders>
              <w:top w:val="single" w:sz="4" w:space="0" w:color="000000"/>
              <w:left w:val="single" w:sz="4" w:space="0" w:color="000000"/>
              <w:bottom w:val="dotted" w:sz="4" w:space="0" w:color="000000"/>
              <w:right w:val="single" w:sz="4" w:space="0" w:color="000000"/>
            </w:tcBorders>
          </w:tcPr>
          <w:p>
            <w:pPr>
              <w:pStyle w:val="Normal"/>
              <w:widowControl w:val="false"/>
              <w:jc w:val="left"/>
              <w:rPr>
                <w:sz w:val="12"/>
                <w:szCs w:val="12"/>
              </w:rPr>
            </w:pPr>
            <w:r>
              <w:rPr>
                <w:rFonts w:ascii="Times New Roman" w:hAnsi="Times New Roman"/>
                <w:sz w:val="12"/>
                <w:szCs w:val="12"/>
                <w:u w:val="single"/>
                <w:lang w:val="it-IT"/>
              </w:rPr>
              <w:t>kensh@post.kek.jp</w:t>
            </w:r>
          </w:p>
        </w:tc>
        <w:tc>
          <w:tcPr>
            <w:tcW w:w="710"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Prof</w:t>
            </w:r>
          </w:p>
        </w:tc>
        <w:tc>
          <w:tcPr>
            <w:tcW w:w="718" w:type="dxa"/>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KEK</w:t>
            </w:r>
          </w:p>
        </w:tc>
      </w:tr>
      <w:tr>
        <w:trPr>
          <w:trHeight w:val="315" w:hRule="atLeast"/>
          <w:cantSplit w:val="true"/>
        </w:trPr>
        <w:tc>
          <w:tcPr>
            <w:tcW w:w="9584"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59" w:hRule="atLeast"/>
          <w:cantSplit w:val="true"/>
        </w:trPr>
        <w:tc>
          <w:tcPr>
            <w:tcW w:w="9584" w:type="dxa"/>
            <w:gridSpan w:val="16"/>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French Funds</w:t>
            </w:r>
          </w:p>
        </w:tc>
      </w:tr>
      <w:tr>
        <w:trPr>
          <w:trHeight w:val="359" w:hRule="atLeast"/>
          <w:cantSplit w:val="true"/>
        </w:trPr>
        <w:tc>
          <w:tcPr>
            <w:tcW w:w="3775" w:type="dxa"/>
            <w:gridSpan w:val="4"/>
            <w:tcBorders>
              <w:top w:val="single" w:sz="4" w:space="0" w:color="000000"/>
              <w:left w:val="doub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0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2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57" w:type="dxa"/>
            <w:gridSpan w:val="2"/>
            <w:tcBorders>
              <w:top w:val="single" w:sz="4" w:space="0" w:color="000000"/>
              <w:left w:val="single" w:sz="4" w:space="0" w:color="000000"/>
              <w:bottom w:val="single" w:sz="4" w:space="0" w:color="000000"/>
              <w:right w:val="single" w:sz="4" w:space="0" w:color="000000"/>
            </w:tcBorders>
          </w:tcPr>
          <w:p>
            <w:pPr>
              <w:pStyle w:val="Heading4"/>
              <w:widowControl w:val="false"/>
              <w:rPr>
                <w:sz w:val="18"/>
                <w:szCs w:val="18"/>
              </w:rPr>
            </w:pPr>
            <w:r>
              <w:rPr>
                <w:rFonts w:eastAsia="SimSun"/>
                <w:sz w:val="18"/>
                <w:szCs w:val="18"/>
                <w:lang w:eastAsia="zh-CN"/>
              </w:rPr>
              <w:t>Total (€)</w:t>
            </w:r>
          </w:p>
        </w:tc>
        <w:tc>
          <w:tcPr>
            <w:tcW w:w="2283" w:type="dxa"/>
            <w:gridSpan w:val="5"/>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18"/>
                <w:szCs w:val="18"/>
                <w:lang w:eastAsia="zh-CN"/>
              </w:rPr>
              <w:t>Visit to Japan</w:t>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w:t>
            </w:r>
            <w:r>
              <w:rPr>
                <w:rFonts w:eastAsia="SimSun" w:ascii="Times New Roman" w:hAnsi="Times New Roman"/>
                <w:color w:val="000000"/>
                <w:sz w:val="18"/>
                <w:szCs w:val="18"/>
                <w:lang w:eastAsia="zh-CN"/>
              </w:rPr>
              <w:t>0</w:t>
            </w:r>
            <w:r>
              <w:rPr>
                <w:rFonts w:eastAsia="SimSun" w:ascii="Times New Roman" w:hAnsi="Times New Roman"/>
                <w:color w:val="000000"/>
                <w:sz w:val="18"/>
                <w:szCs w:val="18"/>
                <w:lang w:eastAsia="zh-CN"/>
              </w:rPr>
              <w:t>0/day</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 days</w:t>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w:t>
            </w:r>
            <w:r>
              <w:rPr>
                <w:rFonts w:eastAsia="SimSun" w:ascii="Times New Roman" w:hAnsi="Times New Roman"/>
                <w:color w:val="000000"/>
                <w:sz w:val="18"/>
                <w:szCs w:val="18"/>
                <w:lang w:eastAsia="zh-CN"/>
              </w:rPr>
              <w:t>0</w:t>
            </w:r>
            <w:r>
              <w:rPr>
                <w:rFonts w:eastAsia="SimSun" w:ascii="Times New Roman" w:hAnsi="Times New Roman"/>
                <w:color w:val="000000"/>
                <w:sz w:val="18"/>
                <w:szCs w:val="18"/>
                <w:lang w:eastAsia="zh-CN"/>
              </w:rPr>
              <w:t>00</w:t>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18"/>
                <w:szCs w:val="18"/>
                <w:lang w:eastAsia="zh-CN"/>
              </w:rPr>
              <w:t>Travel</w:t>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 travel</w:t>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75" w:type="dxa"/>
            <w:gridSpan w:val="4"/>
            <w:tcBorders>
              <w:top w:val="sing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18"/>
                <w:szCs w:val="18"/>
              </w:rPr>
            </w:pPr>
            <w:r>
              <w:rPr>
                <w:rFonts w:ascii="Times New Roman" w:hAnsi="Times New Roman"/>
                <w:sz w:val="18"/>
                <w:szCs w:val="18"/>
              </w:rPr>
              <w:t>Total</w:t>
            </w:r>
          </w:p>
        </w:tc>
        <w:tc>
          <w:tcPr>
            <w:tcW w:w="1012"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single" w:sz="4" w:space="0" w:color="000000"/>
              <w:left w:val="single" w:sz="4" w:space="0" w:color="000000"/>
              <w:bottom w:val="double"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w:t>
            </w:r>
            <w:r>
              <w:rPr>
                <w:rFonts w:eastAsia="SimSun" w:ascii="Times New Roman" w:hAnsi="Times New Roman"/>
                <w:color w:val="000000"/>
                <w:sz w:val="18"/>
                <w:szCs w:val="18"/>
                <w:lang w:eastAsia="zh-CN"/>
              </w:rPr>
              <w:t>0</w:t>
            </w:r>
            <w:r>
              <w:rPr>
                <w:rFonts w:eastAsia="SimSun" w:ascii="Times New Roman" w:hAnsi="Times New Roman"/>
                <w:color w:val="000000"/>
                <w:sz w:val="18"/>
                <w:szCs w:val="18"/>
                <w:lang w:eastAsia="zh-CN"/>
              </w:rPr>
              <w:t>00</w:t>
            </w:r>
          </w:p>
        </w:tc>
        <w:tc>
          <w:tcPr>
            <w:tcW w:w="2283"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9584" w:type="dxa"/>
            <w:gridSpan w:val="16"/>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KEK Fund</w:t>
            </w:r>
          </w:p>
        </w:tc>
      </w:tr>
      <w:tr>
        <w:trPr>
          <w:trHeight w:val="359" w:hRule="atLeast"/>
          <w:cantSplit w:val="true"/>
        </w:trPr>
        <w:tc>
          <w:tcPr>
            <w:tcW w:w="3775" w:type="dxa"/>
            <w:gridSpan w:val="4"/>
            <w:tcBorders>
              <w:top w:val="single" w:sz="4" w:space="0" w:color="000000"/>
              <w:left w:val="doub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0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ascii="Times New Roman" w:hAnsi="Times New Roman"/>
                <w:b/>
                <w:sz w:val="18"/>
                <w:szCs w:val="18"/>
              </w:rPr>
              <w:t>k¥/Unit</w:t>
            </w:r>
          </w:p>
        </w:tc>
        <w:tc>
          <w:tcPr>
            <w:tcW w:w="125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2283" w:type="dxa"/>
            <w:gridSpan w:val="5"/>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75" w:type="dxa"/>
            <w:gridSpan w:val="4"/>
            <w:tcBorders>
              <w:top w:val="sing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Visit to France</w:t>
            </w:r>
          </w:p>
        </w:tc>
        <w:tc>
          <w:tcPr>
            <w:tcW w:w="1012"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20/day</w:t>
            </w:r>
          </w:p>
        </w:tc>
        <w:tc>
          <w:tcPr>
            <w:tcW w:w="1257" w:type="dxa"/>
            <w:gridSpan w:val="3"/>
            <w:tcBorders>
              <w:top w:val="single"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10 days</w:t>
            </w:r>
          </w:p>
        </w:tc>
        <w:tc>
          <w:tcPr>
            <w:tcW w:w="1257"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200</w:t>
            </w:r>
          </w:p>
        </w:tc>
        <w:tc>
          <w:tcPr>
            <w:tcW w:w="2283" w:type="dxa"/>
            <w:gridSpan w:val="5"/>
            <w:tcBorders>
              <w:top w:val="single" w:sz="4" w:space="0" w:color="000000"/>
              <w:left w:val="dotted" w:sz="4" w:space="0" w:color="000000"/>
              <w:bottom w:val="dotted" w:sz="4" w:space="0" w:color="000000"/>
              <w:right w:val="double" w:sz="4" w:space="0" w:color="000000"/>
            </w:tcBorders>
            <w:shd w:color="auto" w:fill="auto" w:val="clear"/>
          </w:tcPr>
          <w:p>
            <w:pPr>
              <w:pStyle w:val="Normal"/>
              <w:widowControl w:val="false"/>
              <w:jc w:val="lef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ind w:left="180" w:hanging="180"/>
              <w:rPr>
                <w:rFonts w:ascii="Times New Roman" w:hAnsi="Times New Roman"/>
                <w:color w:val="FF6600"/>
                <w:sz w:val="18"/>
                <w:szCs w:val="18"/>
              </w:rPr>
            </w:pPr>
            <w:r>
              <w:rPr>
                <w:rFonts w:eastAsia="SimSun" w:ascii="Times New Roman" w:hAnsi="Times New Roman"/>
                <w:color w:val="FF6600"/>
                <w:sz w:val="18"/>
                <w:szCs w:val="18"/>
                <w:lang w:eastAsia="zh-CN"/>
              </w:rPr>
              <w:t>Travel</w:t>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150</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eastAsia="SimSun" w:ascii="Times New Roman" w:hAnsi="Times New Roman"/>
                <w:color w:val="FF6600"/>
                <w:sz w:val="18"/>
                <w:szCs w:val="18"/>
                <w:lang w:eastAsia="zh-CN"/>
              </w:rPr>
              <w:t>1 travel</w:t>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150</w:t>
            </w:r>
          </w:p>
        </w:tc>
        <w:tc>
          <w:tcPr>
            <w:tcW w:w="2283"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5"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c>
          <w:tcPr>
            <w:tcW w:w="101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FF6600"/>
                <w:sz w:val="18"/>
                <w:szCs w:val="18"/>
              </w:rPr>
            </w:pPr>
            <w:r>
              <w:rPr>
                <w:rFonts w:ascii="Times New Roman" w:hAnsi="Times New Roman"/>
                <w:color w:val="FF6600"/>
                <w:sz w:val="18"/>
                <w:szCs w:val="18"/>
              </w:rPr>
            </w:r>
          </w:p>
        </w:tc>
        <w:tc>
          <w:tcPr>
            <w:tcW w:w="12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tted" w:sz="4" w:space="0" w:color="000000"/>
              <w:left w:val="dotted" w:sz="4" w:space="0" w:color="000000"/>
              <w:bottom w:val="single" w:sz="4" w:space="0" w:color="000000"/>
              <w:right w:val="double" w:sz="4" w:space="0" w:color="000000"/>
            </w:tcBorders>
            <w:shd w:color="auto" w:fill="auto" w:val="clear"/>
          </w:tcPr>
          <w:p>
            <w:pPr>
              <w:pStyle w:val="Normal"/>
              <w:widowControl w:val="false"/>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129" w:hRule="atLeast"/>
          <w:cantSplit w:val="true"/>
        </w:trPr>
        <w:tc>
          <w:tcPr>
            <w:tcW w:w="3775" w:type="dxa"/>
            <w:gridSpan w:val="4"/>
            <w:tcBorders>
              <w:top w:val="sing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18"/>
                <w:szCs w:val="18"/>
              </w:rPr>
            </w:pPr>
            <w:r>
              <w:rPr>
                <w:rFonts w:ascii="Times New Roman" w:hAnsi="Times New Roman"/>
                <w:sz w:val="18"/>
                <w:szCs w:val="18"/>
              </w:rPr>
              <w:t>Total</w:t>
            </w:r>
          </w:p>
        </w:tc>
        <w:tc>
          <w:tcPr>
            <w:tcW w:w="1012"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single" w:sz="4" w:space="0" w:color="000000"/>
              <w:left w:val="single" w:sz="4" w:space="0" w:color="000000"/>
              <w:bottom w:val="double" w:sz="4" w:space="0" w:color="000000"/>
              <w:right w:val="sing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350</w:t>
            </w:r>
          </w:p>
        </w:tc>
        <w:tc>
          <w:tcPr>
            <w:tcW w:w="2283"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75" w:type="dxa"/>
            <w:gridSpan w:val="4"/>
            <w:tcBorders>
              <w:top w:val="double" w:sz="4" w:space="0" w:color="000000"/>
              <w:left w:val="single" w:sz="4" w:space="0" w:color="000000"/>
              <w:bottom w:val="double" w:sz="4" w:space="0" w:color="000000"/>
            </w:tcBorders>
          </w:tcPr>
          <w:p>
            <w:pPr>
              <w:pStyle w:val="Normal"/>
              <w:widowControl w:val="false"/>
              <w:rPr>
                <w:rFonts w:ascii="Times New Roman" w:hAnsi="Times New Roman"/>
                <w:sz w:val="18"/>
                <w:szCs w:val="18"/>
              </w:rPr>
            </w:pPr>
            <w:r>
              <w:rPr>
                <w:rFonts w:ascii="Times New Roman" w:hAnsi="Times New Roman"/>
                <w:sz w:val="18"/>
                <w:szCs w:val="18"/>
              </w:rPr>
            </w:r>
          </w:p>
        </w:tc>
        <w:tc>
          <w:tcPr>
            <w:tcW w:w="1012" w:type="dxa"/>
            <w:gridSpan w:val="2"/>
            <w:tcBorders>
              <w:top w:val="double" w:sz="4" w:space="0" w:color="000000"/>
              <w:bottom w:val="doub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2"/>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83" w:type="dxa"/>
            <w:gridSpan w:val="5"/>
            <w:tcBorders>
              <w:top w:val="double" w:sz="4" w:space="0" w:color="000000"/>
              <w:bottom w:val="double"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4961" w:type="dxa"/>
            <w:gridSpan w:val="7"/>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spending on French funds</w:t>
            </w:r>
          </w:p>
        </w:tc>
        <w:tc>
          <w:tcPr>
            <w:tcW w:w="4623" w:type="dxa"/>
            <w:gridSpan w:val="9"/>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spending on Japan funds</w:t>
            </w:r>
          </w:p>
        </w:tc>
      </w:tr>
      <w:tr>
        <w:trPr>
          <w:trHeight w:val="315" w:hRule="atLeast"/>
          <w:cantSplit w:val="true"/>
        </w:trPr>
        <w:tc>
          <w:tcPr>
            <w:tcW w:w="2440" w:type="dxa"/>
            <w:gridSpan w:val="3"/>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2</w:t>
            </w:r>
          </w:p>
        </w:tc>
        <w:tc>
          <w:tcPr>
            <w:tcW w:w="1433"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Type</w:t>
            </w:r>
          </w:p>
        </w:tc>
        <w:tc>
          <w:tcPr>
            <w:tcW w:w="1088" w:type="dxa"/>
            <w:gridSpan w:val="2"/>
            <w:tcBorders>
              <w:top w:val="double"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w:t>
            </w:r>
          </w:p>
        </w:tc>
        <w:tc>
          <w:tcPr>
            <w:tcW w:w="2511" w:type="dxa"/>
            <w:gridSpan w:val="5"/>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3</w:t>
            </w:r>
          </w:p>
        </w:tc>
        <w:tc>
          <w:tcPr>
            <w:tcW w:w="1262"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b/>
                <w:b/>
                <w:sz w:val="20"/>
              </w:rPr>
            </w:pPr>
            <w:r>
              <w:rPr>
                <w:rFonts w:ascii="Times New Roman" w:hAnsi="Times New Roman"/>
                <w:b/>
                <w:sz w:val="20"/>
              </w:rPr>
              <w:t>Type</w:t>
            </w:r>
          </w:p>
        </w:tc>
        <w:tc>
          <w:tcPr>
            <w:tcW w:w="850" w:type="dxa"/>
            <w:gridSpan w:val="2"/>
            <w:tcBorders>
              <w:top w:val="double"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440"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20"/>
                <w:lang w:eastAsia="zh-CN"/>
              </w:rPr>
              <w:t>IN2P3 AP</w:t>
            </w:r>
          </w:p>
        </w:tc>
        <w:tc>
          <w:tcPr>
            <w:tcW w:w="14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088"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000000"/>
                <w:sz w:val="20"/>
                <w:lang w:eastAsia="zh-CN"/>
              </w:rPr>
            </w:pPr>
            <w:r>
              <w:rPr>
                <w:rFonts w:eastAsia="SimSun" w:ascii="Times New Roman" w:hAnsi="Times New Roman"/>
                <w:color w:val="000000"/>
                <w:sz w:val="20"/>
                <w:lang w:eastAsia="zh-CN"/>
              </w:rPr>
              <w:t>31000</w:t>
            </w:r>
          </w:p>
        </w:tc>
        <w:tc>
          <w:tcPr>
            <w:tcW w:w="2511"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20"/>
                <w:lang w:eastAsia="zh-CN"/>
              </w:rPr>
              <w:t>JSPS</w:t>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color w:val="000000"/>
                <w:sz w:val="20"/>
              </w:rPr>
            </w:pPr>
            <w:r>
              <w:rPr>
                <w:rFonts w:ascii="Times New Roman" w:hAnsi="Times New Roman"/>
                <w:color w:val="000000"/>
                <w:sz w:val="20"/>
              </w:rPr>
              <w:t>travel</w:t>
            </w:r>
          </w:p>
        </w:tc>
        <w:tc>
          <w:tcPr>
            <w:tcW w:w="850"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color w:val="FF6600"/>
                <w:sz w:val="20"/>
              </w:rPr>
            </w:pPr>
            <w:r>
              <w:rPr>
                <w:rFonts w:ascii="Times New Roman" w:hAnsi="Times New Roman"/>
                <w:color w:val="FF6600"/>
                <w:sz w:val="20"/>
              </w:rPr>
            </w:r>
          </w:p>
        </w:tc>
      </w:tr>
      <w:tr>
        <w:trPr>
          <w:trHeight w:val="315" w:hRule="atLeast"/>
          <w:cantSplit w:val="true"/>
        </w:trPr>
        <w:tc>
          <w:tcPr>
            <w:tcW w:w="2440"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14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088"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2511"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850"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15" w:hRule="atLeast"/>
          <w:cantSplit w:val="true"/>
        </w:trPr>
        <w:tc>
          <w:tcPr>
            <w:tcW w:w="2440"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43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088"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2511" w:type="dxa"/>
            <w:gridSpan w:val="5"/>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850"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15" w:hRule="atLeast"/>
          <w:cantSplit w:val="true"/>
        </w:trPr>
        <w:tc>
          <w:tcPr>
            <w:tcW w:w="2440" w:type="dxa"/>
            <w:gridSpan w:val="3"/>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Total</w:t>
            </w:r>
          </w:p>
        </w:tc>
        <w:tc>
          <w:tcPr>
            <w:tcW w:w="1433"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088" w:type="dxa"/>
            <w:gridSpan w:val="2"/>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eastAsia="SimSun"/>
                <w:color w:val="000000"/>
                <w:sz w:val="20"/>
                <w:lang w:eastAsia="zh-CN"/>
              </w:rPr>
            </w:pPr>
            <w:r>
              <w:rPr>
                <w:rFonts w:eastAsia="SimSun" w:ascii="Times New Roman" w:hAnsi="Times New Roman"/>
                <w:color w:val="000000"/>
                <w:sz w:val="20"/>
                <w:lang w:eastAsia="zh-CN"/>
              </w:rPr>
              <w:t>31000</w:t>
            </w:r>
          </w:p>
        </w:tc>
        <w:tc>
          <w:tcPr>
            <w:tcW w:w="2511" w:type="dxa"/>
            <w:gridSpan w:val="5"/>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Total</w:t>
            </w:r>
          </w:p>
        </w:tc>
        <w:tc>
          <w:tcPr>
            <w:tcW w:w="1262"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widowControl w:val="false"/>
              <w:rPr>
                <w:rFonts w:ascii="Times New Roman" w:hAnsi="Times New Roman"/>
                <w:sz w:val="20"/>
              </w:rPr>
            </w:pPr>
            <w:r>
              <w:rPr>
                <w:rFonts w:ascii="Times New Roman" w:hAnsi="Times New Roman"/>
                <w:sz w:val="20"/>
              </w:rPr>
            </w:r>
          </w:p>
        </w:tc>
        <w:tc>
          <w:tcPr>
            <w:tcW w:w="850" w:type="dxa"/>
            <w:gridSpan w:val="2"/>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rPr>
          <w:vertAlign w:val="superscript"/>
        </w:rPr>
      </w:pPr>
      <w:r>
        <w:rPr>
          <w:vertAlign w:val="superscript"/>
        </w:rPr>
      </w:r>
    </w:p>
    <w:p>
      <w:pPr>
        <w:pStyle w:val="Normal"/>
        <w:rPr>
          <w:vertAlign w:val="superscript"/>
        </w:rPr>
      </w:pPr>
      <w:r>
        <w:rPr>
          <w:vertAlign w:val="superscript"/>
        </w:rPr>
      </w:r>
    </w:p>
    <w:p>
      <w:pPr>
        <w:pStyle w:val="Normal"/>
        <w:rPr/>
      </w:pPr>
      <w:r>
        <w:rPr>
          <w:vertAlign w:val="superscript"/>
        </w:rPr>
        <w:t>1</w:t>
      </w:r>
      <w:r>
        <w:rPr/>
        <w:t xml:space="preserve"> </w:t>
      </w:r>
      <w:r>
        <w:rPr>
          <w:rFonts w:eastAsia="SimSun" w:ascii="Times New Roman" w:hAnsi="Times New Roman"/>
          <w:sz w:val="16"/>
          <w:szCs w:val="16"/>
          <w:lang w:eastAsia="zh-CN"/>
        </w:rPr>
        <w:t xml:space="preserve">IN2P3, Irfu or KEK.   </w:t>
      </w:r>
      <w:r>
        <w:rPr>
          <w:vertAlign w:val="superscript"/>
        </w:rPr>
        <w:t>2</w:t>
      </w:r>
      <w:r>
        <w:rPr/>
        <w:t xml:space="preserve"> </w:t>
      </w:r>
      <w:r>
        <w:rPr>
          <w:rFonts w:eastAsia="SimSun" w:ascii="Times New Roman" w:hAnsi="Times New Roman"/>
          <w:sz w:val="16"/>
          <w:szCs w:val="16"/>
          <w:lang w:eastAsia="zh-CN"/>
        </w:rPr>
        <w:t xml:space="preserve">French Embassy, other CNRS or CEA programs, PICS, European grants….  </w:t>
      </w:r>
      <w:r>
        <w:rPr>
          <w:vertAlign w:val="superscript"/>
        </w:rPr>
        <w:t>3</w:t>
      </w:r>
      <w:r>
        <w:rPr/>
        <w:t xml:space="preserve"> </w:t>
      </w:r>
      <w:r>
        <w:rPr>
          <w:rFonts w:eastAsia="SimSun" w:ascii="Times New Roman" w:hAnsi="Times New Roman"/>
          <w:sz w:val="16"/>
          <w:szCs w:val="16"/>
          <w:lang w:eastAsia="zh-CN"/>
        </w:rPr>
        <w:t>JSPS, RIKEN, Universities …</w:t>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p>
    <w:tbl>
      <w:tblPr>
        <w:tblW w:w="10006" w:type="dxa"/>
        <w:jc w:val="left"/>
        <w:tblInd w:w="0" w:type="dxa"/>
        <w:tblLayout w:type="fixed"/>
        <w:tblCellMar>
          <w:top w:w="0" w:type="dxa"/>
          <w:left w:w="99" w:type="dxa"/>
          <w:bottom w:w="0" w:type="dxa"/>
          <w:right w:w="99" w:type="dxa"/>
        </w:tblCellMar>
        <w:tblLook w:val="0000" w:noHBand="0" w:noVBand="0" w:firstColumn="0" w:lastRow="0" w:lastColumn="0" w:firstRow="0"/>
      </w:tblPr>
      <w:tblGrid>
        <w:gridCol w:w="1516"/>
        <w:gridCol w:w="8489"/>
      </w:tblGrid>
      <w:tr>
        <w:trPr>
          <w:trHeight w:val="8237" w:hRule="atLeast"/>
          <w:cantSplit w:val="true"/>
        </w:trPr>
        <w:tc>
          <w:tcPr>
            <w:tcW w:w="1516"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Summary</w:t>
            </w:r>
          </w:p>
          <w:p>
            <w:pPr>
              <w:pStyle w:val="Normal"/>
              <w:widowControl w:val="false"/>
              <w:jc w:val="center"/>
              <w:rPr>
                <w:rFonts w:ascii="Times New Roman" w:hAnsi="Times New Roman"/>
                <w:b/>
                <w:b/>
                <w:sz w:val="20"/>
              </w:rPr>
            </w:pPr>
            <w:r>
              <w:rPr>
                <w:rFonts w:ascii="Times New Roman" w:hAnsi="Times New Roman"/>
                <w:b/>
                <w:sz w:val="20"/>
              </w:rPr>
              <w:t>of</w:t>
            </w:r>
          </w:p>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2024     Activities</w:t>
            </w:r>
          </w:p>
        </w:tc>
        <w:tc>
          <w:tcPr>
            <w:tcW w:w="8489"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 xml:space="preserve">The main goal of this joint France-Japan project is to improve our knowledge on the upgraded (anti)neutrino beam produced at J-PARC for T2K-II and HyperKamiokande (HK) experiments. The important upgrade of the J-PARC neutrino beamline was finalized in 2023. Operation with a horn current set at 320 kA (instead of 250 kA used previously) </w:t>
            </w:r>
            <w:r>
              <w:rPr>
                <w:rFonts w:ascii="Times New Roman" w:hAnsi="Times New Roman"/>
                <w:sz w:val="20"/>
              </w:rPr>
              <w:t>has started since</w:t>
            </w:r>
            <w:r>
              <w:rPr>
                <w:rFonts w:ascii="Times New Roman" w:hAnsi="Times New Roman"/>
                <w:sz w:val="20"/>
              </w:rPr>
              <w:t xml:space="preserve"> the end of 2023 </w:t>
            </w:r>
            <w:r>
              <w:rPr>
                <w:rFonts w:ascii="Times New Roman" w:hAnsi="Times New Roman"/>
                <w:sz w:val="20"/>
              </w:rPr>
              <w:t xml:space="preserve">and </w:t>
            </w:r>
            <w:r>
              <w:rPr>
                <w:rFonts w:ascii="Times New Roman" w:hAnsi="Times New Roman"/>
                <w:sz w:val="20"/>
              </w:rPr>
              <w:t xml:space="preserve">successfully </w:t>
            </w:r>
            <w:r>
              <w:rPr>
                <w:rFonts w:ascii="Times New Roman" w:hAnsi="Times New Roman"/>
                <w:sz w:val="20"/>
              </w:rPr>
              <w:t>continues till now</w:t>
            </w:r>
            <w:r>
              <w:rPr>
                <w:rFonts w:ascii="Times New Roman" w:hAnsi="Times New Roman"/>
                <w:sz w:val="20"/>
              </w:rPr>
              <w:t xml:space="preserve">. The record beam power of </w:t>
            </w:r>
            <w:r>
              <w:rPr>
                <w:rFonts w:ascii="Times New Roman" w:hAnsi="Times New Roman"/>
                <w:sz w:val="20"/>
              </w:rPr>
              <w:t>800</w:t>
            </w:r>
            <w:r>
              <w:rPr>
                <w:rFonts w:ascii="Times New Roman" w:hAnsi="Times New Roman"/>
                <w:sz w:val="20"/>
              </w:rPr>
              <w:t xml:space="preserve"> kW has been reached.</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 xml:space="preserve">Dedicated hadron production data collected with a replica of the T2K target using a significantly upgraded NA61/SHINE spectrometer at the CERN SPS are being used to improve our knowledge about the obtained (anti)neutrino flux. The measurements of hadron yields from the surface of the T2K target are crucial for detailed characterization of the J-PARC neutrino beam and already allowed to achieve unprecedented precision on </w:t>
            </w:r>
            <w:r>
              <w:rPr>
                <w:rFonts w:ascii="Times New Roman" w:hAnsi="Times New Roman"/>
                <w:sz w:val="20"/>
              </w:rPr>
              <w:t xml:space="preserve">T2K/HK </w:t>
            </w:r>
            <w:r>
              <w:rPr>
                <w:rFonts w:ascii="Times New Roman" w:hAnsi="Times New Roman"/>
                <w:sz w:val="20"/>
              </w:rPr>
              <w:t xml:space="preserve">flux uncertainties. New data (180 M triggers compared to 10 M used previously) collected during the 2022 NA61/SHINE run will allow to improve this even further. These data are currently being </w:t>
            </w:r>
            <w:r>
              <w:rPr>
                <w:rFonts w:ascii="Times New Roman" w:hAnsi="Times New Roman"/>
                <w:sz w:val="20"/>
              </w:rPr>
              <w:t xml:space="preserve">thoroughly </w:t>
            </w:r>
            <w:r>
              <w:rPr>
                <w:rFonts w:ascii="Times New Roman" w:hAnsi="Times New Roman"/>
                <w:sz w:val="20"/>
              </w:rPr>
              <w:t>calibrated and analyzed by a joint team of Japanese and French physicists. A significant progress has been achieved during 202</w:t>
            </w:r>
            <w:r>
              <w:rPr>
                <w:rFonts w:ascii="Times New Roman" w:hAnsi="Times New Roman"/>
                <w:sz w:val="20"/>
              </w:rPr>
              <w:t>4</w:t>
            </w:r>
            <w:r>
              <w:rPr>
                <w:rFonts w:ascii="Times New Roman" w:hAnsi="Times New Roman"/>
                <w:sz w:val="20"/>
              </w:rPr>
              <w:t>.</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 xml:space="preserve">Another important task for the long-baseline neutrino experiment is the synchronization of the accelerator spill from J-PARC with neutrino interactions observed in the near (ND280) and far (SK or HK) detector. In the framework of this project a new time synchronization system is being developed and </w:t>
            </w:r>
            <w:r>
              <w:rPr>
                <w:rFonts w:ascii="Times New Roman" w:hAnsi="Times New Roman"/>
                <w:sz w:val="20"/>
              </w:rPr>
              <w:t>being</w:t>
            </w:r>
            <w:r>
              <w:rPr>
                <w:rFonts w:ascii="Times New Roman" w:hAnsi="Times New Roman"/>
                <w:sz w:val="20"/>
              </w:rPr>
              <w:t xml:space="preserve"> installed at J-PARC by the joint French-Japanese team. An intensive R&amp;D has already been performed at LPNHE and important tests of the selected equipment (GNSS antenna and receiver) were performed </w:t>
            </w:r>
            <w:r>
              <w:rPr>
                <w:rFonts w:ascii="Times New Roman" w:hAnsi="Times New Roman"/>
                <w:sz w:val="20"/>
              </w:rPr>
              <w:t>in both</w:t>
            </w:r>
            <w:r>
              <w:rPr>
                <w:rFonts w:ascii="Times New Roman" w:hAnsi="Times New Roman"/>
                <w:sz w:val="20"/>
              </w:rPr>
              <w:t xml:space="preserve"> 2023 </w:t>
            </w:r>
            <w:r>
              <w:rPr>
                <w:rFonts w:ascii="Times New Roman" w:hAnsi="Times New Roman"/>
                <w:sz w:val="20"/>
              </w:rPr>
              <w:t xml:space="preserve">and </w:t>
            </w:r>
            <w:r>
              <w:rPr>
                <w:rFonts w:ascii="Times New Roman" w:hAnsi="Times New Roman"/>
                <w:sz w:val="20"/>
              </w:rPr>
              <w:t xml:space="preserve">beginning of </w:t>
            </w:r>
            <w:r>
              <w:rPr>
                <w:rFonts w:ascii="Times New Roman" w:hAnsi="Times New Roman"/>
                <w:sz w:val="20"/>
              </w:rPr>
              <w:t>202</w:t>
            </w:r>
            <w:r>
              <w:rPr>
                <w:rFonts w:ascii="Times New Roman" w:hAnsi="Times New Roman"/>
                <w:sz w:val="20"/>
              </w:rPr>
              <w:t>5</w:t>
            </w:r>
            <w:r>
              <w:rPr>
                <w:rFonts w:ascii="Times New Roman" w:hAnsi="Times New Roman"/>
                <w:sz w:val="20"/>
              </w:rPr>
              <w:t xml:space="preserve"> at both J-PARC and HK sites. A required scheme of the timing system with a free-running </w:t>
            </w:r>
            <w:r>
              <w:rPr>
                <w:rFonts w:ascii="Times New Roman" w:hAnsi="Times New Roman"/>
                <w:sz w:val="20"/>
              </w:rPr>
              <w:t>R</w:t>
            </w:r>
            <w:r>
              <w:rPr>
                <w:rFonts w:ascii="Times New Roman" w:hAnsi="Times New Roman"/>
                <w:sz w:val="20"/>
              </w:rPr>
              <w:t xml:space="preserve">ubidium atomic clock accompanied by a set of GNSS antenna and receivers </w:t>
            </w:r>
            <w:r>
              <w:rPr>
                <w:rFonts w:ascii="Times New Roman" w:hAnsi="Times New Roman"/>
                <w:sz w:val="20"/>
              </w:rPr>
              <w:t>is</w:t>
            </w:r>
            <w:r>
              <w:rPr>
                <w:rFonts w:ascii="Times New Roman" w:hAnsi="Times New Roman"/>
                <w:sz w:val="20"/>
              </w:rPr>
              <w:t xml:space="preserve"> be</w:t>
            </w:r>
            <w:r>
              <w:rPr>
                <w:rFonts w:ascii="Times New Roman" w:hAnsi="Times New Roman"/>
                <w:sz w:val="20"/>
              </w:rPr>
              <w:t>ing</w:t>
            </w:r>
            <w:r>
              <w:rPr>
                <w:rFonts w:ascii="Times New Roman" w:hAnsi="Times New Roman"/>
                <w:sz w:val="20"/>
              </w:rPr>
              <w:t xml:space="preserve"> deployed and tested. </w:t>
            </w:r>
            <w:r>
              <w:rPr>
                <w:rFonts w:ascii="Times New Roman" w:hAnsi="Times New Roman"/>
                <w:sz w:val="20"/>
              </w:rPr>
              <w:t xml:space="preserve">A dedicated correction algorithm has been successfully developed and tested in order to align the local reference time with the UTC. </w:t>
            </w:r>
            <w:r>
              <w:rPr>
                <w:rFonts w:ascii="Times New Roman" w:hAnsi="Times New Roman"/>
                <w:sz w:val="20"/>
              </w:rPr>
              <w:t>This is crucial for future multi-messenger astrophysics with the HK detector.</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 xml:space="preserve">Finally, new important sensitivity studies </w:t>
            </w:r>
            <w:r>
              <w:rPr>
                <w:rFonts w:ascii="Times New Roman" w:hAnsi="Times New Roman"/>
                <w:sz w:val="20"/>
              </w:rPr>
              <w:t>for</w:t>
            </w:r>
            <w:r>
              <w:rPr>
                <w:rFonts w:ascii="Times New Roman" w:hAnsi="Times New Roman"/>
                <w:sz w:val="20"/>
              </w:rPr>
              <w:t xml:space="preserve"> neutrino oscillation parameters </w:t>
            </w:r>
            <w:r>
              <w:rPr>
                <w:rFonts w:ascii="Times New Roman" w:hAnsi="Times New Roman"/>
                <w:sz w:val="20"/>
              </w:rPr>
              <w:t>with</w:t>
            </w:r>
            <w:r>
              <w:rPr>
                <w:rFonts w:ascii="Times New Roman" w:hAnsi="Times New Roman"/>
                <w:sz w:val="20"/>
              </w:rPr>
              <w:t xml:space="preserve"> the HK long-baseline neutrino program </w:t>
            </w:r>
            <w:r>
              <w:rPr>
                <w:rFonts w:ascii="Times New Roman" w:hAnsi="Times New Roman"/>
                <w:sz w:val="20"/>
              </w:rPr>
              <w:t>were finalized</w:t>
            </w:r>
            <w:r>
              <w:rPr>
                <w:rFonts w:ascii="Times New Roman" w:hAnsi="Times New Roman"/>
                <w:sz w:val="20"/>
              </w:rPr>
              <w:t xml:space="preserve"> in 202</w:t>
            </w:r>
            <w:r>
              <w:rPr>
                <w:rFonts w:ascii="Times New Roman" w:hAnsi="Times New Roman"/>
                <w:sz w:val="20"/>
              </w:rPr>
              <w:t>4</w:t>
            </w:r>
            <w:r>
              <w:rPr>
                <w:rFonts w:ascii="Times New Roman" w:hAnsi="Times New Roman"/>
                <w:sz w:val="20"/>
              </w:rPr>
              <w:t>.  The</w:t>
            </w:r>
            <w:r>
              <w:rPr>
                <w:rFonts w:ascii="Times New Roman" w:hAnsi="Times New Roman"/>
                <w:sz w:val="20"/>
              </w:rPr>
              <w:t>se</w:t>
            </w:r>
            <w:r>
              <w:rPr>
                <w:rFonts w:ascii="Times New Roman" w:hAnsi="Times New Roman"/>
                <w:sz w:val="20"/>
              </w:rPr>
              <w:t xml:space="preserve"> results have been reported at international conferences and </w:t>
            </w:r>
            <w:r>
              <w:rPr>
                <w:rFonts w:ascii="Times New Roman" w:hAnsi="Times New Roman"/>
                <w:sz w:val="20"/>
              </w:rPr>
              <w:t>are being submitted</w:t>
            </w:r>
            <w:r>
              <w:rPr>
                <w:rFonts w:ascii="Times New Roman" w:hAnsi="Times New Roman"/>
                <w:sz w:val="20"/>
              </w:rPr>
              <w:t xml:space="preserve"> for publication.</w:t>
            </w:r>
          </w:p>
        </w:tc>
      </w:tr>
      <w:tr>
        <w:trPr>
          <w:trHeight w:val="1623" w:hRule="atLeast"/>
          <w:cantSplit w:val="true"/>
        </w:trPr>
        <w:tc>
          <w:tcPr>
            <w:tcW w:w="1516"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Workshop / satellite session at annual workshop</w:t>
            </w:r>
          </w:p>
        </w:tc>
        <w:tc>
          <w:tcPr>
            <w:tcW w:w="8489"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 xml:space="preserve">The group meets regularly on the occasion of NA61/SHINE, T2K and HK collaboration meetings. We also organize dedicated Zoom meetings in order to discuss the ongoing activities and to define plans for the future. </w:t>
            </w:r>
            <w:r>
              <w:rPr>
                <w:rFonts w:ascii="Times New Roman" w:hAnsi="Times New Roman"/>
                <w:sz w:val="20"/>
              </w:rPr>
              <w:t>At the beginning of 2025</w:t>
            </w:r>
            <w:r>
              <w:rPr>
                <w:rFonts w:ascii="Times New Roman" w:hAnsi="Times New Roman"/>
                <w:sz w:val="20"/>
              </w:rPr>
              <w:t xml:space="preserve"> </w:t>
            </w:r>
            <w:r>
              <w:rPr>
                <w:rFonts w:ascii="Times New Roman" w:hAnsi="Times New Roman"/>
                <w:sz w:val="20"/>
              </w:rPr>
              <w:t xml:space="preserve">a </w:t>
            </w:r>
            <w:r>
              <w:rPr>
                <w:rFonts w:ascii="Times New Roman" w:hAnsi="Times New Roman"/>
                <w:sz w:val="20"/>
              </w:rPr>
              <w:t xml:space="preserve">workshop devoted to the calibration of the upgraded NA61/SHINE spectrometer and analysis of the T2K replica target data </w:t>
            </w:r>
            <w:r>
              <w:rPr>
                <w:rFonts w:ascii="Times New Roman" w:hAnsi="Times New Roman"/>
                <w:sz w:val="20"/>
              </w:rPr>
              <w:t>was organized in Japan</w:t>
            </w:r>
            <w:r>
              <w:rPr>
                <w:rFonts w:ascii="Times New Roman" w:hAnsi="Times New Roman"/>
                <w:sz w:val="20"/>
              </w:rPr>
              <w:t xml:space="preserve">. A </w:t>
            </w:r>
            <w:r>
              <w:rPr>
                <w:rFonts w:ascii="Times New Roman" w:hAnsi="Times New Roman"/>
                <w:sz w:val="20"/>
              </w:rPr>
              <w:t>talk on the NA61/SHINE experiment (Claire Dalmazzone) and two posters on charged (Shiraishi-san) and neutral (Nishimori-san) kaon production from the T2K replica target have been presented at the J-PARC symposium</w:t>
            </w:r>
            <w:r>
              <w:rPr>
                <w:rFonts w:ascii="Times New Roman" w:hAnsi="Times New Roman"/>
                <w:sz w:val="20"/>
              </w:rPr>
              <w:t xml:space="preserve"> in </w:t>
            </w:r>
            <w:r>
              <w:rPr>
                <w:rFonts w:ascii="Times New Roman" w:hAnsi="Times New Roman"/>
                <w:sz w:val="20"/>
              </w:rPr>
              <w:t>Octo</w:t>
            </w:r>
            <w:r>
              <w:rPr>
                <w:rFonts w:ascii="Times New Roman" w:hAnsi="Times New Roman"/>
                <w:sz w:val="20"/>
              </w:rPr>
              <w:t>ber 202</w:t>
            </w:r>
            <w:r>
              <w:rPr>
                <w:rFonts w:ascii="Times New Roman" w:hAnsi="Times New Roman"/>
                <w:sz w:val="20"/>
              </w:rPr>
              <w:t>4</w:t>
            </w:r>
            <w:r>
              <w:rPr>
                <w:rFonts w:ascii="Times New Roman" w:hAnsi="Times New Roman"/>
                <w:sz w:val="20"/>
              </w:rPr>
              <w:t>.</w:t>
            </w:r>
          </w:p>
        </w:tc>
      </w:tr>
      <w:tr>
        <w:trPr>
          <w:trHeight w:val="1817" w:hRule="atLeast"/>
          <w:cantSplit w:val="true"/>
        </w:trPr>
        <w:tc>
          <w:tcPr>
            <w:tcW w:w="1516"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 xml:space="preserve"> </w:t>
            </w:r>
            <w:r>
              <w:rPr>
                <w:rFonts w:eastAsia="SimSun" w:ascii="Times New Roman" w:hAnsi="Times New Roman"/>
                <w:b/>
                <w:sz w:val="20"/>
                <w:lang w:eastAsia="zh-CN"/>
              </w:rPr>
              <w:t>Articles, conference talks &amp; posters related to the TYL project</w:t>
            </w:r>
          </w:p>
        </w:tc>
        <w:tc>
          <w:tcPr>
            <w:tcW w:w="8489" w:type="dxa"/>
            <w:tcBorders>
              <w:top w:val="double" w:sz="4" w:space="0" w:color="000000"/>
              <w:left w:val="double" w:sz="4" w:space="0" w:color="000000"/>
              <w:bottom w:val="double" w:sz="4" w:space="0" w:color="000000"/>
              <w:right w:val="single" w:sz="4" w:space="0" w:color="000000"/>
            </w:tcBorders>
          </w:tcPr>
          <w:p>
            <w:pPr>
              <w:pStyle w:val="Heading2"/>
              <w:widowControl w:val="false"/>
              <w:rPr>
                <w:bCs/>
                <w:sz w:val="20"/>
              </w:rPr>
            </w:pPr>
            <w:r>
              <w:rPr>
                <w:bCs/>
                <w:sz w:val="20"/>
              </w:rPr>
              <w:t xml:space="preserve">Precise synchronization of a free-running Rubidium atomic clock with GPS Time for applications in experimental particle physics, </w:t>
            </w:r>
            <w:hyperlink r:id="rId2">
              <w:r>
                <w:rPr>
                  <w:rStyle w:val="InternetLink"/>
                  <w:b w:val="false"/>
                  <w:sz w:val="18"/>
                  <w:szCs w:val="18"/>
                  <w:u w:val="none"/>
                </w:rPr>
                <w:t>Claire Dalmazzone, L</w:t>
              </w:r>
              <w:r>
                <w:rPr>
                  <w:rStyle w:val="InternetLink"/>
                  <w:b w:val="false"/>
                  <w:sz w:val="18"/>
                  <w:szCs w:val="18"/>
                  <w:u w:val="none"/>
                </w:rPr>
                <w:t>ucile Mellet</w:t>
              </w:r>
            </w:hyperlink>
            <w:r>
              <w:rPr>
                <w:b w:val="false"/>
                <w:sz w:val="18"/>
                <w:szCs w:val="18"/>
              </w:rPr>
              <w:t xml:space="preserve">, </w:t>
            </w:r>
            <w:hyperlink r:id="rId3">
              <w:r>
                <w:rPr>
                  <w:rStyle w:val="InternetLink"/>
                  <w:b w:val="false"/>
                  <w:sz w:val="18"/>
                  <w:szCs w:val="18"/>
                  <w:u w:val="none"/>
                </w:rPr>
                <w:t>Mathieu Guigue</w:t>
              </w:r>
            </w:hyperlink>
            <w:r>
              <w:rPr>
                <w:b w:val="false"/>
                <w:sz w:val="18"/>
                <w:szCs w:val="18"/>
              </w:rPr>
              <w:t xml:space="preserve">, </w:t>
            </w:r>
            <w:hyperlink r:id="rId4">
              <w:r>
                <w:rPr>
                  <w:rStyle w:val="InternetLink"/>
                  <w:b w:val="false"/>
                  <w:sz w:val="18"/>
                  <w:szCs w:val="18"/>
                  <w:u w:val="none"/>
                </w:rPr>
                <w:t>Boris Popov</w:t>
              </w:r>
            </w:hyperlink>
            <w:r>
              <w:rPr>
                <w:b w:val="false"/>
                <w:sz w:val="18"/>
                <w:szCs w:val="18"/>
              </w:rPr>
              <w:t xml:space="preserve">, </w:t>
            </w:r>
            <w:hyperlink r:id="rId5">
              <w:r>
                <w:rPr>
                  <w:rStyle w:val="InternetLink"/>
                  <w:b w:val="false"/>
                  <w:sz w:val="18"/>
                  <w:szCs w:val="18"/>
                  <w:u w:val="none"/>
                </w:rPr>
                <w:t>Stefano Russo</w:t>
              </w:r>
            </w:hyperlink>
            <w:r>
              <w:rPr>
                <w:b w:val="false"/>
                <w:sz w:val="18"/>
                <w:szCs w:val="18"/>
              </w:rPr>
              <w:t>,</w:t>
            </w:r>
            <w:hyperlink r:id="rId6">
              <w:r>
                <w:rPr>
                  <w:rStyle w:val="InternetLink"/>
                  <w:b w:val="false"/>
                  <w:sz w:val="18"/>
                  <w:szCs w:val="18"/>
                  <w:u w:val="none"/>
                </w:rPr>
                <w:t>Vincent Voisin</w:t>
              </w:r>
            </w:hyperlink>
            <w:r>
              <w:rPr>
                <w:b w:val="false"/>
                <w:sz w:val="18"/>
                <w:szCs w:val="18"/>
              </w:rPr>
              <w:t>, 202</w:t>
            </w:r>
            <w:r>
              <w:rPr>
                <w:b w:val="false"/>
                <w:sz w:val="18"/>
                <w:szCs w:val="18"/>
              </w:rPr>
              <w:t xml:space="preserve">4, e-Print: </w:t>
            </w:r>
            <w:hyperlink r:id="rId7" w:tgtFrame="_blank">
              <w:r>
                <w:rPr>
                  <w:rStyle w:val="InternetLink"/>
                  <w:sz w:val="20"/>
                </w:rPr>
                <w:t>2407.20825</w:t>
              </w:r>
            </w:hyperlink>
            <w:r>
              <w:rPr>
                <w:sz w:val="20"/>
              </w:rPr>
              <w:t xml:space="preserve"> [physics.ins-det]</w:t>
            </w:r>
          </w:p>
          <w:p>
            <w:pPr>
              <w:pStyle w:val="Heading2"/>
              <w:widowControl w:val="false"/>
              <w:rPr>
                <w:bCs/>
                <w:sz w:val="20"/>
              </w:rPr>
            </w:pPr>
            <w:r>
              <w:rPr>
                <w:bCs/>
                <w:sz w:val="20"/>
              </w:rPr>
              <w:t xml:space="preserve">First Joint Oscillation Analysis of Super-Kamiokande Atmospheric and T2K Accelerator Neutrino Data, </w:t>
            </w:r>
            <w:r>
              <w:rPr>
                <w:b w:val="false"/>
                <w:sz w:val="18"/>
                <w:szCs w:val="18"/>
              </w:rPr>
              <w:t xml:space="preserve">T2K </w:t>
            </w:r>
            <w:r>
              <w:rPr>
                <w:b w:val="false"/>
                <w:sz w:val="18"/>
                <w:szCs w:val="18"/>
              </w:rPr>
              <w:t>and SK</w:t>
            </w:r>
            <w:r>
              <w:rPr>
                <w:b w:val="false"/>
                <w:sz w:val="18"/>
                <w:szCs w:val="18"/>
              </w:rPr>
              <w:t xml:space="preserve"> Collaboration</w:t>
            </w:r>
            <w:r>
              <w:rPr>
                <w:b w:val="false"/>
                <w:sz w:val="18"/>
                <w:szCs w:val="18"/>
              </w:rPr>
              <w:t>s</w:t>
            </w:r>
            <w:r>
              <w:rPr>
                <w:b w:val="false"/>
                <w:sz w:val="18"/>
                <w:szCs w:val="18"/>
              </w:rPr>
              <w:t xml:space="preserve">, K.Abe et al, 2023, </w:t>
            </w:r>
            <w:r>
              <w:rPr>
                <w:b w:val="false"/>
                <w:i/>
                <w:sz w:val="18"/>
                <w:szCs w:val="18"/>
              </w:rPr>
              <w:t>Phys.Rev.</w:t>
            </w:r>
            <w:r>
              <w:rPr>
                <w:b w:val="false"/>
                <w:i/>
                <w:sz w:val="18"/>
                <w:szCs w:val="18"/>
              </w:rPr>
              <w:t>Lett.</w:t>
            </w:r>
            <w:r>
              <w:rPr>
                <w:b w:val="false"/>
                <w:sz w:val="18"/>
                <w:szCs w:val="18"/>
              </w:rPr>
              <w:t xml:space="preserve"> 1</w:t>
            </w:r>
            <w:r>
              <w:rPr>
                <w:b w:val="false"/>
                <w:sz w:val="18"/>
                <w:szCs w:val="18"/>
              </w:rPr>
              <w:t>34</w:t>
            </w:r>
            <w:r>
              <w:rPr>
                <w:b w:val="false"/>
                <w:sz w:val="18"/>
                <w:szCs w:val="18"/>
              </w:rPr>
              <w:t xml:space="preserve"> (202</w:t>
            </w:r>
            <w:r>
              <w:rPr>
                <w:b w:val="false"/>
                <w:sz w:val="18"/>
                <w:szCs w:val="18"/>
              </w:rPr>
              <w:t>5</w:t>
            </w:r>
            <w:r>
              <w:rPr>
                <w:b w:val="false"/>
                <w:sz w:val="18"/>
                <w:szCs w:val="18"/>
              </w:rPr>
              <w:t xml:space="preserve">) </w:t>
            </w:r>
            <w:r>
              <w:rPr>
                <w:b w:val="false"/>
                <w:sz w:val="18"/>
                <w:szCs w:val="18"/>
              </w:rPr>
              <w:t>1</w:t>
            </w:r>
            <w:r>
              <w:rPr>
                <w:b w:val="false"/>
                <w:sz w:val="18"/>
                <w:szCs w:val="18"/>
              </w:rPr>
              <w:t>, 0</w:t>
            </w:r>
            <w:r>
              <w:rPr>
                <w:b w:val="false"/>
                <w:sz w:val="18"/>
                <w:szCs w:val="18"/>
              </w:rPr>
              <w:t>11801</w:t>
            </w:r>
            <w:r>
              <w:rPr>
                <w:b w:val="false"/>
                <w:sz w:val="18"/>
                <w:szCs w:val="18"/>
              </w:rPr>
              <w:t>; DOI:</w:t>
            </w:r>
            <w:r>
              <w:rPr>
                <w:sz w:val="18"/>
                <w:szCs w:val="18"/>
              </w:rPr>
              <w:t xml:space="preserve"> </w:t>
            </w:r>
            <w:hyperlink r:id="rId8" w:tgtFrame="_blank">
              <w:r>
                <w:rPr>
                  <w:rStyle w:val="InternetLink"/>
                  <w:sz w:val="18"/>
                  <w:szCs w:val="18"/>
                </w:rPr>
                <w:t>10.1103/PhysRevLett.134.011801</w:t>
              </w:r>
            </w:hyperlink>
            <w:r>
              <w:rPr>
                <w:sz w:val="18"/>
                <w:szCs w:val="18"/>
              </w:rPr>
              <w:t xml:space="preserve"> </w:t>
            </w:r>
          </w:p>
          <w:p>
            <w:pPr>
              <w:pStyle w:val="Heading2"/>
              <w:widowControl w:val="false"/>
              <w:rPr>
                <w:rStyle w:val="InternetLink"/>
                <w:b w:val="false"/>
                <w:b w:val="false"/>
                <w:color w:val="000000"/>
                <w:sz w:val="18"/>
                <w:szCs w:val="18"/>
                <w:u w:val="none"/>
              </w:rPr>
            </w:pPr>
            <w:r>
              <w:rPr>
                <w:rStyle w:val="InternetLink"/>
                <w:color w:val="000000"/>
                <w:sz w:val="18"/>
                <w:szCs w:val="18"/>
                <w:u w:val="none"/>
              </w:rPr>
              <w:t xml:space="preserve">KS0​ meson production in inelastic p+p interactions at 31, 40 and 80 GeV/c beam momentum measured by NA61/SHINE at the CERN SPS, </w:t>
            </w:r>
            <w:r>
              <w:rPr>
                <w:rStyle w:val="InternetLink"/>
                <w:b w:val="false"/>
                <w:color w:val="000000"/>
                <w:sz w:val="18"/>
                <w:szCs w:val="18"/>
                <w:u w:val="none"/>
              </w:rPr>
              <w:t>NA61/SHINE</w:t>
            </w:r>
            <w:r>
              <w:rPr>
                <w:rStyle w:val="InternetLink"/>
                <w:b w:val="false"/>
                <w:color w:val="000000"/>
                <w:sz w:val="18"/>
                <w:szCs w:val="18"/>
                <w:u w:val="none"/>
              </w:rPr>
              <w:t xml:space="preserve"> Collaboration, </w:t>
            </w:r>
            <w:r>
              <w:rPr>
                <w:rStyle w:val="InternetLink"/>
                <w:b w:val="false"/>
                <w:color w:val="000000"/>
                <w:sz w:val="18"/>
                <w:szCs w:val="18"/>
                <w:u w:val="none"/>
              </w:rPr>
              <w:t>N</w:t>
            </w:r>
            <w:r>
              <w:rPr>
                <w:rStyle w:val="InternetLink"/>
                <w:b w:val="false"/>
                <w:color w:val="000000"/>
                <w:sz w:val="18"/>
                <w:szCs w:val="18"/>
                <w:u w:val="none"/>
              </w:rPr>
              <w:t>.Ab</w:t>
            </w:r>
            <w:r>
              <w:rPr>
                <w:rStyle w:val="InternetLink"/>
                <w:b w:val="false"/>
                <w:color w:val="000000"/>
                <w:sz w:val="18"/>
                <w:szCs w:val="18"/>
                <w:u w:val="none"/>
              </w:rPr>
              <w:t>grall</w:t>
            </w:r>
            <w:r>
              <w:rPr>
                <w:rStyle w:val="InternetLink"/>
                <w:b w:val="false"/>
                <w:color w:val="000000"/>
                <w:sz w:val="18"/>
                <w:szCs w:val="18"/>
                <w:u w:val="none"/>
              </w:rPr>
              <w:t xml:space="preserve"> et al, 202</w:t>
            </w:r>
            <w:r>
              <w:rPr>
                <w:rStyle w:val="InternetLink"/>
                <w:b w:val="false"/>
                <w:color w:val="000000"/>
                <w:sz w:val="18"/>
                <w:szCs w:val="18"/>
                <w:u w:val="none"/>
              </w:rPr>
              <w:t>4</w:t>
            </w:r>
            <w:r>
              <w:rPr>
                <w:rStyle w:val="InternetLink"/>
                <w:b w:val="false"/>
                <w:color w:val="000000"/>
                <w:sz w:val="18"/>
                <w:szCs w:val="18"/>
                <w:u w:val="none"/>
              </w:rPr>
              <w:t xml:space="preserve">, </w:t>
            </w:r>
            <w:r>
              <w:rPr>
                <w:rStyle w:val="InternetLink"/>
                <w:b w:val="false"/>
                <w:i/>
                <w:color w:val="000000"/>
                <w:sz w:val="18"/>
                <w:szCs w:val="18"/>
                <w:u w:val="none"/>
              </w:rPr>
              <w:t>Eur.P</w:t>
            </w:r>
            <w:r>
              <w:rPr>
                <w:rStyle w:val="InternetLink"/>
                <w:b w:val="false"/>
                <w:i/>
                <w:color w:val="000000"/>
                <w:sz w:val="18"/>
                <w:szCs w:val="18"/>
                <w:u w:val="none"/>
              </w:rPr>
              <w:t>hys.</w:t>
            </w:r>
            <w:r>
              <w:rPr>
                <w:rStyle w:val="InternetLink"/>
                <w:b w:val="false"/>
                <w:i/>
                <w:color w:val="000000"/>
                <w:sz w:val="18"/>
                <w:szCs w:val="18"/>
                <w:u w:val="none"/>
              </w:rPr>
              <w:t>J. C</w:t>
            </w:r>
            <w:r>
              <w:rPr>
                <w:rStyle w:val="InternetLink"/>
                <w:b w:val="false"/>
                <w:color w:val="000000"/>
                <w:sz w:val="18"/>
                <w:szCs w:val="18"/>
                <w:u w:val="none"/>
              </w:rPr>
              <w:t xml:space="preserve"> 8</w:t>
            </w:r>
            <w:r>
              <w:rPr>
                <w:rStyle w:val="InternetLink"/>
                <w:b w:val="false"/>
                <w:color w:val="000000"/>
                <w:sz w:val="18"/>
                <w:szCs w:val="18"/>
                <w:u w:val="none"/>
              </w:rPr>
              <w:t>4</w:t>
            </w:r>
            <w:r>
              <w:rPr>
                <w:rStyle w:val="InternetLink"/>
                <w:b w:val="false"/>
                <w:color w:val="000000"/>
                <w:sz w:val="18"/>
                <w:szCs w:val="18"/>
                <w:u w:val="none"/>
              </w:rPr>
              <w:t xml:space="preserve"> (202</w:t>
            </w:r>
            <w:r>
              <w:rPr>
                <w:rStyle w:val="InternetLink"/>
                <w:b w:val="false"/>
                <w:color w:val="000000"/>
                <w:sz w:val="18"/>
                <w:szCs w:val="18"/>
                <w:u w:val="none"/>
              </w:rPr>
              <w:t>4</w:t>
            </w:r>
            <w:r>
              <w:rPr>
                <w:rStyle w:val="InternetLink"/>
                <w:b w:val="false"/>
                <w:color w:val="000000"/>
                <w:sz w:val="18"/>
                <w:szCs w:val="18"/>
                <w:u w:val="none"/>
              </w:rPr>
              <w:t xml:space="preserve">) </w:t>
            </w:r>
            <w:r>
              <w:rPr>
                <w:rStyle w:val="InternetLink"/>
                <w:b w:val="false"/>
                <w:color w:val="000000"/>
                <w:sz w:val="18"/>
                <w:szCs w:val="18"/>
                <w:u w:val="none"/>
              </w:rPr>
              <w:t>8</w:t>
            </w:r>
            <w:r>
              <w:rPr>
                <w:rStyle w:val="InternetLink"/>
                <w:b w:val="false"/>
                <w:color w:val="000000"/>
                <w:sz w:val="18"/>
                <w:szCs w:val="18"/>
                <w:u w:val="none"/>
              </w:rPr>
              <w:t xml:space="preserve">, </w:t>
            </w:r>
            <w:r>
              <w:rPr>
                <w:rStyle w:val="InternetLink"/>
                <w:b w:val="false"/>
                <w:color w:val="000000"/>
                <w:sz w:val="18"/>
                <w:szCs w:val="18"/>
                <w:u w:val="none"/>
              </w:rPr>
              <w:t>8</w:t>
            </w:r>
            <w:r>
              <w:rPr>
                <w:rStyle w:val="InternetLink"/>
                <w:b w:val="false"/>
                <w:color w:val="000000"/>
                <w:sz w:val="18"/>
                <w:szCs w:val="18"/>
                <w:u w:val="none"/>
              </w:rPr>
              <w:t>20; DOI:</w:t>
            </w:r>
            <w:hyperlink r:id="rId9" w:tgtFrame="_blank">
              <w:r>
                <w:rPr>
                  <w:rStyle w:val="InternetLink"/>
                  <w:b w:val="false"/>
                  <w:color w:val="000000"/>
                  <w:sz w:val="18"/>
                  <w:szCs w:val="18"/>
                  <w:u w:val="none"/>
                </w:rPr>
                <w:t>10.1140/epjc/s10052-024-13056-2</w:t>
              </w:r>
            </w:hyperlink>
          </w:p>
          <w:p>
            <w:pPr>
              <w:pStyle w:val="Heading2"/>
              <w:widowControl w:val="false"/>
              <w:rPr>
                <w:b w:val="false"/>
                <w:b w:val="false"/>
                <w:sz w:val="20"/>
              </w:rPr>
            </w:pPr>
            <w:r>
              <w:rPr>
                <w:bCs/>
                <w:sz w:val="20"/>
              </w:rPr>
              <w:t>NA61/SHINE experiment</w:t>
            </w:r>
            <w:r>
              <w:rPr>
                <w:bCs/>
                <w:sz w:val="20"/>
              </w:rPr>
              <w:t xml:space="preserve"> </w:t>
            </w:r>
            <w:r>
              <w:rPr>
                <w:bCs/>
                <w:sz w:val="20"/>
              </w:rPr>
              <w:t>at the CERN SPS</w:t>
            </w:r>
            <w:r>
              <w:rPr>
                <w:bCs/>
                <w:sz w:val="20"/>
              </w:rPr>
              <w:t xml:space="preserve">, </w:t>
            </w:r>
            <w:r>
              <w:rPr>
                <w:b w:val="false"/>
                <w:bCs/>
                <w:sz w:val="20"/>
              </w:rPr>
              <w:t xml:space="preserve">C.Dalmazzone (for </w:t>
            </w:r>
            <w:r>
              <w:rPr>
                <w:b w:val="false"/>
                <w:bCs/>
                <w:sz w:val="20"/>
              </w:rPr>
              <w:t>NA61/SHINE</w:t>
            </w:r>
            <w:r>
              <w:rPr>
                <w:b w:val="false"/>
                <w:bCs/>
                <w:sz w:val="20"/>
              </w:rPr>
              <w:t xml:space="preserve"> collaboration), talk at the </w:t>
            </w:r>
            <w:r>
              <w:rPr>
                <w:b w:val="false"/>
                <w:bCs/>
                <w:sz w:val="20"/>
              </w:rPr>
              <w:t>J-PARC symposium</w:t>
            </w:r>
            <w:r>
              <w:rPr>
                <w:b w:val="false"/>
                <w:bCs/>
                <w:sz w:val="20"/>
              </w:rPr>
              <w:t>, October 202</w:t>
            </w:r>
            <w:r>
              <w:rPr>
                <w:b w:val="false"/>
                <w:bCs/>
                <w:sz w:val="20"/>
              </w:rPr>
              <w:t>4</w:t>
            </w:r>
          </w:p>
        </w:tc>
      </w:tr>
      <w:tr>
        <w:trPr>
          <w:trHeight w:val="1310" w:hRule="atLeast"/>
          <w:cantSplit w:val="true"/>
        </w:trPr>
        <w:tc>
          <w:tcPr>
            <w:tcW w:w="1516"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Jointly Supervised Students</w:t>
            </w:r>
          </w:p>
        </w:tc>
        <w:tc>
          <w:tcPr>
            <w:tcW w:w="8489"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tabs>
          <w:tab w:val="clear" w:pos="840"/>
          <w:tab w:val="left" w:pos="2629" w:leader="none"/>
        </w:tabs>
        <w:rPr/>
      </w:pPr>
      <w:r>
        <w:rPr/>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361" w:right="964" w:gutter="0" w:header="851" w:top="1531" w:footer="992" w:bottom="1077"/>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b/>
        <w:sz w:val="36"/>
        <w:szCs w:val="36"/>
      </w:rPr>
    </w:pPr>
    <w:r>
      <w:rPr>
        <w:rFonts w:ascii="Times New Roman" w:hAnsi="Times New Roman"/>
        <w:b/>
        <w:sz w:val="36"/>
        <w:szCs w:val="36"/>
      </w:rPr>
      <w:t>FJPPL R</w:t>
    </w:r>
    <w:r>
      <w:rPr>
        <w:rFonts w:eastAsia="SimSun" w:ascii="Times New Roman" w:hAnsi="Times New Roman"/>
        <w:b/>
        <w:sz w:val="36"/>
        <w:szCs w:val="36"/>
        <w:lang w:eastAsia="zh-CN"/>
      </w:rPr>
      <w:t>eport</w:t>
    </w:r>
    <w:r>
      <w:rPr>
        <w:rFonts w:ascii="Times New Roman" w:hAnsi="Times New Roman"/>
        <w:b/>
        <w:sz w:val="36"/>
        <w:szCs w:val="36"/>
      </w:rPr>
      <w:t xml:space="preserve"> 2024</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2024 – March 31</w:t>
    </w:r>
    <w:r>
      <w:rPr>
        <w:rFonts w:ascii="Times New Roman" w:hAnsi="Times New Roman"/>
        <w:i/>
        <w:szCs w:val="36"/>
        <w:vertAlign w:val="superscript"/>
      </w:rPr>
      <w:t>th</w:t>
    </w:r>
    <w:r>
      <w:rPr>
        <w:rFonts w:ascii="Times New Roman" w:hAnsi="Times New Roman"/>
        <w:i/>
        <w:szCs w:val="36"/>
      </w:rPr>
      <w:t xml:space="preserve"> 2025</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p>
    <w:pPr>
      <w:pStyle w:val="Header"/>
      <w:tabs>
        <w:tab w:val="left" w:pos="3516" w:leader="none"/>
        <w:tab w:val="center" w:pos="4252" w:leader="none"/>
        <w:tab w:val="right" w:pos="8504" w:leader="none"/>
      </w:tabs>
      <w:jc w:val="left"/>
      <w:rPr>
        <w:rFonts w:ascii="Times New Roman" w:hAnsi="Times New Roman"/>
        <w:b/>
        <w:b/>
        <w:i/>
        <w:i/>
        <w:color w:val="FF6600"/>
        <w:sz w:val="16"/>
        <w:szCs w:val="16"/>
      </w:rPr>
    </w:pPr>
    <w:r>
      <w:rPr>
        <w:rFonts w:ascii="Times New Roman" w:hAnsi="Times New Roman"/>
        <w:b/>
        <w:i/>
        <w:color w:val="FF6600"/>
        <w:sz w:val="16"/>
        <w:szCs w:val="16"/>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b/>
        <w:sz w:val="36"/>
        <w:szCs w:val="36"/>
      </w:rPr>
    </w:pPr>
    <w:r>
      <w:rPr>
        <w:rFonts w:ascii="Times New Roman" w:hAnsi="Times New Roman"/>
        <w:b/>
        <w:sz w:val="36"/>
        <w:szCs w:val="36"/>
      </w:rPr>
      <w:t>FJPPL R</w:t>
    </w:r>
    <w:r>
      <w:rPr>
        <w:rFonts w:eastAsia="SimSun" w:ascii="Times New Roman" w:hAnsi="Times New Roman"/>
        <w:b/>
        <w:sz w:val="36"/>
        <w:szCs w:val="36"/>
        <w:lang w:eastAsia="zh-CN"/>
      </w:rPr>
      <w:t>eport</w:t>
    </w:r>
    <w:r>
      <w:rPr>
        <w:rFonts w:ascii="Times New Roman" w:hAnsi="Times New Roman"/>
        <w:b/>
        <w:sz w:val="36"/>
        <w:szCs w:val="36"/>
      </w:rPr>
      <w:t xml:space="preserve"> 2024</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2024 – March 31</w:t>
    </w:r>
    <w:r>
      <w:rPr>
        <w:rFonts w:ascii="Times New Roman" w:hAnsi="Times New Roman"/>
        <w:i/>
        <w:szCs w:val="36"/>
        <w:vertAlign w:val="superscript"/>
      </w:rPr>
      <w:t>th</w:t>
    </w:r>
    <w:r>
      <w:rPr>
        <w:rFonts w:ascii="Times New Roman" w:hAnsi="Times New Roman"/>
        <w:i/>
        <w:szCs w:val="36"/>
      </w:rPr>
      <w:t xml:space="preserve"> 2025</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p>
    <w:pPr>
      <w:pStyle w:val="Header"/>
      <w:tabs>
        <w:tab w:val="left" w:pos="3516" w:leader="none"/>
        <w:tab w:val="center" w:pos="4252" w:leader="none"/>
        <w:tab w:val="right" w:pos="8504" w:leader="none"/>
      </w:tabs>
      <w:jc w:val="left"/>
      <w:rPr>
        <w:rFonts w:ascii="Times New Roman" w:hAnsi="Times New Roman"/>
        <w:b/>
        <w:b/>
        <w:i/>
        <w:i/>
        <w:color w:val="FF6600"/>
        <w:sz w:val="16"/>
        <w:szCs w:val="16"/>
      </w:rPr>
    </w:pPr>
    <w:r>
      <w:rPr>
        <w:rFonts w:ascii="Times New Roman" w:hAnsi="Times New Roman"/>
        <w:b/>
        <w:i/>
        <w:color w:val="FF6600"/>
        <w:sz w:val="16"/>
        <w:szCs w:val="16"/>
      </w:rPr>
      <w:tab/>
    </w:r>
  </w:p>
</w:hdr>
</file>

<file path=word/settings.xml><?xml version="1.0" encoding="utf-8"?>
<w:settings xmlns:w="http://schemas.openxmlformats.org/wordprocessingml/2006/main">
  <w:zoom w:percent="208"/>
  <w:embedSystemFonts/>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MS Mincho" w:cs="Times New Roman"/>
        <w:lang w:val="en-US"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bidi w:val="0"/>
      <w:spacing w:before="0" w:after="0"/>
      <w:jc w:val="both"/>
    </w:pPr>
    <w:rPr>
      <w:rFonts w:ascii="Century" w:hAnsi="Century" w:eastAsia="MS Mincho" w:cs="Times New Roman"/>
      <w:color w:val="auto"/>
      <w:kern w:val="2"/>
      <w:sz w:val="21"/>
      <w:szCs w:val="20"/>
      <w:lang w:eastAsia="ja-JP" w:val="en-US" w:bidi="ar-SA"/>
    </w:rPr>
  </w:style>
  <w:style w:type="paragraph" w:styleId="Heading1">
    <w:name w:val="Heading 1"/>
    <w:basedOn w:val="Normal"/>
    <w:next w:val="Normal"/>
    <w:qFormat/>
    <w:pPr>
      <w:keepNext w:val="true"/>
      <w:outlineLvl w:val="0"/>
    </w:pPr>
    <w:rPr>
      <w:u w:val="single"/>
    </w:rPr>
  </w:style>
  <w:style w:type="paragraph" w:styleId="Heading2">
    <w:name w:val="Heading 2"/>
    <w:basedOn w:val="Normal"/>
    <w:next w:val="Normal"/>
    <w:qFormat/>
    <w:pPr>
      <w:keepNext w:val="true"/>
      <w:outlineLvl w:val="1"/>
    </w:pPr>
    <w:rPr>
      <w:rFonts w:ascii="Times New Roman" w:hAnsi="Times New Roman"/>
      <w:b/>
      <w:sz w:val="24"/>
    </w:rPr>
  </w:style>
  <w:style w:type="paragraph" w:styleId="Heading3">
    <w:name w:val="Heading 3"/>
    <w:basedOn w:val="Normal"/>
    <w:next w:val="Normal"/>
    <w:qFormat/>
    <w:pPr>
      <w:keepNext w:val="true"/>
      <w:outlineLvl w:val="2"/>
    </w:pPr>
    <w:rPr>
      <w:rFonts w:ascii="Times New Roman" w:hAnsi="Times New Roman"/>
      <w:b/>
    </w:rPr>
  </w:style>
  <w:style w:type="paragraph" w:styleId="Heading4">
    <w:name w:val="Heading 4"/>
    <w:basedOn w:val="Normal"/>
    <w:next w:val="Normal"/>
    <w:qFormat/>
    <w:pPr>
      <w:keepNext w:val="true"/>
      <w:jc w:val="center"/>
      <w:outlineLvl w:val="3"/>
    </w:pPr>
    <w:rPr>
      <w:rFonts w:ascii="Times New Roman" w:hAnsi="Times New Roman"/>
      <w:b/>
      <w:sz w:val="16"/>
    </w:rPr>
  </w:style>
  <w:style w:type="paragraph" w:styleId="Heading5">
    <w:name w:val="Heading 5"/>
    <w:basedOn w:val="Normal"/>
    <w:next w:val="Normal"/>
    <w:qFormat/>
    <w:pPr>
      <w:keepNext w:val="true"/>
      <w:jc w:val="center"/>
      <w:outlineLvl w:val="4"/>
    </w:pPr>
    <w:rPr>
      <w:rFonts w:ascii="Times New Roman" w:hAnsi="Times New Roman"/>
      <w:b/>
      <w:sz w:val="20"/>
    </w:rPr>
  </w:style>
  <w:style w:type="paragraph" w:styleId="Heading6">
    <w:name w:val="Heading 6"/>
    <w:basedOn w:val="Normal"/>
    <w:next w:val="Normal"/>
    <w:qFormat/>
    <w:pPr>
      <w:keepNext w:val="true"/>
      <w:outlineLvl w:val="5"/>
    </w:pPr>
    <w:rPr>
      <w:rFonts w:ascii="Times New Roman" w:hAnsi="Times New Roman"/>
      <w:sz w:val="20"/>
      <w:u w:val="single"/>
    </w:rPr>
  </w:style>
  <w:style w:type="paragraph" w:styleId="Heading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FootnoteTextChar" w:customStyle="1">
    <w:name w:val="Footnote Text Char"/>
    <w:link w:val="Footnote"/>
    <w:qFormat/>
    <w:rsid w:val="000f5d3a"/>
    <w:rPr>
      <w:rFonts w:eastAsia="MS Mincho"/>
      <w:kern w:val="2"/>
      <w:lang w:val="en-US" w:eastAsia="ja-JP"/>
    </w:rPr>
  </w:style>
  <w:style w:type="character" w:styleId="FootnoteCharacters">
    <w:name w:val="Footnote Characters"/>
    <w:qFormat/>
    <w:rsid w:val="000f5d3a"/>
    <w:rPr>
      <w:vertAlign w:val="superscript"/>
    </w:rPr>
  </w:style>
  <w:style w:type="character" w:styleId="FootnoteAnchor">
    <w:name w:val="Footnote Anchor"/>
    <w:rPr>
      <w:vertAlign w:val="superscript"/>
    </w:rPr>
  </w:style>
  <w:style w:type="character" w:styleId="HTMLPreformattedChar" w:customStyle="1">
    <w:name w:val="HTML Preformatted Char"/>
    <w:basedOn w:val="DefaultParagraphFont"/>
    <w:link w:val="HTMLPreformatted"/>
    <w:uiPriority w:val="99"/>
    <w:semiHidden/>
    <w:qFormat/>
    <w:rsid w:val="006f7d57"/>
    <w:rPr>
      <w:rFonts w:ascii="Courier New" w:hAnsi="Courier New" w:eastAsia="Times New Roman" w:cs="Courier New"/>
      <w:lang w:eastAsia="ja-JP"/>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HeaderandFooter">
    <w:name w:val="Header and Footer"/>
    <w:basedOn w:val="Normal"/>
    <w:qFormat/>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Footnote">
    <w:name w:val="Footnote Text"/>
    <w:basedOn w:val="Normal"/>
    <w:link w:val="FootnoteTextChar"/>
    <w:rsid w:val="000f5d3a"/>
    <w:pPr/>
    <w:rPr>
      <w:sz w:val="20"/>
    </w:rPr>
  </w:style>
  <w:style w:type="paragraph" w:styleId="HTMLPreformatted">
    <w:name w:val="HTML Preformatted"/>
    <w:basedOn w:val="Normal"/>
    <w:link w:val="HTMLPreformattedChar"/>
    <w:uiPriority w:val="99"/>
    <w:semiHidden/>
    <w:unhideWhenUsed/>
    <w:qFormat/>
    <w:rsid w:val="006f7d57"/>
    <w:pPr>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kern w:val="0"/>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pirehep.net/authors/1881201" TargetMode="External"/><Relationship Id="rId3" Type="http://schemas.openxmlformats.org/officeDocument/2006/relationships/hyperlink" Target="https://inspirehep.net/authors/1391600" TargetMode="External"/><Relationship Id="rId4" Type="http://schemas.openxmlformats.org/officeDocument/2006/relationships/hyperlink" Target="https://inspirehep.net/authors/992965" TargetMode="External"/><Relationship Id="rId5" Type="http://schemas.openxmlformats.org/officeDocument/2006/relationships/hyperlink" Target="https://inspirehep.net/authors/1948198" TargetMode="External"/><Relationship Id="rId6" Type="http://schemas.openxmlformats.org/officeDocument/2006/relationships/hyperlink" Target="https://inspirehep.net/authors/2056517" TargetMode="External"/><Relationship Id="rId7" Type="http://schemas.openxmlformats.org/officeDocument/2006/relationships/hyperlink" Target="https://arxiv.org/abs/2407.20825" TargetMode="External"/><Relationship Id="rId8" Type="http://schemas.openxmlformats.org/officeDocument/2006/relationships/hyperlink" Target="https://doi.org/10.1103/PhysRevLett.134.011801" TargetMode="External"/><Relationship Id="rId9" Type="http://schemas.openxmlformats.org/officeDocument/2006/relationships/hyperlink" Target="https://doi.org/10.1140/epjc/s10052-024-13056-2"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LibreOffice/7.3.7.2$Linux_X86_64 LibreOffice_project/30$Build-2</Application>
  <AppVersion>15.0000</AppVersion>
  <Pages>3</Pages>
  <Words>737</Words>
  <Characters>4068</Characters>
  <CharactersWithSpaces>4968</CharactersWithSpaces>
  <Paragraphs>92</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2022-01-05T09:03:00Z</dcterms:created>
  <dc:creator>kawanisi</dc:creator>
  <dc:description/>
  <dc:language>en-US</dc:language>
  <cp:lastModifiedBy/>
  <cp:lastPrinted>2022-01-05T09:03:00Z</cp:lastPrinted>
  <dcterms:modified xsi:type="dcterms:W3CDTF">2025-02-12T15:41:54Z</dcterms:modified>
  <cp:revision>24</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file>