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D18" w:rsidRDefault="00C83F91">
      <w:pPr>
        <w:rPr>
          <w:rFonts w:cstheme="minorHAnsi"/>
          <w:b/>
          <w:sz w:val="24"/>
          <w:szCs w:val="24"/>
        </w:rPr>
      </w:pPr>
      <w:bookmarkStart w:id="0" w:name="_GoBack"/>
      <w:bookmarkEnd w:id="0"/>
      <w:r>
        <w:rPr>
          <w:rFonts w:cstheme="minorHAnsi"/>
          <w:b/>
          <w:sz w:val="24"/>
          <w:szCs w:val="24"/>
        </w:rPr>
        <w:t>Réunion Communication – visite virtuelle des activités du CPPM du 27 octobre 2020</w:t>
      </w:r>
    </w:p>
    <w:p w:rsidR="00B67D18" w:rsidRDefault="00B67D18">
      <w:pPr>
        <w:rPr>
          <w:rFonts w:cstheme="minorHAnsi"/>
          <w:u w:val="single"/>
        </w:rPr>
      </w:pPr>
    </w:p>
    <w:p w:rsidR="00B67D18" w:rsidRDefault="00C83F91">
      <w:pPr>
        <w:rPr>
          <w:sz w:val="24"/>
          <w:szCs w:val="24"/>
        </w:rPr>
      </w:pPr>
      <w:r>
        <w:rPr>
          <w:rFonts w:cstheme="minorHAnsi"/>
          <w:sz w:val="24"/>
          <w:szCs w:val="24"/>
          <w:u w:val="single"/>
        </w:rPr>
        <w:t>Présents</w:t>
      </w:r>
      <w:r>
        <w:rPr>
          <w:rFonts w:cstheme="minorHAnsi"/>
          <w:sz w:val="24"/>
          <w:szCs w:val="24"/>
        </w:rPr>
        <w:t xml:space="preserve"> : Malon </w:t>
      </w:r>
      <w:proofErr w:type="spellStart"/>
      <w:r>
        <w:rPr>
          <w:rFonts w:cstheme="minorHAnsi"/>
          <w:sz w:val="24"/>
          <w:szCs w:val="24"/>
        </w:rPr>
        <w:t>Barbero</w:t>
      </w:r>
      <w:proofErr w:type="spellEnd"/>
      <w:r>
        <w:rPr>
          <w:rFonts w:cstheme="minorHAnsi"/>
          <w:sz w:val="24"/>
          <w:szCs w:val="24"/>
        </w:rPr>
        <w:t xml:space="preserve">, Dominique </w:t>
      </w:r>
      <w:proofErr w:type="spellStart"/>
      <w:r>
        <w:rPr>
          <w:rFonts w:cstheme="minorHAnsi"/>
          <w:sz w:val="24"/>
          <w:szCs w:val="24"/>
        </w:rPr>
        <w:t>Benielli</w:t>
      </w:r>
      <w:proofErr w:type="spellEnd"/>
      <w:r>
        <w:rPr>
          <w:rFonts w:cstheme="minorHAnsi"/>
          <w:sz w:val="24"/>
          <w:szCs w:val="24"/>
        </w:rPr>
        <w:t xml:space="preserve">, Vincent Bertin, Patrick Breugnon, Laurie </w:t>
      </w:r>
      <w:proofErr w:type="spellStart"/>
      <w:r>
        <w:rPr>
          <w:sz w:val="24"/>
          <w:szCs w:val="24"/>
        </w:rPr>
        <w:t>Cappellugola</w:t>
      </w:r>
      <w:proofErr w:type="spellEnd"/>
      <w:r>
        <w:rPr>
          <w:sz w:val="24"/>
          <w:szCs w:val="24"/>
        </w:rPr>
        <w:t>,</w:t>
      </w:r>
      <w:r>
        <w:rPr>
          <w:rFonts w:cstheme="minorHAnsi"/>
          <w:sz w:val="24"/>
          <w:szCs w:val="24"/>
        </w:rPr>
        <w:t xml:space="preserve"> Magali Damoiseaux, Damien Dornic, Olivier </w:t>
      </w:r>
      <w:proofErr w:type="spellStart"/>
      <w:r>
        <w:rPr>
          <w:rFonts w:cstheme="minorHAnsi"/>
          <w:sz w:val="24"/>
          <w:szCs w:val="24"/>
        </w:rPr>
        <w:t>Llido</w:t>
      </w:r>
      <w:proofErr w:type="spellEnd"/>
      <w:r>
        <w:rPr>
          <w:rFonts w:cstheme="minorHAnsi"/>
          <w:sz w:val="24"/>
          <w:szCs w:val="24"/>
        </w:rPr>
        <w:t xml:space="preserve">, Patrick </w:t>
      </w:r>
      <w:proofErr w:type="spellStart"/>
      <w:r>
        <w:rPr>
          <w:rFonts w:cstheme="minorHAnsi"/>
          <w:sz w:val="24"/>
          <w:szCs w:val="24"/>
        </w:rPr>
        <w:t>Pangaud</w:t>
      </w:r>
      <w:proofErr w:type="spellEnd"/>
      <w:r>
        <w:rPr>
          <w:rFonts w:cstheme="minorHAnsi"/>
          <w:sz w:val="24"/>
          <w:szCs w:val="24"/>
        </w:rPr>
        <w:t xml:space="preserve">, Rémy </w:t>
      </w:r>
      <w:proofErr w:type="spellStart"/>
      <w:r>
        <w:rPr>
          <w:rFonts w:cstheme="minorHAnsi"/>
          <w:sz w:val="24"/>
          <w:szCs w:val="24"/>
        </w:rPr>
        <w:t>Potheau</w:t>
      </w:r>
      <w:proofErr w:type="spellEnd"/>
      <w:r>
        <w:rPr>
          <w:rFonts w:cstheme="minorHAnsi"/>
          <w:sz w:val="24"/>
          <w:szCs w:val="24"/>
        </w:rPr>
        <w:t xml:space="preserve">, Thomas </w:t>
      </w:r>
      <w:proofErr w:type="spellStart"/>
      <w:r>
        <w:rPr>
          <w:rFonts w:cstheme="minorHAnsi"/>
          <w:sz w:val="24"/>
          <w:szCs w:val="24"/>
        </w:rPr>
        <w:t>Strebler</w:t>
      </w:r>
      <w:proofErr w:type="spellEnd"/>
      <w:r>
        <w:rPr>
          <w:rFonts w:cstheme="minorHAnsi"/>
          <w:sz w:val="24"/>
          <w:szCs w:val="24"/>
        </w:rPr>
        <w:t xml:space="preserve">, Julien </w:t>
      </w:r>
      <w:proofErr w:type="spellStart"/>
      <w:r>
        <w:rPr>
          <w:rFonts w:cstheme="minorHAnsi"/>
          <w:sz w:val="24"/>
          <w:szCs w:val="24"/>
        </w:rPr>
        <w:t>Zoubian</w:t>
      </w:r>
      <w:proofErr w:type="spellEnd"/>
    </w:p>
    <w:p w:rsidR="00B67D18" w:rsidRDefault="00B67D18">
      <w:pPr>
        <w:rPr>
          <w:rFonts w:cstheme="minorHAnsi"/>
          <w:sz w:val="24"/>
          <w:szCs w:val="24"/>
        </w:rPr>
      </w:pPr>
    </w:p>
    <w:p w:rsidR="00B67D18" w:rsidRDefault="00C83F91">
      <w:pPr>
        <w:jc w:val="both"/>
        <w:rPr>
          <w:rFonts w:cstheme="minorHAnsi"/>
          <w:sz w:val="24"/>
          <w:szCs w:val="24"/>
        </w:rPr>
      </w:pPr>
      <w:r>
        <w:rPr>
          <w:rFonts w:cstheme="minorHAnsi"/>
          <w:sz w:val="24"/>
          <w:szCs w:val="24"/>
          <w:u w:val="single"/>
        </w:rPr>
        <w:t>Objet de la réunion</w:t>
      </w:r>
      <w:r>
        <w:rPr>
          <w:rFonts w:cstheme="minorHAnsi"/>
          <w:sz w:val="24"/>
          <w:szCs w:val="24"/>
        </w:rPr>
        <w:t xml:space="preserve"> : présenter les activités du CPPM avec un nouvel outil, Hubs de Mozilla. </w:t>
      </w:r>
    </w:p>
    <w:p w:rsidR="00B67D18" w:rsidRDefault="00B67D18">
      <w:pPr>
        <w:jc w:val="both"/>
        <w:rPr>
          <w:rFonts w:cstheme="minorHAnsi"/>
          <w:sz w:val="24"/>
          <w:szCs w:val="24"/>
        </w:rPr>
      </w:pPr>
    </w:p>
    <w:p w:rsidR="00B67D18" w:rsidRDefault="00C83F91">
      <w:pPr>
        <w:jc w:val="both"/>
        <w:rPr>
          <w:sz w:val="24"/>
          <w:szCs w:val="24"/>
        </w:rPr>
      </w:pPr>
      <w:r>
        <w:rPr>
          <w:rFonts w:cstheme="minorHAnsi"/>
          <w:sz w:val="24"/>
          <w:szCs w:val="24"/>
          <w:u w:val="single"/>
        </w:rPr>
        <w:t>Hubs</w:t>
      </w:r>
      <w:r>
        <w:rPr>
          <w:rFonts w:cstheme="minorHAnsi"/>
          <w:sz w:val="24"/>
          <w:szCs w:val="24"/>
        </w:rPr>
        <w:t xml:space="preserve"> : C’est une </w:t>
      </w:r>
      <w:r>
        <w:rPr>
          <w:sz w:val="24"/>
          <w:szCs w:val="24"/>
        </w:rPr>
        <w:t>plateforme de réalité virtuell</w:t>
      </w:r>
      <w:r>
        <w:rPr>
          <w:sz w:val="24"/>
          <w:szCs w:val="24"/>
        </w:rPr>
        <w:t xml:space="preserve">e. C’est un outil pour communiquer avec des ressources multimédias et éventuellement collaborer avec des internautes qui se connectent en même temps. </w:t>
      </w:r>
      <w:proofErr w:type="spellStart"/>
      <w:r>
        <w:rPr>
          <w:sz w:val="24"/>
          <w:szCs w:val="24"/>
        </w:rPr>
        <w:t>Spoke</w:t>
      </w:r>
      <w:proofErr w:type="spellEnd"/>
      <w:r>
        <w:rPr>
          <w:sz w:val="24"/>
          <w:szCs w:val="24"/>
        </w:rPr>
        <w:t xml:space="preserve"> est l’outil de développement de la maquette sur une interface web.</w:t>
      </w:r>
    </w:p>
    <w:p w:rsidR="00B67D18" w:rsidRDefault="00B67D18">
      <w:pPr>
        <w:jc w:val="both"/>
        <w:rPr>
          <w:rFonts w:cstheme="minorHAnsi"/>
          <w:sz w:val="24"/>
          <w:szCs w:val="24"/>
        </w:rPr>
      </w:pPr>
    </w:p>
    <w:p w:rsidR="00B67D18" w:rsidRDefault="00C83F91">
      <w:pPr>
        <w:jc w:val="both"/>
        <w:rPr>
          <w:rFonts w:eastAsia="Times New Roman" w:cstheme="minorHAnsi"/>
          <w:sz w:val="24"/>
          <w:szCs w:val="24"/>
          <w:lang w:eastAsia="fr-FR"/>
        </w:rPr>
      </w:pPr>
      <w:r>
        <w:rPr>
          <w:rFonts w:cstheme="minorHAnsi"/>
          <w:sz w:val="24"/>
          <w:szCs w:val="24"/>
          <w:u w:val="single"/>
        </w:rPr>
        <w:t>Idée initiale</w:t>
      </w:r>
      <w:r>
        <w:rPr>
          <w:rFonts w:cstheme="minorHAnsi"/>
          <w:sz w:val="24"/>
          <w:szCs w:val="24"/>
        </w:rPr>
        <w:t> : présenter un pro</w:t>
      </w:r>
      <w:r>
        <w:rPr>
          <w:rFonts w:cstheme="minorHAnsi"/>
          <w:sz w:val="24"/>
          <w:szCs w:val="24"/>
        </w:rPr>
        <w:t>jet avec des posters, photos, vidéos en invitant des personnes, des internautes à se retrouver dans un même espace.</w:t>
      </w:r>
    </w:p>
    <w:p w:rsidR="00B67D18" w:rsidRDefault="00B67D18">
      <w:pPr>
        <w:spacing w:after="0" w:line="240" w:lineRule="auto"/>
        <w:rPr>
          <w:rFonts w:eastAsia="Times New Roman" w:cstheme="minorHAnsi"/>
          <w:sz w:val="24"/>
          <w:szCs w:val="24"/>
          <w:u w:val="single"/>
          <w:lang w:eastAsia="fr-FR"/>
        </w:rPr>
      </w:pPr>
    </w:p>
    <w:p w:rsidR="00B67D18" w:rsidRDefault="00C83F91">
      <w:pPr>
        <w:spacing w:after="0" w:line="240" w:lineRule="auto"/>
      </w:pPr>
      <w:r>
        <w:rPr>
          <w:rFonts w:eastAsia="Times New Roman" w:cstheme="minorHAnsi"/>
          <w:sz w:val="24"/>
          <w:szCs w:val="24"/>
          <w:u w:val="single"/>
          <w:lang w:eastAsia="fr-FR"/>
        </w:rPr>
        <w:t>Démonstration</w:t>
      </w:r>
      <w:r>
        <w:rPr>
          <w:rFonts w:eastAsia="Times New Roman" w:cstheme="minorHAnsi"/>
          <w:sz w:val="24"/>
          <w:szCs w:val="24"/>
          <w:lang w:eastAsia="fr-FR"/>
        </w:rPr>
        <w:t xml:space="preserve"> : </w:t>
      </w:r>
      <w:hyperlink r:id="rId7">
        <w:r>
          <w:rPr>
            <w:rStyle w:val="LienInternet"/>
          </w:rPr>
          <w:t>https://hubs.mozilla.com/hkmreyd/joyful-windy-wa</w:t>
        </w:r>
        <w:r>
          <w:rPr>
            <w:rStyle w:val="LienInternet"/>
          </w:rPr>
          <w:t>lkabout</w:t>
        </w:r>
      </w:hyperlink>
    </w:p>
    <w:p w:rsidR="00B67D18" w:rsidRDefault="00C83F91">
      <w:pPr>
        <w:spacing w:after="0" w:line="240" w:lineRule="auto"/>
        <w:rPr>
          <w:rFonts w:eastAsia="Times New Roman" w:cstheme="minorHAnsi"/>
          <w:sz w:val="24"/>
          <w:szCs w:val="24"/>
          <w:lang w:eastAsia="fr-FR"/>
        </w:rPr>
      </w:pPr>
      <w:r>
        <w:rPr>
          <w:rFonts w:eastAsia="Times New Roman" w:cstheme="minorHAnsi"/>
          <w:sz w:val="24"/>
          <w:szCs w:val="24"/>
          <w:lang w:eastAsia="fr-FR"/>
        </w:rPr>
        <w:t>Damien a imaginé un espace qui présente l’activité « « astroparticules neutrinos ».</w:t>
      </w:r>
    </w:p>
    <w:p w:rsidR="00B67D18" w:rsidRDefault="00B67D18">
      <w:pPr>
        <w:spacing w:after="0" w:line="240" w:lineRule="auto"/>
        <w:jc w:val="both"/>
        <w:rPr>
          <w:rFonts w:eastAsia="Times New Roman" w:cstheme="minorHAnsi"/>
          <w:sz w:val="24"/>
          <w:szCs w:val="24"/>
          <w:lang w:eastAsia="fr-FR"/>
        </w:rPr>
      </w:pPr>
    </w:p>
    <w:p w:rsidR="00B67D18" w:rsidRDefault="00C83F91">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Après discussion avec les personnes présentes, nous pourrions imaginer la c</w:t>
      </w:r>
      <w:r>
        <w:rPr>
          <w:rFonts w:eastAsia="Times New Roman" w:cstheme="minorHAnsi"/>
          <w:sz w:val="24"/>
          <w:szCs w:val="24"/>
          <w:u w:val="single"/>
          <w:lang w:eastAsia="fr-FR"/>
        </w:rPr>
        <w:t>réation d’une visite virtuelle des activités du CPPM</w:t>
      </w:r>
      <w:r>
        <w:rPr>
          <w:rFonts w:eastAsia="Times New Roman" w:cstheme="minorHAnsi"/>
          <w:sz w:val="24"/>
          <w:szCs w:val="24"/>
          <w:lang w:eastAsia="fr-FR"/>
        </w:rPr>
        <w:t> :</w:t>
      </w:r>
    </w:p>
    <w:p w:rsidR="00B67D18" w:rsidRDefault="00C83F91">
      <w:pPr>
        <w:spacing w:after="0" w:line="240" w:lineRule="auto"/>
        <w:jc w:val="both"/>
        <w:rPr>
          <w:rFonts w:cstheme="minorHAnsi"/>
          <w:sz w:val="24"/>
          <w:szCs w:val="24"/>
        </w:rPr>
      </w:pPr>
      <w:r>
        <w:rPr>
          <w:rFonts w:cstheme="minorHAnsi"/>
          <w:sz w:val="24"/>
          <w:szCs w:val="24"/>
        </w:rPr>
        <w:t xml:space="preserve">La visite virtuelle est destinée </w:t>
      </w:r>
      <w:r>
        <w:rPr>
          <w:rFonts w:cstheme="minorHAnsi"/>
          <w:sz w:val="24"/>
          <w:szCs w:val="24"/>
        </w:rPr>
        <w:t xml:space="preserve">à du grand public et à des lycéens pour présenter les activités </w:t>
      </w:r>
      <w:proofErr w:type="gramStart"/>
      <w:r>
        <w:rPr>
          <w:rFonts w:cstheme="minorHAnsi"/>
          <w:sz w:val="24"/>
          <w:szCs w:val="24"/>
        </w:rPr>
        <w:t>du</w:t>
      </w:r>
      <w:proofErr w:type="gramEnd"/>
      <w:r>
        <w:rPr>
          <w:rFonts w:cstheme="minorHAnsi"/>
          <w:sz w:val="24"/>
          <w:szCs w:val="24"/>
        </w:rPr>
        <w:t xml:space="preserve"> CPPM.</w:t>
      </w:r>
    </w:p>
    <w:p w:rsidR="00B67D18" w:rsidRDefault="00C83F91">
      <w:pPr>
        <w:spacing w:after="0" w:line="240" w:lineRule="auto"/>
        <w:jc w:val="both"/>
        <w:rPr>
          <w:rFonts w:eastAsia="Times New Roman" w:cstheme="minorHAnsi"/>
          <w:sz w:val="24"/>
          <w:szCs w:val="24"/>
          <w:lang w:eastAsia="fr-FR"/>
        </w:rPr>
      </w:pPr>
      <w:r>
        <w:rPr>
          <w:rFonts w:cstheme="minorHAnsi"/>
          <w:sz w:val="24"/>
          <w:szCs w:val="24"/>
        </w:rPr>
        <w:t xml:space="preserve">Les visiteurs se retrouvent dans un environnement à partir duquel ils découvrent les activités scientifiques et techniques du laboratoire, en ouvrant des </w:t>
      </w:r>
      <w:r>
        <w:rPr>
          <w:rFonts w:eastAsia="Times New Roman" w:cstheme="minorHAnsi"/>
          <w:sz w:val="24"/>
          <w:szCs w:val="24"/>
          <w:lang w:eastAsia="fr-FR"/>
        </w:rPr>
        <w:t>portes qui peuvent être assim</w:t>
      </w:r>
      <w:r>
        <w:rPr>
          <w:rFonts w:eastAsia="Times New Roman" w:cstheme="minorHAnsi"/>
          <w:sz w:val="24"/>
          <w:szCs w:val="24"/>
          <w:lang w:eastAsia="fr-FR"/>
        </w:rPr>
        <w:t>ilées à nos thématiques de recherche. Ces portes s'ouvrent sur des espaces qui comportent des éléments de communication tels que posters, objets, photos, vidéos...</w:t>
      </w:r>
    </w:p>
    <w:p w:rsidR="00B67D18" w:rsidRDefault="00C83F91">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Il ne s’agit pas de présenter le laboratoire dans son ensemble mais de montrer quelques acti</w:t>
      </w:r>
      <w:r>
        <w:rPr>
          <w:rFonts w:eastAsia="Times New Roman" w:cstheme="minorHAnsi"/>
          <w:sz w:val="24"/>
          <w:szCs w:val="24"/>
          <w:lang w:eastAsia="fr-FR"/>
        </w:rPr>
        <w:t>vités significatives qui permettent aux internautes de se rendre compte que le CPPM est un laboratoire de recherche fondamentale expérimentale engagé dans des projets internationaux avec des compétences scientifiques et technologiques très pointues pour ré</w:t>
      </w:r>
      <w:r>
        <w:rPr>
          <w:rFonts w:eastAsia="Times New Roman" w:cstheme="minorHAnsi"/>
          <w:sz w:val="24"/>
          <w:szCs w:val="24"/>
          <w:lang w:eastAsia="fr-FR"/>
        </w:rPr>
        <w:t>pondre aux défis de la physique des deux infinis qu’il est aussi engagé dans des projets interdisciplinaires, utiles à la société.</w:t>
      </w:r>
    </w:p>
    <w:p w:rsidR="00B67D18" w:rsidRDefault="00C83F91">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Si les internautes veulent en savoir plus sur le CPPM, il y a le site web ou encore la plaquette du labo.</w:t>
      </w:r>
    </w:p>
    <w:p w:rsidR="00B67D18" w:rsidRDefault="00B67D18">
      <w:pPr>
        <w:spacing w:after="0" w:line="240" w:lineRule="auto"/>
        <w:jc w:val="both"/>
        <w:rPr>
          <w:rFonts w:eastAsia="Times New Roman" w:cstheme="minorHAnsi"/>
          <w:sz w:val="24"/>
          <w:szCs w:val="24"/>
          <w:lang w:eastAsia="fr-FR"/>
        </w:rPr>
      </w:pPr>
    </w:p>
    <w:p w:rsidR="00B67D18" w:rsidRDefault="00C83F91">
      <w:pPr>
        <w:spacing w:after="0" w:line="240" w:lineRule="auto"/>
        <w:jc w:val="both"/>
        <w:rPr>
          <w:rFonts w:eastAsia="Times New Roman" w:cstheme="minorHAnsi"/>
          <w:sz w:val="24"/>
          <w:szCs w:val="24"/>
          <w:lang w:eastAsia="fr-FR"/>
        </w:rPr>
      </w:pPr>
      <w:r>
        <w:rPr>
          <w:rFonts w:eastAsia="Times New Roman" w:cstheme="minorHAnsi"/>
          <w:sz w:val="24"/>
          <w:szCs w:val="24"/>
          <w:u w:val="single"/>
          <w:lang w:eastAsia="fr-FR"/>
        </w:rPr>
        <w:t>Besoins en ressour</w:t>
      </w:r>
      <w:r>
        <w:rPr>
          <w:rFonts w:eastAsia="Times New Roman" w:cstheme="minorHAnsi"/>
          <w:sz w:val="24"/>
          <w:szCs w:val="24"/>
          <w:u w:val="single"/>
          <w:lang w:eastAsia="fr-FR"/>
        </w:rPr>
        <w:t>ces informatiques</w:t>
      </w:r>
      <w:r>
        <w:rPr>
          <w:rFonts w:eastAsia="Times New Roman" w:cstheme="minorHAnsi"/>
          <w:sz w:val="24"/>
          <w:szCs w:val="24"/>
          <w:lang w:eastAsia="fr-FR"/>
        </w:rPr>
        <w:t> :</w:t>
      </w:r>
    </w:p>
    <w:p w:rsidR="00B67D18" w:rsidRDefault="00C83F91">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 xml:space="preserve">Le service en ligne gratuit fournit par Mozilla Hubs a deux limitations principales qui pourraient nous conduire à préférer un hébergement sur nos infrastructures : 30 utilisateurs par salle et le système de modération. À la limite des </w:t>
      </w:r>
      <w:r>
        <w:rPr>
          <w:rFonts w:eastAsia="Times New Roman" w:cstheme="minorHAnsi"/>
          <w:sz w:val="24"/>
          <w:szCs w:val="24"/>
          <w:lang w:eastAsia="fr-FR"/>
        </w:rPr>
        <w:t xml:space="preserve">30 utilisateurs, il faut ajouter aussi des baisses des performances sur certain clients, notamment </w:t>
      </w:r>
      <w:proofErr w:type="gramStart"/>
      <w:r>
        <w:rPr>
          <w:rFonts w:eastAsia="Times New Roman" w:cstheme="minorHAnsi"/>
          <w:sz w:val="24"/>
          <w:szCs w:val="24"/>
          <w:lang w:eastAsia="fr-FR"/>
        </w:rPr>
        <w:t>les mobile</w:t>
      </w:r>
      <w:proofErr w:type="gramEnd"/>
      <w:r>
        <w:rPr>
          <w:rFonts w:eastAsia="Times New Roman" w:cstheme="minorHAnsi"/>
          <w:sz w:val="24"/>
          <w:szCs w:val="24"/>
          <w:lang w:eastAsia="fr-FR"/>
        </w:rPr>
        <w:t xml:space="preserve"> au-delà de 10 utilisateurs.</w:t>
      </w:r>
    </w:p>
    <w:p w:rsidR="00B67D18" w:rsidRDefault="00C83F91">
      <w:pPr>
        <w:spacing w:after="0" w:line="240" w:lineRule="auto"/>
        <w:jc w:val="both"/>
        <w:rPr>
          <w:rFonts w:eastAsia="Times New Roman" w:cstheme="minorHAnsi"/>
          <w:sz w:val="24"/>
          <w:szCs w:val="24"/>
          <w:lang w:eastAsia="fr-FR"/>
        </w:rPr>
      </w:pPr>
      <w:proofErr w:type="gramStart"/>
      <w:r>
        <w:rPr>
          <w:rFonts w:eastAsia="Times New Roman" w:cstheme="minorHAnsi"/>
          <w:sz w:val="24"/>
          <w:szCs w:val="24"/>
          <w:lang w:eastAsia="fr-FR"/>
        </w:rPr>
        <w:lastRenderedPageBreak/>
        <w:t>L’équipes</w:t>
      </w:r>
      <w:proofErr w:type="gramEnd"/>
      <w:r>
        <w:rPr>
          <w:rFonts w:eastAsia="Times New Roman" w:cstheme="minorHAnsi"/>
          <w:sz w:val="24"/>
          <w:szCs w:val="24"/>
          <w:lang w:eastAsia="fr-FR"/>
        </w:rPr>
        <w:t xml:space="preserve"> de Mozilla Hubs conseil de construire son service en fonction de ces limitations, en faisant plutôt </w:t>
      </w:r>
      <w:r>
        <w:rPr>
          <w:rFonts w:eastAsia="Times New Roman" w:cstheme="minorHAnsi"/>
          <w:sz w:val="24"/>
          <w:szCs w:val="24"/>
          <w:lang w:eastAsia="fr-FR"/>
        </w:rPr>
        <w:t>plusieurs salles petites que une seule grandes ou en utilisant des outils externes comme Twitch pour streamer une présentation plutôt que d’inviter les utilisateurs dans la salle, ou encore l’utilisation de Discord pour gérer l’authentification et la modér</w:t>
      </w:r>
      <w:r>
        <w:rPr>
          <w:rFonts w:eastAsia="Times New Roman" w:cstheme="minorHAnsi"/>
          <w:sz w:val="24"/>
          <w:szCs w:val="24"/>
          <w:lang w:eastAsia="fr-FR"/>
        </w:rPr>
        <w:t xml:space="preserve">ation. Une autre alternative, qui pourrait apporter aussi une solution pour les limites de performances des clients pourrait être de </w:t>
      </w:r>
      <w:proofErr w:type="gramStart"/>
      <w:r>
        <w:rPr>
          <w:rFonts w:eastAsia="Times New Roman" w:cstheme="minorHAnsi"/>
          <w:sz w:val="24"/>
          <w:szCs w:val="24"/>
          <w:lang w:eastAsia="fr-FR"/>
        </w:rPr>
        <w:t>fournir  une</w:t>
      </w:r>
      <w:proofErr w:type="gramEnd"/>
      <w:r>
        <w:rPr>
          <w:rFonts w:eastAsia="Times New Roman" w:cstheme="minorHAnsi"/>
          <w:sz w:val="24"/>
          <w:szCs w:val="24"/>
          <w:lang w:eastAsia="fr-FR"/>
        </w:rPr>
        <w:t xml:space="preserve"> machine client (physique ou instance sur le cloud) aux utilisateurs, avec des ressources suffisantes. Cette so</w:t>
      </w:r>
      <w:r>
        <w:rPr>
          <w:rFonts w:eastAsia="Times New Roman" w:cstheme="minorHAnsi"/>
          <w:sz w:val="24"/>
          <w:szCs w:val="24"/>
          <w:lang w:eastAsia="fr-FR"/>
        </w:rPr>
        <w:t xml:space="preserve">lution est particulièrement intéressante pour la phase de conception et l’utilisation de </w:t>
      </w:r>
      <w:proofErr w:type="spellStart"/>
      <w:r>
        <w:rPr>
          <w:rFonts w:eastAsia="Times New Roman" w:cstheme="minorHAnsi"/>
          <w:sz w:val="24"/>
          <w:szCs w:val="24"/>
          <w:lang w:eastAsia="fr-FR"/>
        </w:rPr>
        <w:t>Spoke</w:t>
      </w:r>
      <w:proofErr w:type="spellEnd"/>
      <w:r>
        <w:rPr>
          <w:rFonts w:eastAsia="Times New Roman" w:cstheme="minorHAnsi"/>
          <w:sz w:val="24"/>
          <w:szCs w:val="24"/>
          <w:lang w:eastAsia="fr-FR"/>
        </w:rPr>
        <w:t>.</w:t>
      </w:r>
    </w:p>
    <w:p w:rsidR="00B67D18" w:rsidRDefault="00C83F91">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Si ces solutions ne correspondent pas à nos besoins, les outils de Mozilla sont distribués librement et il est possible d’avoir notre propre service, avec la co</w:t>
      </w:r>
      <w:r>
        <w:rPr>
          <w:rFonts w:eastAsia="Times New Roman" w:cstheme="minorHAnsi"/>
          <w:sz w:val="24"/>
          <w:szCs w:val="24"/>
          <w:lang w:eastAsia="fr-FR"/>
        </w:rPr>
        <w:t>ntrainte toutefois de devoir le maintenir. Mozilla documente bien l’utilisation sur le cloud d’Amazon mais peu le déploiement sur d’autre infrastructure. Nous avons toutefois pu tester sans difficultés la mise en place d’un serveur Mozilla Hubs et d’un ser</w:t>
      </w:r>
      <w:r>
        <w:rPr>
          <w:rFonts w:eastAsia="Times New Roman" w:cstheme="minorHAnsi"/>
          <w:sz w:val="24"/>
          <w:szCs w:val="24"/>
          <w:lang w:eastAsia="fr-FR"/>
        </w:rPr>
        <w:t xml:space="preserve">veur </w:t>
      </w:r>
      <w:proofErr w:type="spellStart"/>
      <w:r>
        <w:rPr>
          <w:rFonts w:eastAsia="Times New Roman" w:cstheme="minorHAnsi"/>
          <w:sz w:val="24"/>
          <w:szCs w:val="24"/>
          <w:lang w:eastAsia="fr-FR"/>
        </w:rPr>
        <w:t>Spoke</w:t>
      </w:r>
      <w:proofErr w:type="spellEnd"/>
      <w:r>
        <w:rPr>
          <w:rFonts w:eastAsia="Times New Roman" w:cstheme="minorHAnsi"/>
          <w:sz w:val="24"/>
          <w:szCs w:val="24"/>
          <w:lang w:eastAsia="fr-FR"/>
        </w:rPr>
        <w:t xml:space="preserve"> sur des instances de notre cloud </w:t>
      </w:r>
      <w:proofErr w:type="spellStart"/>
      <w:r>
        <w:rPr>
          <w:rFonts w:eastAsia="Times New Roman" w:cstheme="minorHAnsi"/>
          <w:sz w:val="24"/>
          <w:szCs w:val="24"/>
          <w:lang w:eastAsia="fr-FR"/>
        </w:rPr>
        <w:t>openstack</w:t>
      </w:r>
      <w:proofErr w:type="spellEnd"/>
      <w:r>
        <w:rPr>
          <w:rFonts w:eastAsia="Times New Roman" w:cstheme="minorHAnsi"/>
          <w:sz w:val="24"/>
          <w:szCs w:val="24"/>
          <w:lang w:eastAsia="fr-FR"/>
        </w:rPr>
        <w:t xml:space="preserve"> en partant du code source </w:t>
      </w:r>
      <w:proofErr w:type="spellStart"/>
      <w:r>
        <w:rPr>
          <w:rFonts w:eastAsia="Times New Roman" w:cstheme="minorHAnsi"/>
          <w:sz w:val="24"/>
          <w:szCs w:val="24"/>
          <w:lang w:eastAsia="fr-FR"/>
        </w:rPr>
        <w:t>des</w:t>
      </w:r>
      <w:proofErr w:type="spellEnd"/>
      <w:r>
        <w:rPr>
          <w:rFonts w:eastAsia="Times New Roman" w:cstheme="minorHAnsi"/>
          <w:sz w:val="24"/>
          <w:szCs w:val="24"/>
          <w:lang w:eastAsia="fr-FR"/>
        </w:rPr>
        <w:t xml:space="preserve"> ces outils sur </w:t>
      </w:r>
      <w:proofErr w:type="spellStart"/>
      <w:r>
        <w:rPr>
          <w:rFonts w:eastAsia="Times New Roman" w:cstheme="minorHAnsi"/>
          <w:sz w:val="24"/>
          <w:szCs w:val="24"/>
          <w:lang w:eastAsia="fr-FR"/>
        </w:rPr>
        <w:t>github</w:t>
      </w:r>
      <w:proofErr w:type="spellEnd"/>
      <w:r>
        <w:rPr>
          <w:rFonts w:eastAsia="Times New Roman" w:cstheme="minorHAnsi"/>
          <w:sz w:val="24"/>
          <w:szCs w:val="24"/>
          <w:lang w:eastAsia="fr-FR"/>
        </w:rPr>
        <w:t>.</w:t>
      </w:r>
    </w:p>
    <w:p w:rsidR="00B67D18" w:rsidRDefault="00B67D18">
      <w:pPr>
        <w:spacing w:after="0" w:line="240" w:lineRule="auto"/>
        <w:jc w:val="both"/>
        <w:rPr>
          <w:rFonts w:eastAsia="Times New Roman" w:cstheme="minorHAnsi"/>
          <w:sz w:val="24"/>
          <w:szCs w:val="24"/>
          <w:lang w:eastAsia="fr-FR"/>
        </w:rPr>
      </w:pPr>
    </w:p>
    <w:p w:rsidR="00B67D18" w:rsidRDefault="00C83F91">
      <w:pPr>
        <w:spacing w:after="0" w:line="240" w:lineRule="auto"/>
        <w:jc w:val="both"/>
        <w:rPr>
          <w:rFonts w:eastAsia="Times New Roman" w:cstheme="minorHAnsi"/>
          <w:sz w:val="24"/>
          <w:szCs w:val="24"/>
          <w:lang w:eastAsia="fr-FR"/>
        </w:rPr>
      </w:pPr>
      <w:r>
        <w:rPr>
          <w:rFonts w:eastAsia="Times New Roman" w:cstheme="minorHAnsi"/>
          <w:sz w:val="24"/>
          <w:szCs w:val="24"/>
          <w:u w:val="single"/>
          <w:lang w:eastAsia="fr-FR"/>
        </w:rPr>
        <w:t>Prochaines étapes</w:t>
      </w:r>
      <w:r>
        <w:rPr>
          <w:rFonts w:eastAsia="Times New Roman" w:cstheme="minorHAnsi"/>
          <w:sz w:val="24"/>
          <w:szCs w:val="24"/>
          <w:lang w:eastAsia="fr-FR"/>
        </w:rPr>
        <w:t> :</w:t>
      </w:r>
    </w:p>
    <w:p w:rsidR="00B67D18" w:rsidRDefault="00C83F91">
      <w:pPr>
        <w:ind w:left="567"/>
        <w:rPr>
          <w:rFonts w:cstheme="minorHAnsi"/>
          <w:sz w:val="24"/>
          <w:szCs w:val="24"/>
        </w:rPr>
      </w:pPr>
      <w:r>
        <w:rPr>
          <w:rFonts w:cstheme="minorHAnsi"/>
          <w:sz w:val="24"/>
          <w:szCs w:val="24"/>
        </w:rPr>
        <w:t>- présentation à la prochaine réunion des responsables d’équipes et de services et discussion pour recueillir l’intérêt, l’adhés</w:t>
      </w:r>
      <w:r>
        <w:rPr>
          <w:rFonts w:cstheme="minorHAnsi"/>
          <w:sz w:val="24"/>
          <w:szCs w:val="24"/>
        </w:rPr>
        <w:t>ion</w:t>
      </w:r>
    </w:p>
    <w:p w:rsidR="00B67D18" w:rsidRDefault="00C83F91">
      <w:pPr>
        <w:ind w:left="567"/>
        <w:rPr>
          <w:rFonts w:cstheme="minorHAnsi"/>
          <w:sz w:val="24"/>
          <w:szCs w:val="24"/>
        </w:rPr>
      </w:pPr>
      <w:r>
        <w:rPr>
          <w:rFonts w:cstheme="minorHAnsi"/>
          <w:sz w:val="24"/>
          <w:szCs w:val="24"/>
        </w:rPr>
        <w:t>- si adhésion, alors :</w:t>
      </w:r>
    </w:p>
    <w:p w:rsidR="00B67D18" w:rsidRDefault="00C83F91">
      <w:pPr>
        <w:pStyle w:val="Paragraphedeliste"/>
        <w:numPr>
          <w:ilvl w:val="0"/>
          <w:numId w:val="1"/>
        </w:numPr>
        <w:rPr>
          <w:rFonts w:cstheme="minorHAnsi"/>
          <w:sz w:val="24"/>
          <w:szCs w:val="24"/>
        </w:rPr>
      </w:pPr>
      <w:r>
        <w:rPr>
          <w:rFonts w:cstheme="minorHAnsi"/>
          <w:sz w:val="24"/>
          <w:szCs w:val="24"/>
        </w:rPr>
        <w:t xml:space="preserve">Constituer une équipe projet (Damien, Julien Z., </w:t>
      </w:r>
      <w:proofErr w:type="gramStart"/>
      <w:r>
        <w:rPr>
          <w:rFonts w:cstheme="minorHAnsi"/>
          <w:sz w:val="24"/>
          <w:szCs w:val="24"/>
        </w:rPr>
        <w:t>Magali,…</w:t>
      </w:r>
      <w:proofErr w:type="gramEnd"/>
      <w:r>
        <w:rPr>
          <w:rFonts w:cstheme="minorHAnsi"/>
          <w:sz w:val="24"/>
          <w:szCs w:val="24"/>
        </w:rPr>
        <w:t>)</w:t>
      </w:r>
    </w:p>
    <w:p w:rsidR="00B67D18" w:rsidRDefault="00C83F91">
      <w:pPr>
        <w:pStyle w:val="Paragraphedeliste"/>
        <w:numPr>
          <w:ilvl w:val="0"/>
          <w:numId w:val="1"/>
        </w:numPr>
        <w:rPr>
          <w:rFonts w:cstheme="minorHAnsi"/>
          <w:sz w:val="24"/>
          <w:szCs w:val="24"/>
        </w:rPr>
      </w:pPr>
      <w:proofErr w:type="gramStart"/>
      <w:r>
        <w:rPr>
          <w:rFonts w:cstheme="minorHAnsi"/>
          <w:sz w:val="24"/>
          <w:szCs w:val="24"/>
        </w:rPr>
        <w:t>prévoir</w:t>
      </w:r>
      <w:proofErr w:type="gramEnd"/>
      <w:r>
        <w:rPr>
          <w:rFonts w:cstheme="minorHAnsi"/>
          <w:sz w:val="24"/>
          <w:szCs w:val="24"/>
        </w:rPr>
        <w:t xml:space="preserve"> un cahier des charges</w:t>
      </w:r>
    </w:p>
    <w:p w:rsidR="00B67D18" w:rsidRDefault="00C83F91">
      <w:pPr>
        <w:pStyle w:val="Paragraphedeliste"/>
        <w:numPr>
          <w:ilvl w:val="0"/>
          <w:numId w:val="1"/>
        </w:numPr>
        <w:rPr>
          <w:rFonts w:cstheme="minorHAnsi"/>
          <w:sz w:val="24"/>
          <w:szCs w:val="24"/>
        </w:rPr>
      </w:pPr>
      <w:proofErr w:type="gramStart"/>
      <w:r>
        <w:rPr>
          <w:rFonts w:cstheme="minorHAnsi"/>
          <w:sz w:val="24"/>
          <w:szCs w:val="24"/>
        </w:rPr>
        <w:t>établir</w:t>
      </w:r>
      <w:proofErr w:type="gramEnd"/>
      <w:r>
        <w:rPr>
          <w:rFonts w:cstheme="minorHAnsi"/>
          <w:sz w:val="24"/>
          <w:szCs w:val="24"/>
        </w:rPr>
        <w:t xml:space="preserve"> une maquette (mise en scène des éléments de communication)</w:t>
      </w:r>
    </w:p>
    <w:p w:rsidR="00B67D18" w:rsidRDefault="00C83F91">
      <w:pPr>
        <w:pStyle w:val="Paragraphedeliste"/>
        <w:numPr>
          <w:ilvl w:val="0"/>
          <w:numId w:val="1"/>
        </w:numPr>
        <w:rPr>
          <w:rFonts w:cstheme="minorHAnsi"/>
          <w:sz w:val="24"/>
          <w:szCs w:val="24"/>
        </w:rPr>
      </w:pPr>
      <w:proofErr w:type="gramStart"/>
      <w:r>
        <w:rPr>
          <w:rFonts w:cstheme="minorHAnsi"/>
          <w:sz w:val="24"/>
          <w:szCs w:val="24"/>
        </w:rPr>
        <w:t>finaliser</w:t>
      </w:r>
      <w:proofErr w:type="gramEnd"/>
      <w:r>
        <w:rPr>
          <w:rFonts w:cstheme="minorHAnsi"/>
          <w:sz w:val="24"/>
          <w:szCs w:val="24"/>
        </w:rPr>
        <w:t xml:space="preserve"> le projet avec les développements nécessaires, internes et </w:t>
      </w:r>
      <w:r>
        <w:rPr>
          <w:rFonts w:cstheme="minorHAnsi"/>
          <w:sz w:val="24"/>
          <w:szCs w:val="24"/>
        </w:rPr>
        <w:t>externes.</w:t>
      </w:r>
    </w:p>
    <w:p w:rsidR="00B67D18" w:rsidRDefault="00B67D18">
      <w:pPr>
        <w:spacing w:after="0" w:line="240" w:lineRule="auto"/>
        <w:jc w:val="both"/>
        <w:rPr>
          <w:rFonts w:eastAsia="Times New Roman" w:cstheme="minorHAnsi"/>
          <w:sz w:val="24"/>
          <w:szCs w:val="24"/>
          <w:lang w:eastAsia="fr-FR"/>
        </w:rPr>
      </w:pPr>
    </w:p>
    <w:p w:rsidR="00B67D18" w:rsidRDefault="00C83F91">
      <w:pPr>
        <w:pStyle w:val="Titre1"/>
        <w:spacing w:before="280" w:after="280"/>
        <w:rPr>
          <w:rFonts w:asciiTheme="minorHAnsi" w:hAnsiTheme="minorHAnsi" w:cstheme="minorHAnsi"/>
          <w:b w:val="0"/>
          <w:sz w:val="24"/>
          <w:szCs w:val="24"/>
        </w:rPr>
      </w:pPr>
      <w:r>
        <w:rPr>
          <w:rFonts w:asciiTheme="minorHAnsi" w:hAnsiTheme="minorHAnsi" w:cstheme="minorHAnsi"/>
          <w:b w:val="0"/>
          <w:sz w:val="24"/>
          <w:szCs w:val="24"/>
          <w:u w:val="single"/>
        </w:rPr>
        <w:t>Elaboration d’un cahier des charges</w:t>
      </w:r>
      <w:r>
        <w:rPr>
          <w:rFonts w:asciiTheme="minorHAnsi" w:hAnsiTheme="minorHAnsi" w:cstheme="minorHAnsi"/>
          <w:b w:val="0"/>
          <w:sz w:val="24"/>
          <w:szCs w:val="24"/>
        </w:rPr>
        <w:t> : il sera utile de préciser le projet. Les ressources multimédias seront apportées par les équipes et les services du CPPM ; les ressources techniques en lien avec le graphisme et le développement informatique</w:t>
      </w:r>
      <w:r>
        <w:rPr>
          <w:rFonts w:asciiTheme="minorHAnsi" w:hAnsiTheme="minorHAnsi" w:cstheme="minorHAnsi"/>
          <w:b w:val="0"/>
          <w:sz w:val="24"/>
          <w:szCs w:val="24"/>
        </w:rPr>
        <w:t xml:space="preserve"> pourrait être pris en charge par un étudiant en stage de master par exemple celui en informatique parcours Géométrie et informatique graphique, </w:t>
      </w:r>
      <w:hyperlink r:id="rId8">
        <w:r>
          <w:rPr>
            <w:rStyle w:val="LienInternet"/>
            <w:rFonts w:asciiTheme="minorHAnsi" w:hAnsiTheme="minorHAnsi" w:cstheme="minorHAnsi"/>
            <w:b w:val="0"/>
            <w:sz w:val="24"/>
            <w:szCs w:val="24"/>
          </w:rPr>
          <w:t>https://formations.univ-amu.fr/ME5SIN-PR</w:t>
        </w:r>
        <w:r>
          <w:rPr>
            <w:rStyle w:val="LienInternet"/>
            <w:rFonts w:asciiTheme="minorHAnsi" w:hAnsiTheme="minorHAnsi" w:cstheme="minorHAnsi"/>
            <w:b w:val="0"/>
            <w:sz w:val="24"/>
            <w:szCs w:val="24"/>
          </w:rPr>
          <w:t>SIN5AF.html</w:t>
        </w:r>
      </w:hyperlink>
    </w:p>
    <w:sectPr w:rsidR="00B67D18">
      <w:footerReference w:type="default" r:id="rId9"/>
      <w:pgSz w:w="11906" w:h="16838"/>
      <w:pgMar w:top="1417"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F91" w:rsidRDefault="00C83F91">
      <w:pPr>
        <w:spacing w:after="0" w:line="240" w:lineRule="auto"/>
      </w:pPr>
      <w:r>
        <w:separator/>
      </w:r>
    </w:p>
  </w:endnote>
  <w:endnote w:type="continuationSeparator" w:id="0">
    <w:p w:rsidR="00C83F91" w:rsidRDefault="00C8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1"/>
    <w:family w:val="swiss"/>
    <w:pitch w:val="variable"/>
    <w:sig w:usb0="E0000AFF" w:usb1="500078FF" w:usb2="00000021" w:usb3="00000000" w:csb0="000001B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315206"/>
      <w:docPartObj>
        <w:docPartGallery w:val="Page Numbers (Bottom of Page)"/>
        <w:docPartUnique/>
      </w:docPartObj>
    </w:sdtPr>
    <w:sdtEndPr/>
    <w:sdtContent>
      <w:p w:rsidR="00B67D18" w:rsidRDefault="00C83F91">
        <w:pPr>
          <w:pStyle w:val="Pieddepage"/>
          <w:jc w:val="right"/>
          <w:rPr>
            <w:sz w:val="18"/>
            <w:szCs w:val="18"/>
          </w:rPr>
        </w:pP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sz w:val="18"/>
            <w:szCs w:val="18"/>
          </w:rPr>
          <w:t>/2</w:t>
        </w:r>
      </w:p>
    </w:sdtContent>
  </w:sdt>
  <w:p w:rsidR="00B67D18" w:rsidRDefault="00C83F91">
    <w:pPr>
      <w:pStyle w:val="Pieddepage"/>
      <w:rPr>
        <w:sz w:val="18"/>
        <w:szCs w:val="18"/>
      </w:rPr>
    </w:pPr>
    <w:r>
      <w:rPr>
        <w:sz w:val="18"/>
        <w:szCs w:val="18"/>
      </w:rPr>
      <w:t>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F91" w:rsidRDefault="00C83F91">
      <w:pPr>
        <w:spacing w:after="0" w:line="240" w:lineRule="auto"/>
      </w:pPr>
      <w:r>
        <w:separator/>
      </w:r>
    </w:p>
  </w:footnote>
  <w:footnote w:type="continuationSeparator" w:id="0">
    <w:p w:rsidR="00C83F91" w:rsidRDefault="00C8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08D"/>
    <w:multiLevelType w:val="multilevel"/>
    <w:tmpl w:val="391C7A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974128"/>
    <w:multiLevelType w:val="multilevel"/>
    <w:tmpl w:val="9CFCF22C"/>
    <w:lvl w:ilvl="0">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18"/>
    <w:rsid w:val="003D7678"/>
    <w:rsid w:val="00B67D18"/>
    <w:rsid w:val="00C83F9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C8AED-7955-4016-A8A3-422EF97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3E8B"/>
    <w:pPr>
      <w:spacing w:after="160" w:line="259" w:lineRule="auto"/>
    </w:pPr>
  </w:style>
  <w:style w:type="paragraph" w:styleId="Titre1">
    <w:name w:val="heading 1"/>
    <w:basedOn w:val="Normal"/>
    <w:link w:val="Titre1Car"/>
    <w:uiPriority w:val="9"/>
    <w:qFormat/>
    <w:rsid w:val="00A869F9"/>
    <w:pPr>
      <w:spacing w:beforeAutospacing="1" w:afterAutospacing="1" w:line="240" w:lineRule="auto"/>
      <w:outlineLvl w:val="0"/>
    </w:pPr>
    <w:rPr>
      <w:rFonts w:ascii="Times New Roman" w:eastAsia="Times New Roman" w:hAnsi="Times New Roman" w:cs="Times New Roman"/>
      <w:b/>
      <w:bCs/>
      <w:kern w:val="2"/>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85198C"/>
    <w:rPr>
      <w:color w:val="0000FF"/>
      <w:u w:val="single"/>
    </w:rPr>
  </w:style>
  <w:style w:type="character" w:styleId="Accentuation">
    <w:name w:val="Emphasis"/>
    <w:basedOn w:val="Policepardfaut"/>
    <w:uiPriority w:val="20"/>
    <w:qFormat/>
    <w:rsid w:val="00B31AF7"/>
    <w:rPr>
      <w:i/>
      <w:iCs/>
    </w:rPr>
  </w:style>
  <w:style w:type="character" w:customStyle="1" w:styleId="Titre1Car">
    <w:name w:val="Titre 1 Car"/>
    <w:basedOn w:val="Policepardfaut"/>
    <w:link w:val="Titre1"/>
    <w:uiPriority w:val="9"/>
    <w:qFormat/>
    <w:rsid w:val="00A869F9"/>
    <w:rPr>
      <w:rFonts w:ascii="Times New Roman" w:eastAsia="Times New Roman" w:hAnsi="Times New Roman" w:cs="Times New Roman"/>
      <w:b/>
      <w:bCs/>
      <w:kern w:val="2"/>
      <w:sz w:val="48"/>
      <w:szCs w:val="48"/>
      <w:lang w:eastAsia="fr-FR"/>
    </w:rPr>
  </w:style>
  <w:style w:type="character" w:customStyle="1" w:styleId="niv2">
    <w:name w:val="niv2"/>
    <w:basedOn w:val="Policepardfaut"/>
    <w:qFormat/>
    <w:rsid w:val="00A869F9"/>
  </w:style>
  <w:style w:type="character" w:customStyle="1" w:styleId="Mentionnonrsolue1">
    <w:name w:val="Mention non résolue1"/>
    <w:basedOn w:val="Policepardfaut"/>
    <w:uiPriority w:val="99"/>
    <w:semiHidden/>
    <w:unhideWhenUsed/>
    <w:qFormat/>
    <w:rsid w:val="00A869F9"/>
    <w:rPr>
      <w:color w:val="605E5C"/>
      <w:shd w:val="clear" w:color="auto" w:fill="E1DFDD"/>
    </w:rPr>
  </w:style>
  <w:style w:type="character" w:customStyle="1" w:styleId="En-tteCar">
    <w:name w:val="En-tête Car"/>
    <w:basedOn w:val="Policepardfaut"/>
    <w:uiPriority w:val="99"/>
    <w:qFormat/>
    <w:rsid w:val="006E1DCA"/>
  </w:style>
  <w:style w:type="character" w:customStyle="1" w:styleId="PieddepageCar">
    <w:name w:val="Pied de page Car"/>
    <w:basedOn w:val="Policepardfaut"/>
    <w:link w:val="Pieddepage"/>
    <w:uiPriority w:val="99"/>
    <w:qFormat/>
    <w:rsid w:val="006E1DCA"/>
  </w:style>
  <w:style w:type="paragraph" w:styleId="Titre">
    <w:name w:val="Title"/>
    <w:basedOn w:val="Normal"/>
    <w:next w:val="Corpsdetexte"/>
    <w:qFormat/>
    <w:pPr>
      <w:keepNext/>
      <w:spacing w:before="240" w:after="120"/>
    </w:pPr>
    <w:rPr>
      <w:rFonts w:ascii="Liberation Sans" w:eastAsia="Liberation Sans"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rmalWeb">
    <w:name w:val="Normal (Web)"/>
    <w:basedOn w:val="Normal"/>
    <w:uiPriority w:val="99"/>
    <w:semiHidden/>
    <w:unhideWhenUsed/>
    <w:qFormat/>
    <w:rsid w:val="00D07C5B"/>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33E8B"/>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6E1DCA"/>
    <w:pPr>
      <w:tabs>
        <w:tab w:val="center" w:pos="4536"/>
        <w:tab w:val="right" w:pos="9072"/>
      </w:tabs>
      <w:spacing w:after="0" w:line="240" w:lineRule="auto"/>
    </w:pPr>
  </w:style>
  <w:style w:type="paragraph" w:styleId="Pieddepage">
    <w:name w:val="footer"/>
    <w:basedOn w:val="Normal"/>
    <w:link w:val="PieddepageCar"/>
    <w:uiPriority w:val="99"/>
    <w:unhideWhenUsed/>
    <w:rsid w:val="006E1DCA"/>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ations.univ-amu.fr/ME5SIN-PRSIN5AF.html" TargetMode="External"/><Relationship Id="rId3" Type="http://schemas.openxmlformats.org/officeDocument/2006/relationships/settings" Target="settings.xml"/><Relationship Id="rId7" Type="http://schemas.openxmlformats.org/officeDocument/2006/relationships/hyperlink" Target="https://hubs.mozilla.com/hkmreyd/joyful-windy-walk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CPPM</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damoiseaux magali</dc:creator>
  <dc:description/>
  <cp:lastModifiedBy>damoiseaux magali</cp:lastModifiedBy>
  <cp:revision>2</cp:revision>
  <dcterms:created xsi:type="dcterms:W3CDTF">2020-12-06T17:36:00Z</dcterms:created>
  <dcterms:modified xsi:type="dcterms:W3CDTF">2020-12-06T17:36:00Z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CPPM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