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93CB" w14:textId="77777777" w:rsidR="004752BB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rPr>
          <w:b/>
        </w:rPr>
      </w:pPr>
    </w:p>
    <w:p w14:paraId="5B9FACF5" w14:textId="77777777" w:rsidR="00A10484" w:rsidRPr="004752BB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</w:pPr>
      <w:r w:rsidRPr="004752BB">
        <w:t>C</w:t>
      </w:r>
      <w:r w:rsidR="00A63BCF" w:rsidRPr="004752BB">
        <w:t xml:space="preserve">ontribution </w:t>
      </w:r>
      <w:r w:rsidRPr="004752BB">
        <w:t xml:space="preserve">aux exercices de </w:t>
      </w:r>
      <w:r w:rsidR="00A63BCF" w:rsidRPr="004752BB">
        <w:t xml:space="preserve">prospective </w:t>
      </w:r>
      <w:r w:rsidRPr="004752BB">
        <w:t>nationale</w:t>
      </w:r>
      <w:r w:rsidR="00A63BCF" w:rsidRPr="004752BB">
        <w:t xml:space="preserve"> 2020-2030</w:t>
      </w:r>
    </w:p>
    <w:p w14:paraId="17BB2785" w14:textId="77777777" w:rsidR="00A63BCF" w:rsidRDefault="00A63BCF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</w:pPr>
    </w:p>
    <w:p w14:paraId="01E7DE1B" w14:textId="77777777" w:rsidR="004752BB" w:rsidRPr="00865781" w:rsidRDefault="00F706D4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  <w:rPr>
          <w:i/>
          <w:sz w:val="52"/>
        </w:rPr>
      </w:pPr>
      <w:r>
        <w:rPr>
          <w:i/>
          <w:sz w:val="52"/>
        </w:rPr>
        <w:t>Détecteurs</w:t>
      </w:r>
      <w:r w:rsidR="004752BB" w:rsidRPr="00865781">
        <w:rPr>
          <w:i/>
          <w:sz w:val="52"/>
        </w:rPr>
        <w:t xml:space="preserve"> et instrumentation associée</w:t>
      </w:r>
    </w:p>
    <w:p w14:paraId="37405B8B" w14:textId="77777777" w:rsidR="004752BB" w:rsidRDefault="004752BB" w:rsidP="00865781">
      <w:pPr>
        <w:pStyle w:val="Titre"/>
        <w:pBdr>
          <w:top w:val="single" w:sz="4" w:space="1" w:color="auto"/>
          <w:bottom w:val="single" w:sz="4" w:space="1" w:color="auto"/>
        </w:pBdr>
        <w:jc w:val="center"/>
        <w:rPr>
          <w:sz w:val="52"/>
        </w:rPr>
      </w:pPr>
    </w:p>
    <w:p w14:paraId="3B04C402" w14:textId="77777777" w:rsidR="004752BB" w:rsidRDefault="004752BB">
      <w:pPr>
        <w:pStyle w:val="Titre"/>
        <w:rPr>
          <w:sz w:val="52"/>
        </w:rPr>
      </w:pPr>
    </w:p>
    <w:p w14:paraId="40E04968" w14:textId="77777777" w:rsidR="004752BB" w:rsidRPr="00865781" w:rsidRDefault="004752BB">
      <w:pPr>
        <w:pStyle w:val="Titre"/>
        <w:rPr>
          <w:sz w:val="52"/>
        </w:rPr>
      </w:pPr>
    </w:p>
    <w:p w14:paraId="776CFBF6" w14:textId="29A143BF" w:rsidR="00855982" w:rsidRPr="0081653F" w:rsidRDefault="00F54FB6" w:rsidP="00855982">
      <w:pPr>
        <w:pStyle w:val="Titre1"/>
      </w:pPr>
      <w:r>
        <w:t xml:space="preserve">Neutron-Gamma </w:t>
      </w:r>
      <w:proofErr w:type="spellStart"/>
      <w:r>
        <w:t>D</w:t>
      </w:r>
      <w:r w:rsidR="00EB316D">
        <w:t>etect</w:t>
      </w:r>
      <w:r w:rsidR="00FE5A97">
        <w:t>ion</w:t>
      </w:r>
      <w:proofErr w:type="spellEnd"/>
      <w:r w:rsidR="00FE5A97">
        <w:t xml:space="preserve"> with </w:t>
      </w:r>
      <w:r>
        <w:t xml:space="preserve">Li-based </w:t>
      </w:r>
      <w:proofErr w:type="spellStart"/>
      <w:r>
        <w:t>S</w:t>
      </w:r>
      <w:r w:rsidR="00FE5A97">
        <w:t>cintillator</w:t>
      </w:r>
      <w:r>
        <w:t>s</w:t>
      </w:r>
      <w:proofErr w:type="spellEnd"/>
    </w:p>
    <w:p w14:paraId="2B0AFCC3" w14:textId="77777777" w:rsidR="004752BB" w:rsidRDefault="004752BB" w:rsidP="00A63BCF"/>
    <w:p w14:paraId="5F8F89FF" w14:textId="77777777" w:rsidR="00A63BCF" w:rsidRPr="00865781" w:rsidRDefault="0081653F" w:rsidP="00A63BCF">
      <w:pPr>
        <w:rPr>
          <w:b/>
          <w:u w:val="single"/>
        </w:rPr>
      </w:pPr>
      <w:r w:rsidRPr="00865781">
        <w:rPr>
          <w:b/>
          <w:u w:val="single"/>
        </w:rPr>
        <w:t>A</w:t>
      </w:r>
      <w:r w:rsidR="004752BB" w:rsidRPr="00865781">
        <w:rPr>
          <w:b/>
          <w:u w:val="single"/>
        </w:rPr>
        <w:t>uteur principal</w:t>
      </w:r>
    </w:p>
    <w:p w14:paraId="20ADEE94" w14:textId="77777777" w:rsidR="0081653F" w:rsidRDefault="0081653F" w:rsidP="00A63BCF">
      <w:r>
        <w:t>Nom :</w:t>
      </w:r>
      <w:r w:rsidR="001E25AB">
        <w:t xml:space="preserve"> HULL Giulia</w:t>
      </w:r>
      <w:r w:rsidR="001E25AB">
        <w:tab/>
      </w:r>
    </w:p>
    <w:p w14:paraId="4BA66FAB" w14:textId="368F8F66" w:rsidR="00A63BCF" w:rsidRDefault="00A63BCF" w:rsidP="00A63BCF">
      <w:r>
        <w:t>Affiliation</w:t>
      </w:r>
      <w:r w:rsidR="0081653F">
        <w:t> :</w:t>
      </w:r>
      <w:r w:rsidR="00B073EB">
        <w:t xml:space="preserve"> Institut Nucléaire d’</w:t>
      </w:r>
      <w:r w:rsidR="001E25AB">
        <w:t>Orsay</w:t>
      </w:r>
      <w:r w:rsidR="00DE6077">
        <w:t>, UMR  8606</w:t>
      </w:r>
    </w:p>
    <w:p w14:paraId="4B16CD09" w14:textId="77777777" w:rsidR="00A63BCF" w:rsidRDefault="00A63BCF" w:rsidP="00A63BCF">
      <w:r>
        <w:t xml:space="preserve">Email </w:t>
      </w:r>
      <w:r w:rsidR="003C1DBA">
        <w:t>et coordonnées</w:t>
      </w:r>
      <w:r w:rsidR="004752BB">
        <w:t> :</w:t>
      </w:r>
      <w:r w:rsidR="001E25AB">
        <w:t xml:space="preserve"> hull@ipno.in2p3.fr</w:t>
      </w:r>
    </w:p>
    <w:p w14:paraId="44C4AAE9" w14:textId="77777777" w:rsidR="00A63BCF" w:rsidRDefault="00A63BCF" w:rsidP="00A63BCF"/>
    <w:p w14:paraId="47DD81EA" w14:textId="77777777" w:rsidR="0081653F" w:rsidRDefault="0081653F" w:rsidP="00A63BCF">
      <w:pPr>
        <w:rPr>
          <w:b/>
          <w:u w:val="single"/>
        </w:rPr>
      </w:pPr>
      <w:r w:rsidRPr="00865781">
        <w:rPr>
          <w:b/>
          <w:u w:val="single"/>
        </w:rPr>
        <w:t>Co-auteurs</w:t>
      </w:r>
      <w:r w:rsidR="003D78F0">
        <w:rPr>
          <w:b/>
          <w:u w:val="single"/>
        </w:rPr>
        <w:t xml:space="preserve"> (inclure aussi les collaborateurs internationaux si existants</w:t>
      </w:r>
      <w:r w:rsidR="0072512F">
        <w:rPr>
          <w:b/>
          <w:u w:val="single"/>
        </w:rPr>
        <w:t xml:space="preserve">) </w:t>
      </w:r>
    </w:p>
    <w:p w14:paraId="151103A6" w14:textId="565A40D7" w:rsidR="00DE6077" w:rsidRDefault="00DE6077" w:rsidP="00DE6077">
      <w:r>
        <w:t>Nom : CAMERA Franco</w:t>
      </w:r>
      <w:r>
        <w:tab/>
      </w:r>
    </w:p>
    <w:p w14:paraId="48C5C0A9" w14:textId="0B501607" w:rsidR="00DE6077" w:rsidRDefault="00DE6077" w:rsidP="00DE6077">
      <w:r>
        <w:t xml:space="preserve">Affiliation :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di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Nucleare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</w:t>
      </w:r>
    </w:p>
    <w:p w14:paraId="657CE690" w14:textId="45A0A946" w:rsidR="00DE6077" w:rsidRDefault="00DE6077" w:rsidP="00DE6077">
      <w:r>
        <w:t>Email et coordonnées : franco.camera@mi.infn.it</w:t>
      </w:r>
    </w:p>
    <w:p w14:paraId="17CDBC9C" w14:textId="7AD33E7C" w:rsidR="0081653F" w:rsidRDefault="0081653F" w:rsidP="00A63BCF">
      <w:pPr>
        <w:rPr>
          <w:i/>
        </w:rPr>
      </w:pPr>
    </w:p>
    <w:p w14:paraId="4AC974E7" w14:textId="77777777" w:rsidR="006074E7" w:rsidRDefault="006074E7">
      <w:r>
        <w:br w:type="page"/>
      </w:r>
    </w:p>
    <w:p w14:paraId="2D969FA8" w14:textId="77777777" w:rsidR="006074E7" w:rsidRPr="00865781" w:rsidRDefault="006074E7" w:rsidP="006074E7">
      <w:pPr>
        <w:pStyle w:val="Paragraphedeliste"/>
        <w:numPr>
          <w:ilvl w:val="0"/>
          <w:numId w:val="30"/>
        </w:numPr>
        <w:rPr>
          <w:b/>
          <w:color w:val="191919" w:themeColor="text2" w:themeShade="80"/>
          <w:sz w:val="28"/>
          <w:lang w:val="en-GB"/>
        </w:rPr>
      </w:pPr>
      <w:proofErr w:type="spellStart"/>
      <w:r w:rsidRPr="00865781">
        <w:rPr>
          <w:b/>
          <w:color w:val="191919" w:themeColor="text2" w:themeShade="80"/>
          <w:sz w:val="28"/>
          <w:lang w:val="en-GB"/>
        </w:rPr>
        <w:lastRenderedPageBreak/>
        <w:t>Information</w:t>
      </w:r>
      <w:r w:rsidR="00C84283">
        <w:rPr>
          <w:b/>
          <w:color w:val="191919" w:themeColor="text2" w:themeShade="80"/>
          <w:sz w:val="28"/>
          <w:lang w:val="en-GB"/>
        </w:rPr>
        <w:t>s</w:t>
      </w:r>
      <w:proofErr w:type="spellEnd"/>
      <w:r w:rsidRPr="00865781">
        <w:rPr>
          <w:b/>
          <w:color w:val="191919" w:themeColor="text2" w:themeShade="80"/>
          <w:sz w:val="28"/>
          <w:lang w:val="en-GB"/>
        </w:rPr>
        <w:t xml:space="preserve"> </w:t>
      </w:r>
      <w:proofErr w:type="spellStart"/>
      <w:r w:rsidR="00C84283">
        <w:rPr>
          <w:b/>
          <w:color w:val="191919" w:themeColor="text2" w:themeShade="80"/>
          <w:sz w:val="28"/>
          <w:lang w:val="en-GB"/>
        </w:rPr>
        <w:t>g</w:t>
      </w:r>
      <w:r w:rsidR="001E7CD5" w:rsidRPr="00865781">
        <w:rPr>
          <w:b/>
          <w:color w:val="191919" w:themeColor="text2" w:themeShade="80"/>
          <w:sz w:val="28"/>
          <w:lang w:val="en-GB"/>
        </w:rPr>
        <w:t>énérale</w:t>
      </w:r>
      <w:r w:rsidR="00C84283">
        <w:rPr>
          <w:b/>
          <w:color w:val="191919" w:themeColor="text2" w:themeShade="80"/>
          <w:sz w:val="28"/>
          <w:lang w:val="en-GB"/>
        </w:rPr>
        <w:t>s</w:t>
      </w:r>
      <w:proofErr w:type="spellEnd"/>
    </w:p>
    <w:p w14:paraId="0677AC6D" w14:textId="51B0EC4B" w:rsidR="001E7CD5" w:rsidRDefault="001E7CD5" w:rsidP="001E7CD5">
      <w:pPr>
        <w:rPr>
          <w:b/>
          <w:color w:val="191919" w:themeColor="text2" w:themeShade="80"/>
          <w:sz w:val="24"/>
          <w:lang w:val="en-GB"/>
        </w:rPr>
      </w:pPr>
      <w:proofErr w:type="gramStart"/>
      <w:r w:rsidRPr="001E7CD5">
        <w:rPr>
          <w:b/>
          <w:color w:val="191919" w:themeColor="text2" w:themeShade="80"/>
          <w:sz w:val="24"/>
          <w:lang w:val="en-GB"/>
        </w:rPr>
        <w:t>Titre</w:t>
      </w:r>
      <w:r w:rsidR="00BB6362">
        <w:rPr>
          <w:b/>
          <w:color w:val="191919" w:themeColor="text2" w:themeShade="80"/>
          <w:sz w:val="24"/>
          <w:lang w:val="en-GB"/>
        </w:rPr>
        <w:t xml:space="preserve"> :</w:t>
      </w:r>
      <w:proofErr w:type="gramEnd"/>
      <w:r w:rsidR="00DE6077">
        <w:rPr>
          <w:b/>
          <w:color w:val="191919" w:themeColor="text2" w:themeShade="80"/>
          <w:sz w:val="24"/>
          <w:lang w:val="en-GB"/>
        </w:rPr>
        <w:t xml:space="preserve"> </w:t>
      </w:r>
      <w:r w:rsidR="00F54FB6">
        <w:rPr>
          <w:b/>
          <w:color w:val="191919" w:themeColor="text2" w:themeShade="80"/>
          <w:sz w:val="24"/>
          <w:lang w:val="en-GB"/>
        </w:rPr>
        <w:t xml:space="preserve"> </w:t>
      </w:r>
      <w:r w:rsidR="00B76845">
        <w:rPr>
          <w:b/>
          <w:color w:val="191919" w:themeColor="text2" w:themeShade="80"/>
          <w:sz w:val="24"/>
          <w:lang w:val="en-GB"/>
        </w:rPr>
        <w:t xml:space="preserve">A Neutron-Gamma detector </w:t>
      </w:r>
      <w:r w:rsidR="00F54FB6">
        <w:rPr>
          <w:b/>
          <w:color w:val="191919" w:themeColor="text2" w:themeShade="80"/>
          <w:sz w:val="24"/>
          <w:lang w:val="en-GB"/>
        </w:rPr>
        <w:t xml:space="preserve"> with</w:t>
      </w:r>
      <w:r w:rsidR="00B76845">
        <w:rPr>
          <w:b/>
          <w:color w:val="191919" w:themeColor="text2" w:themeShade="80"/>
          <w:sz w:val="24"/>
          <w:lang w:val="en-GB"/>
        </w:rPr>
        <w:t xml:space="preserve"> </w:t>
      </w:r>
      <w:proofErr w:type="spellStart"/>
      <w:r w:rsidR="00B76845">
        <w:rPr>
          <w:b/>
          <w:color w:val="191919" w:themeColor="text2" w:themeShade="80"/>
          <w:sz w:val="24"/>
          <w:lang w:val="en-GB"/>
        </w:rPr>
        <w:t>Elpasolite</w:t>
      </w:r>
      <w:proofErr w:type="spellEnd"/>
      <w:r w:rsidR="00B76845">
        <w:rPr>
          <w:b/>
          <w:color w:val="191919" w:themeColor="text2" w:themeShade="80"/>
          <w:sz w:val="24"/>
          <w:lang w:val="en-GB"/>
        </w:rPr>
        <w:t xml:space="preserve"> Li-based S</w:t>
      </w:r>
      <w:r w:rsidR="00F54FB6">
        <w:rPr>
          <w:b/>
          <w:color w:val="191919" w:themeColor="text2" w:themeShade="80"/>
          <w:sz w:val="24"/>
          <w:lang w:val="en-GB"/>
        </w:rPr>
        <w:t>cintillator</w:t>
      </w:r>
      <w:r w:rsidR="00DE6077">
        <w:rPr>
          <w:b/>
          <w:color w:val="191919" w:themeColor="text2" w:themeShade="80"/>
          <w:sz w:val="24"/>
          <w:lang w:val="en-GB"/>
        </w:rPr>
        <w:t>s</w:t>
      </w:r>
    </w:p>
    <w:p w14:paraId="381E9482" w14:textId="5F3FA38E" w:rsidR="001E7CD5" w:rsidRPr="001E7CD5" w:rsidRDefault="001E7CD5" w:rsidP="001E7CD5">
      <w:pPr>
        <w:pStyle w:val="Paragraphedeliste"/>
        <w:ind w:left="0"/>
        <w:rPr>
          <w:b/>
          <w:color w:val="191919" w:themeColor="text2" w:themeShade="80"/>
          <w:sz w:val="24"/>
          <w:lang w:val="fr-FR"/>
        </w:rPr>
      </w:pPr>
      <w:r w:rsidRPr="001E7CD5">
        <w:rPr>
          <w:b/>
          <w:color w:val="191919" w:themeColor="text2" w:themeShade="80"/>
          <w:sz w:val="24"/>
          <w:lang w:val="fr-FR"/>
        </w:rPr>
        <w:t>Acronyme</w:t>
      </w:r>
      <w:r w:rsidR="00BB6362">
        <w:rPr>
          <w:b/>
          <w:color w:val="191919" w:themeColor="text2" w:themeShade="80"/>
          <w:sz w:val="24"/>
          <w:lang w:val="fr-FR"/>
        </w:rPr>
        <w:t xml:space="preserve"> : </w:t>
      </w:r>
      <w:r w:rsidR="00B76845">
        <w:rPr>
          <w:i/>
          <w:color w:val="191919" w:themeColor="text2" w:themeShade="80"/>
          <w:sz w:val="24"/>
          <w:lang w:val="fr-FR"/>
        </w:rPr>
        <w:t>ANGELIS</w:t>
      </w:r>
    </w:p>
    <w:p w14:paraId="083420F0" w14:textId="77777777" w:rsidR="006074E7" w:rsidRPr="001E7CD5" w:rsidRDefault="006074E7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52E04544" w14:textId="77777777" w:rsidR="006074E7" w:rsidRPr="009E2C89" w:rsidRDefault="006074E7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  <w:r w:rsidRPr="009E2C89">
        <w:rPr>
          <w:b/>
          <w:color w:val="191919" w:themeColor="text2" w:themeShade="80"/>
          <w:sz w:val="24"/>
          <w:lang w:val="fr-FR"/>
        </w:rPr>
        <w:t>Résumé</w:t>
      </w:r>
      <w:r w:rsidR="00804EFC" w:rsidRPr="009E2C89">
        <w:rPr>
          <w:b/>
          <w:color w:val="191919" w:themeColor="text2" w:themeShade="80"/>
          <w:sz w:val="24"/>
          <w:lang w:val="fr-FR"/>
        </w:rPr>
        <w:t xml:space="preserve"> </w:t>
      </w:r>
      <w:r w:rsidRPr="009E2C89">
        <w:rPr>
          <w:i/>
          <w:color w:val="191919" w:themeColor="text2" w:themeShade="80"/>
          <w:sz w:val="24"/>
          <w:lang w:val="fr-FR"/>
        </w:rPr>
        <w:t xml:space="preserve">(max. 600 </w:t>
      </w:r>
      <w:r w:rsidR="009E2C89" w:rsidRPr="009E2C89">
        <w:rPr>
          <w:i/>
          <w:color w:val="191919" w:themeColor="text2" w:themeShade="80"/>
          <w:sz w:val="24"/>
          <w:lang w:val="fr-FR"/>
        </w:rPr>
        <w:t>caractères espaces compris</w:t>
      </w:r>
      <w:r w:rsidRPr="009E2C89">
        <w:rPr>
          <w:i/>
          <w:color w:val="191919" w:themeColor="text2" w:themeShade="80"/>
          <w:sz w:val="24"/>
          <w:lang w:val="fr-FR"/>
        </w:rPr>
        <w:t>)</w:t>
      </w:r>
    </w:p>
    <w:p w14:paraId="438AF253" w14:textId="0C183EFA" w:rsidR="00BB6362" w:rsidRPr="0043470E" w:rsidRDefault="00B76845" w:rsidP="006074E7">
      <w:pPr>
        <w:pStyle w:val="Paragraphedeliste"/>
        <w:ind w:left="0"/>
        <w:rPr>
          <w:i/>
          <w:color w:val="191919" w:themeColor="text2" w:themeShade="80"/>
          <w:sz w:val="24"/>
        </w:rPr>
      </w:pPr>
      <w:r w:rsidRPr="0043470E">
        <w:rPr>
          <w:i/>
          <w:color w:val="191919" w:themeColor="text2" w:themeShade="80"/>
          <w:sz w:val="24"/>
        </w:rPr>
        <w:t xml:space="preserve">The necessity to develop </w:t>
      </w:r>
      <w:r w:rsidR="00A001AC" w:rsidRPr="0043470E">
        <w:rPr>
          <w:i/>
          <w:color w:val="191919" w:themeColor="text2" w:themeShade="80"/>
          <w:sz w:val="24"/>
        </w:rPr>
        <w:t>novel technical solution</w:t>
      </w:r>
      <w:r w:rsidR="00F7564A" w:rsidRPr="0043470E">
        <w:rPr>
          <w:i/>
          <w:color w:val="191919" w:themeColor="text2" w:themeShade="80"/>
          <w:sz w:val="24"/>
        </w:rPr>
        <w:t>s</w:t>
      </w:r>
      <w:r w:rsidR="00A001AC" w:rsidRPr="0043470E">
        <w:rPr>
          <w:i/>
          <w:color w:val="191919" w:themeColor="text2" w:themeShade="80"/>
          <w:sz w:val="24"/>
        </w:rPr>
        <w:t xml:space="preserve"> for neutron-gamma detection discrimination is a priority in the field of nuclear physics research due to the </w:t>
      </w:r>
      <w:r w:rsidR="00F7564A" w:rsidRPr="0043470E">
        <w:rPr>
          <w:i/>
          <w:color w:val="191919" w:themeColor="text2" w:themeShade="80"/>
          <w:sz w:val="24"/>
        </w:rPr>
        <w:t xml:space="preserve">increasing lack of commonly used detectors as </w:t>
      </w:r>
      <w:r w:rsidR="00F7564A" w:rsidRPr="0043470E">
        <w:rPr>
          <w:i/>
          <w:color w:val="191919" w:themeColor="text2" w:themeShade="80"/>
          <w:sz w:val="24"/>
          <w:vertAlign w:val="superscript"/>
        </w:rPr>
        <w:t>3</w:t>
      </w:r>
      <w:r w:rsidR="00F7564A" w:rsidRPr="0043470E">
        <w:rPr>
          <w:i/>
          <w:color w:val="191919" w:themeColor="text2" w:themeShade="80"/>
          <w:sz w:val="24"/>
        </w:rPr>
        <w:t>He or liquid scintillator</w:t>
      </w:r>
      <w:r w:rsidR="0043470E" w:rsidRPr="0043470E">
        <w:rPr>
          <w:i/>
          <w:color w:val="191919" w:themeColor="text2" w:themeShade="80"/>
          <w:sz w:val="24"/>
        </w:rPr>
        <w:t>s</w:t>
      </w:r>
      <w:r w:rsidR="00F7564A" w:rsidRPr="0043470E">
        <w:rPr>
          <w:i/>
          <w:color w:val="191919" w:themeColor="text2" w:themeShade="80"/>
          <w:sz w:val="24"/>
        </w:rPr>
        <w:t xml:space="preserve">. </w:t>
      </w:r>
      <w:r w:rsidR="0043470E" w:rsidRPr="0043470E">
        <w:rPr>
          <w:i/>
          <w:color w:val="191919" w:themeColor="text2" w:themeShade="80"/>
          <w:sz w:val="24"/>
          <w:szCs w:val="24"/>
        </w:rPr>
        <w:t xml:space="preserve">Fostered by the significant progresses made by in the development of inorganic scintillators for neutron detection, we propose to carry on an R&amp;D activity on Li-based </w:t>
      </w:r>
      <w:proofErr w:type="spellStart"/>
      <w:r w:rsidR="0043470E" w:rsidRPr="0043470E">
        <w:rPr>
          <w:i/>
          <w:color w:val="191919" w:themeColor="text2" w:themeShade="80"/>
          <w:sz w:val="24"/>
          <w:szCs w:val="24"/>
        </w:rPr>
        <w:t>elpasolite</w:t>
      </w:r>
      <w:proofErr w:type="spellEnd"/>
      <w:r w:rsidR="0043470E" w:rsidRPr="0043470E">
        <w:rPr>
          <w:i/>
          <w:color w:val="191919" w:themeColor="text2" w:themeShade="80"/>
          <w:sz w:val="24"/>
          <w:szCs w:val="24"/>
        </w:rPr>
        <w:t xml:space="preserve"> scintillator</w:t>
      </w:r>
      <w:r w:rsidR="0043470E">
        <w:rPr>
          <w:i/>
          <w:color w:val="191919" w:themeColor="text2" w:themeShade="80"/>
          <w:sz w:val="24"/>
          <w:szCs w:val="24"/>
        </w:rPr>
        <w:t>s</w:t>
      </w:r>
      <w:r w:rsidR="0043470E" w:rsidRPr="0043470E">
        <w:rPr>
          <w:i/>
          <w:color w:val="191919" w:themeColor="text2" w:themeShade="80"/>
          <w:sz w:val="24"/>
          <w:szCs w:val="24"/>
        </w:rPr>
        <w:t xml:space="preserve"> for possible application in nuclear physics experiments. </w:t>
      </w:r>
      <w:r w:rsidR="00CF4B1B">
        <w:rPr>
          <w:i/>
          <w:color w:val="191919" w:themeColor="text2" w:themeShade="80"/>
          <w:sz w:val="24"/>
          <w:szCs w:val="24"/>
        </w:rPr>
        <w:t>In particular, w</w:t>
      </w:r>
      <w:r w:rsidR="0043470E" w:rsidRPr="0043470E">
        <w:rPr>
          <w:i/>
          <w:color w:val="191919" w:themeColor="text2" w:themeShade="80"/>
          <w:sz w:val="24"/>
          <w:szCs w:val="24"/>
        </w:rPr>
        <w:t>e intend to develop a compact neutron detector and to demonstrate its use in RIB experiments.</w:t>
      </w:r>
    </w:p>
    <w:p w14:paraId="447F226B" w14:textId="77777777"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5C58404E" w14:textId="77777777"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40A7DD95" w14:textId="77777777"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02EC7087" w14:textId="77777777"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43A5A4E3" w14:textId="77777777" w:rsidR="00BB6362" w:rsidRDefault="00BB6362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44B37AFF" w14:textId="77777777" w:rsidR="00545C50" w:rsidRDefault="00545C50" w:rsidP="006074E7">
      <w:pPr>
        <w:pStyle w:val="Paragraphedeliste"/>
        <w:ind w:left="0"/>
        <w:rPr>
          <w:i/>
          <w:color w:val="191919" w:themeColor="text2" w:themeShade="80"/>
          <w:sz w:val="24"/>
          <w:lang w:val="fr-FR"/>
        </w:rPr>
      </w:pPr>
    </w:p>
    <w:p w14:paraId="34827403" w14:textId="77777777" w:rsidR="006074E7" w:rsidRPr="000A58E4" w:rsidRDefault="000E643B" w:rsidP="006074E7">
      <w:pPr>
        <w:pStyle w:val="Paragraphedeliste"/>
        <w:ind w:left="0"/>
        <w:rPr>
          <w:i/>
          <w:color w:val="000000" w:themeColor="text1"/>
          <w:sz w:val="24"/>
          <w:lang w:val="fr-FR"/>
        </w:rPr>
      </w:pPr>
      <w:r w:rsidRPr="000E643B">
        <w:rPr>
          <w:b/>
          <w:i/>
          <w:color w:val="191919" w:themeColor="text2" w:themeShade="80"/>
          <w:sz w:val="24"/>
          <w:lang w:val="fr-FR"/>
        </w:rPr>
        <w:t xml:space="preserve">Préciser le </w:t>
      </w:r>
      <w:r w:rsidRPr="000A58E4">
        <w:rPr>
          <w:b/>
          <w:i/>
          <w:color w:val="000000" w:themeColor="text1"/>
          <w:sz w:val="24"/>
          <w:lang w:val="fr-FR"/>
        </w:rPr>
        <w:t>d</w:t>
      </w:r>
      <w:r w:rsidR="0051708D" w:rsidRPr="000A58E4">
        <w:rPr>
          <w:b/>
          <w:i/>
          <w:color w:val="000000" w:themeColor="text1"/>
          <w:sz w:val="24"/>
          <w:lang w:val="fr-FR"/>
        </w:rPr>
        <w:t>omaine</w:t>
      </w:r>
      <w:r w:rsidR="00566363">
        <w:rPr>
          <w:b/>
          <w:i/>
          <w:color w:val="000000" w:themeColor="text1"/>
          <w:sz w:val="24"/>
          <w:lang w:val="fr-FR"/>
        </w:rPr>
        <w:t xml:space="preserve"> technologique</w:t>
      </w:r>
      <w:r w:rsidR="0051708D" w:rsidRPr="000A58E4">
        <w:rPr>
          <w:b/>
          <w:i/>
          <w:color w:val="000000" w:themeColor="text1"/>
          <w:sz w:val="24"/>
          <w:lang w:val="fr-FR"/>
        </w:rPr>
        <w:t xml:space="preserve"> </w:t>
      </w:r>
      <w:r w:rsidR="0051708D" w:rsidRPr="000A58E4">
        <w:rPr>
          <w:i/>
          <w:color w:val="000000" w:themeColor="text1"/>
          <w:sz w:val="24"/>
          <w:lang w:val="fr-FR"/>
        </w:rPr>
        <w:t>(</w:t>
      </w:r>
      <w:r w:rsidR="00545C50" w:rsidRPr="000A58E4">
        <w:rPr>
          <w:i/>
          <w:color w:val="000000" w:themeColor="text1"/>
          <w:sz w:val="24"/>
          <w:lang w:val="fr-FR"/>
        </w:rPr>
        <w:t>p</w:t>
      </w:r>
      <w:r w:rsidR="0051708D" w:rsidRPr="000A58E4">
        <w:rPr>
          <w:i/>
          <w:color w:val="000000" w:themeColor="text1"/>
          <w:sz w:val="24"/>
          <w:lang w:val="fr-FR"/>
        </w:rPr>
        <w:t>lusieurs choix possibles)</w:t>
      </w:r>
    </w:p>
    <w:p w14:paraId="1FF7C76F" w14:textId="77777777" w:rsidR="0062220B" w:rsidRPr="0062220B" w:rsidRDefault="0062220B" w:rsidP="0062220B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>Scintillateurs</w:t>
      </w:r>
      <w:proofErr w:type="spellEnd"/>
    </w:p>
    <w:p w14:paraId="5B52A773" w14:textId="77777777" w:rsidR="00F03A14" w:rsidRPr="00F03A14" w:rsidRDefault="00F03A14" w:rsidP="00F03A1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CEEDB25" w14:textId="77777777" w:rsidR="00F03A14" w:rsidRPr="00F03A14" w:rsidRDefault="00F03A14" w:rsidP="00F03A14">
      <w:pPr>
        <w:spacing w:after="0"/>
        <w:rPr>
          <w:b/>
          <w:i/>
          <w:color w:val="191919" w:themeColor="text2" w:themeShade="80"/>
          <w:sz w:val="24"/>
        </w:rPr>
      </w:pPr>
      <w:r w:rsidRPr="00F03A14">
        <w:rPr>
          <w:b/>
          <w:i/>
          <w:color w:val="191919" w:themeColor="text2" w:themeShade="80"/>
          <w:sz w:val="24"/>
        </w:rPr>
        <w:t xml:space="preserve">Préciser la motivation </w:t>
      </w:r>
      <w:r w:rsidRPr="00F03A14">
        <w:rPr>
          <w:b/>
          <w:i/>
          <w:color w:val="000000" w:themeColor="text1"/>
          <w:sz w:val="24"/>
        </w:rPr>
        <w:t xml:space="preserve">principale de recherche visée </w:t>
      </w:r>
      <w:r w:rsidRPr="00F03A14">
        <w:rPr>
          <w:b/>
          <w:i/>
          <w:color w:val="191919" w:themeColor="text2" w:themeShade="80"/>
          <w:sz w:val="24"/>
        </w:rPr>
        <w:t>par la contribution :</w:t>
      </w:r>
    </w:p>
    <w:p w14:paraId="1BE8F251" w14:textId="77777777" w:rsidR="0062220B" w:rsidRPr="0062220B" w:rsidRDefault="0062220B" w:rsidP="0062220B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 xml:space="preserve">R&amp;D </w:t>
      </w:r>
      <w:proofErr w:type="spellStart"/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>Détection</w:t>
      </w:r>
      <w:proofErr w:type="spellEnd"/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 xml:space="preserve"> de neutrons</w:t>
      </w:r>
    </w:p>
    <w:p w14:paraId="503A39AF" w14:textId="2B94B8E9" w:rsidR="008D1678" w:rsidRPr="00DE6077" w:rsidRDefault="0062220B" w:rsidP="00DE6077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 xml:space="preserve">R&amp;D </w:t>
      </w:r>
      <w:proofErr w:type="spellStart"/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>Détection</w:t>
      </w:r>
      <w:proofErr w:type="spellEnd"/>
      <w:r w:rsidRPr="0062220B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DE6077">
        <w:rPr>
          <w:rFonts w:ascii="Calibri" w:eastAsia="Times New Roman" w:hAnsi="Calibri" w:cs="Calibri"/>
          <w:sz w:val="24"/>
          <w:szCs w:val="24"/>
          <w:lang w:eastAsia="fr-FR"/>
        </w:rPr>
        <w:t>de gammas</w:t>
      </w:r>
      <w:r w:rsidR="008D1678" w:rsidRPr="00DE6077">
        <w:rPr>
          <w:i/>
          <w:color w:val="191919" w:themeColor="text2" w:themeShade="80"/>
          <w:sz w:val="24"/>
        </w:rPr>
        <w:br w:type="page"/>
      </w:r>
    </w:p>
    <w:p w14:paraId="64C3E063" w14:textId="77777777" w:rsidR="00545C50" w:rsidRDefault="00545C50">
      <w:pPr>
        <w:rPr>
          <w:rFonts w:eastAsiaTheme="minorHAnsi"/>
          <w:i/>
          <w:color w:val="191919" w:themeColor="text2" w:themeShade="80"/>
          <w:sz w:val="24"/>
          <w:lang w:eastAsia="en-US"/>
        </w:rPr>
      </w:pPr>
    </w:p>
    <w:p w14:paraId="498432CC" w14:textId="77777777" w:rsidR="006074E7" w:rsidRPr="00865781" w:rsidRDefault="00E14C69" w:rsidP="00F03A14">
      <w:pPr>
        <w:pStyle w:val="Paragraphedeliste"/>
        <w:numPr>
          <w:ilvl w:val="0"/>
          <w:numId w:val="30"/>
        </w:numPr>
        <w:rPr>
          <w:b/>
          <w:color w:val="191919" w:themeColor="text2" w:themeShade="80"/>
          <w:sz w:val="28"/>
          <w:lang w:val="fr-FR"/>
        </w:rPr>
      </w:pPr>
      <w:r w:rsidRPr="00865781">
        <w:rPr>
          <w:b/>
          <w:color w:val="191919" w:themeColor="text2" w:themeShade="80"/>
          <w:sz w:val="28"/>
          <w:lang w:val="fr-FR"/>
        </w:rPr>
        <w:t>Description des objectifs scientifiques et techniques</w:t>
      </w:r>
      <w:r w:rsidR="00804EFC" w:rsidRPr="00865781">
        <w:rPr>
          <w:b/>
          <w:color w:val="191919" w:themeColor="text2" w:themeShade="80"/>
          <w:sz w:val="28"/>
          <w:lang w:val="fr-FR"/>
        </w:rPr>
        <w:t xml:space="preserve"> </w:t>
      </w:r>
      <w:r w:rsidR="00C84283">
        <w:rPr>
          <w:b/>
          <w:color w:val="191919" w:themeColor="text2" w:themeShade="80"/>
          <w:sz w:val="28"/>
          <w:lang w:val="fr-FR"/>
        </w:rPr>
        <w:br/>
      </w:r>
      <w:r w:rsidR="00804EFC" w:rsidRPr="000A58E4">
        <w:rPr>
          <w:b/>
          <w:i/>
          <w:color w:val="000000" w:themeColor="text1"/>
          <w:sz w:val="28"/>
          <w:lang w:val="fr-FR"/>
        </w:rPr>
        <w:t>(</w:t>
      </w:r>
      <w:r w:rsidR="00E92B5A" w:rsidRPr="000A58E4">
        <w:rPr>
          <w:b/>
          <w:i/>
          <w:color w:val="000000" w:themeColor="text1"/>
          <w:sz w:val="28"/>
          <w:lang w:val="fr-FR"/>
        </w:rPr>
        <w:t>1</w:t>
      </w:r>
      <w:r w:rsidR="00545C50" w:rsidRPr="000A58E4">
        <w:rPr>
          <w:b/>
          <w:i/>
          <w:color w:val="000000" w:themeColor="text1"/>
          <w:sz w:val="28"/>
          <w:lang w:val="fr-FR"/>
        </w:rPr>
        <w:t xml:space="preserve"> </w:t>
      </w:r>
      <w:r w:rsidR="00804EFC" w:rsidRPr="000A58E4">
        <w:rPr>
          <w:b/>
          <w:i/>
          <w:color w:val="000000" w:themeColor="text1"/>
          <w:sz w:val="28"/>
          <w:lang w:val="fr-FR"/>
        </w:rPr>
        <w:t>page</w:t>
      </w:r>
      <w:r w:rsidR="00820834" w:rsidRPr="000A58E4">
        <w:rPr>
          <w:b/>
          <w:i/>
          <w:color w:val="000000" w:themeColor="text1"/>
          <w:sz w:val="28"/>
          <w:lang w:val="fr-FR"/>
        </w:rPr>
        <w:t xml:space="preserve"> max</w:t>
      </w:r>
      <w:r w:rsidR="00C84283" w:rsidRPr="000A58E4">
        <w:rPr>
          <w:b/>
          <w:i/>
          <w:color w:val="000000" w:themeColor="text1"/>
          <w:sz w:val="28"/>
          <w:lang w:val="fr-FR"/>
        </w:rPr>
        <w:t xml:space="preserve"> incl. figure</w:t>
      </w:r>
      <w:r w:rsidR="00E92B5A" w:rsidRPr="000A58E4">
        <w:rPr>
          <w:b/>
          <w:i/>
          <w:color w:val="000000" w:themeColor="text1"/>
          <w:sz w:val="28"/>
          <w:lang w:val="fr-FR"/>
        </w:rPr>
        <w:t>s</w:t>
      </w:r>
      <w:r w:rsidR="00804EFC" w:rsidRPr="000A58E4">
        <w:rPr>
          <w:b/>
          <w:i/>
          <w:color w:val="000000" w:themeColor="text1"/>
          <w:sz w:val="28"/>
          <w:lang w:val="fr-FR"/>
        </w:rPr>
        <w:t>)</w:t>
      </w:r>
    </w:p>
    <w:p w14:paraId="6F9D871C" w14:textId="77777777" w:rsidR="00C84283" w:rsidRDefault="00C84283" w:rsidP="00E14C69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</w:p>
    <w:p w14:paraId="76393630" w14:textId="12E8177E" w:rsidR="003D0C41" w:rsidRDefault="003D0C41" w:rsidP="00806B43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 xml:space="preserve">In a context where the use of liquid scintillators is constantly limited by safety regulations and the availability of </w:t>
      </w:r>
      <w:r w:rsidRPr="003D0C41">
        <w:rPr>
          <w:i/>
          <w:color w:val="191919" w:themeColor="text2" w:themeShade="80"/>
          <w:sz w:val="24"/>
          <w:vertAlign w:val="superscript"/>
        </w:rPr>
        <w:t>3</w:t>
      </w:r>
      <w:r>
        <w:rPr>
          <w:i/>
          <w:color w:val="191919" w:themeColor="text2" w:themeShade="80"/>
          <w:sz w:val="24"/>
        </w:rPr>
        <w:t xml:space="preserve">He is at present insufficient to support the current demand for neutrons detectors, the necessity to develop a technical solution for neutron/gamma detection </w:t>
      </w:r>
      <w:r w:rsidR="00075612">
        <w:rPr>
          <w:i/>
          <w:color w:val="191919" w:themeColor="text2" w:themeShade="80"/>
          <w:sz w:val="24"/>
        </w:rPr>
        <w:t xml:space="preserve">and </w:t>
      </w:r>
      <w:r>
        <w:rPr>
          <w:i/>
          <w:color w:val="191919" w:themeColor="text2" w:themeShade="80"/>
          <w:sz w:val="24"/>
        </w:rPr>
        <w:t xml:space="preserve">discrimination </w:t>
      </w:r>
      <w:r w:rsidR="00726B84">
        <w:rPr>
          <w:i/>
          <w:color w:val="191919" w:themeColor="text2" w:themeShade="80"/>
          <w:sz w:val="24"/>
        </w:rPr>
        <w:t>stands</w:t>
      </w:r>
      <w:r>
        <w:rPr>
          <w:i/>
          <w:color w:val="191919" w:themeColor="text2" w:themeShade="80"/>
          <w:sz w:val="24"/>
        </w:rPr>
        <w:t xml:space="preserve"> crucial for the nuclear physics research field.</w:t>
      </w:r>
      <w:r w:rsidR="00A65DA8">
        <w:rPr>
          <w:i/>
          <w:color w:val="191919" w:themeColor="text2" w:themeShade="80"/>
          <w:sz w:val="24"/>
        </w:rPr>
        <w:t xml:space="preserve"> </w:t>
      </w:r>
      <w:r>
        <w:rPr>
          <w:i/>
          <w:color w:val="191919" w:themeColor="text2" w:themeShade="80"/>
          <w:sz w:val="24"/>
        </w:rPr>
        <w:t>Indeed nuclear structure experiments performed at r</w:t>
      </w:r>
      <w:r w:rsidRPr="00841519">
        <w:rPr>
          <w:i/>
          <w:color w:val="191919" w:themeColor="text2" w:themeShade="80"/>
          <w:sz w:val="24"/>
        </w:rPr>
        <w:t>adioactive ion-beam facilities in operation or under development in Europe (ALTO-RIB, SPIRAL2, SPES) and</w:t>
      </w:r>
      <w:r w:rsidR="00726B84">
        <w:rPr>
          <w:i/>
          <w:color w:val="191919" w:themeColor="text2" w:themeShade="80"/>
          <w:sz w:val="24"/>
        </w:rPr>
        <w:t xml:space="preserve"> elsewhere</w:t>
      </w:r>
      <w:r w:rsidRPr="00841519">
        <w:rPr>
          <w:i/>
          <w:color w:val="191919" w:themeColor="text2" w:themeShade="80"/>
          <w:sz w:val="24"/>
        </w:rPr>
        <w:t xml:space="preserve"> in the world</w:t>
      </w:r>
      <w:r>
        <w:rPr>
          <w:i/>
          <w:color w:val="191919" w:themeColor="text2" w:themeShade="80"/>
          <w:sz w:val="24"/>
        </w:rPr>
        <w:t xml:space="preserve"> (HRIBF-RIKEN) will need </w:t>
      </w:r>
      <w:r w:rsidRPr="00980FE9">
        <w:rPr>
          <w:i/>
          <w:color w:val="191919" w:themeColor="text2" w:themeShade="80"/>
          <w:sz w:val="24"/>
        </w:rPr>
        <w:t>optimized equipment</w:t>
      </w:r>
      <w:r>
        <w:rPr>
          <w:i/>
          <w:color w:val="191919" w:themeColor="text2" w:themeShade="80"/>
          <w:sz w:val="24"/>
        </w:rPr>
        <w:t xml:space="preserve"> to detect neutrons, beta and gamma rays. </w:t>
      </w:r>
      <w:r w:rsidR="00AE3CDB">
        <w:rPr>
          <w:i/>
          <w:color w:val="191919" w:themeColor="text2" w:themeShade="80"/>
          <w:sz w:val="24"/>
        </w:rPr>
        <w:t xml:space="preserve">For this reason </w:t>
      </w:r>
      <w:r w:rsidR="00BF2B9A" w:rsidRPr="00E801DA">
        <w:rPr>
          <w:i/>
          <w:color w:val="191919" w:themeColor="text2" w:themeShade="80"/>
          <w:sz w:val="24"/>
        </w:rPr>
        <w:t xml:space="preserve">the possibility to use inorganic </w:t>
      </w:r>
      <w:r w:rsidR="00BF2B9A" w:rsidRPr="00173C06">
        <w:rPr>
          <w:i/>
          <w:color w:val="191919" w:themeColor="text2" w:themeShade="80"/>
          <w:sz w:val="24"/>
        </w:rPr>
        <w:t>scintillators for neutron detection</w:t>
      </w:r>
      <w:r w:rsidR="00075612" w:rsidRPr="00173C06">
        <w:rPr>
          <w:i/>
          <w:color w:val="191919" w:themeColor="text2" w:themeShade="80"/>
          <w:sz w:val="24"/>
        </w:rPr>
        <w:t xml:space="preserve"> and spectroscopy</w:t>
      </w:r>
      <w:r w:rsidR="00BF2B9A" w:rsidRPr="00173C06">
        <w:rPr>
          <w:i/>
          <w:color w:val="191919" w:themeColor="text2" w:themeShade="80"/>
          <w:sz w:val="24"/>
        </w:rPr>
        <w:t xml:space="preserve"> represents</w:t>
      </w:r>
      <w:r w:rsidR="00BF2B9A" w:rsidRPr="00E801DA">
        <w:rPr>
          <w:i/>
          <w:color w:val="191919" w:themeColor="text2" w:themeShade="80"/>
          <w:sz w:val="24"/>
        </w:rPr>
        <w:t xml:space="preserve"> a real technology break-through that has to be pursuit.</w:t>
      </w:r>
      <w:r w:rsidR="008B6D73">
        <w:rPr>
          <w:i/>
          <w:color w:val="191919" w:themeColor="text2" w:themeShade="80"/>
          <w:sz w:val="24"/>
        </w:rPr>
        <w:t xml:space="preserve"> </w:t>
      </w:r>
    </w:p>
    <w:p w14:paraId="5B9DC223" w14:textId="02F8F567" w:rsidR="008B6D73" w:rsidRPr="00075612" w:rsidRDefault="008B6D73" w:rsidP="00806B43">
      <w:pPr>
        <w:pStyle w:val="Paragraphedeliste"/>
        <w:ind w:left="360"/>
        <w:jc w:val="both"/>
        <w:rPr>
          <w:i/>
          <w:strike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 xml:space="preserve">We are convinced </w:t>
      </w:r>
      <w:r w:rsidRPr="00840F72">
        <w:rPr>
          <w:i/>
          <w:color w:val="191919" w:themeColor="text2" w:themeShade="80"/>
          <w:sz w:val="24"/>
        </w:rPr>
        <w:t xml:space="preserve">of </w:t>
      </w:r>
      <w:r>
        <w:rPr>
          <w:i/>
          <w:color w:val="191919" w:themeColor="text2" w:themeShade="80"/>
          <w:sz w:val="24"/>
        </w:rPr>
        <w:t>the importance of carrying on the</w:t>
      </w:r>
      <w:r w:rsidRPr="00840F72">
        <w:rPr>
          <w:i/>
          <w:color w:val="191919" w:themeColor="text2" w:themeShade="80"/>
          <w:sz w:val="24"/>
        </w:rPr>
        <w:t xml:space="preserve"> R&amp;D activity on Li-based scintillator detectors</w:t>
      </w:r>
      <w:r w:rsidR="00173C06">
        <w:rPr>
          <w:i/>
          <w:color w:val="191919" w:themeColor="text2" w:themeShade="80"/>
          <w:sz w:val="24"/>
        </w:rPr>
        <w:t xml:space="preserve"> and, in continuity with the</w:t>
      </w:r>
      <w:r w:rsidRPr="00B575DE">
        <w:rPr>
          <w:i/>
          <w:color w:val="191919" w:themeColor="text2" w:themeShade="80"/>
          <w:sz w:val="24"/>
        </w:rPr>
        <w:t xml:space="preserve"> well-establish collaboration with the group of Franco Camera</w:t>
      </w:r>
      <w:r>
        <w:rPr>
          <w:i/>
          <w:color w:val="191919" w:themeColor="text2" w:themeShade="80"/>
          <w:sz w:val="24"/>
        </w:rPr>
        <w:t xml:space="preserve"> at the INFN-</w:t>
      </w:r>
      <w:proofErr w:type="spellStart"/>
      <w:r>
        <w:rPr>
          <w:i/>
          <w:color w:val="191919" w:themeColor="text2" w:themeShade="80"/>
          <w:sz w:val="24"/>
        </w:rPr>
        <w:t>Sezione</w:t>
      </w:r>
      <w:proofErr w:type="spellEnd"/>
      <w:r>
        <w:rPr>
          <w:i/>
          <w:color w:val="191919" w:themeColor="text2" w:themeShade="80"/>
          <w:sz w:val="24"/>
        </w:rPr>
        <w:t xml:space="preserve"> di Milano,</w:t>
      </w:r>
      <w:r w:rsidRPr="00B575DE">
        <w:rPr>
          <w:i/>
          <w:color w:val="191919" w:themeColor="text2" w:themeShade="80"/>
          <w:sz w:val="24"/>
        </w:rPr>
        <w:t xml:space="preserve"> </w:t>
      </w:r>
      <w:r w:rsidR="00726B84">
        <w:rPr>
          <w:i/>
          <w:color w:val="191919" w:themeColor="text2" w:themeShade="80"/>
          <w:sz w:val="24"/>
        </w:rPr>
        <w:t>we propose</w:t>
      </w:r>
      <w:r>
        <w:rPr>
          <w:i/>
          <w:color w:val="191919" w:themeColor="text2" w:themeShade="80"/>
          <w:sz w:val="24"/>
        </w:rPr>
        <w:t xml:space="preserve"> </w:t>
      </w:r>
      <w:r w:rsidRPr="00B575DE">
        <w:rPr>
          <w:i/>
          <w:color w:val="191919" w:themeColor="text2" w:themeShade="80"/>
          <w:sz w:val="24"/>
        </w:rPr>
        <w:t>to develop a compact</w:t>
      </w:r>
      <w:r w:rsidR="00075612">
        <w:rPr>
          <w:i/>
          <w:color w:val="191919" w:themeColor="text2" w:themeShade="80"/>
          <w:sz w:val="24"/>
        </w:rPr>
        <w:t>,</w:t>
      </w:r>
      <w:r w:rsidRPr="00B575DE">
        <w:rPr>
          <w:i/>
          <w:color w:val="191919" w:themeColor="text2" w:themeShade="80"/>
          <w:sz w:val="24"/>
        </w:rPr>
        <w:t xml:space="preserve"> cost-effective neutron detector based on the use of Li-enriched </w:t>
      </w:r>
      <w:proofErr w:type="spellStart"/>
      <w:r w:rsidRPr="00B575DE">
        <w:rPr>
          <w:i/>
          <w:color w:val="191919" w:themeColor="text2" w:themeShade="80"/>
          <w:sz w:val="24"/>
        </w:rPr>
        <w:t>elpasolite</w:t>
      </w:r>
      <w:r>
        <w:rPr>
          <w:i/>
          <w:color w:val="191919" w:themeColor="text2" w:themeShade="80"/>
          <w:sz w:val="24"/>
        </w:rPr>
        <w:t>s</w:t>
      </w:r>
      <w:proofErr w:type="spellEnd"/>
      <w:r w:rsidR="00075612">
        <w:rPr>
          <w:i/>
          <w:color w:val="191919" w:themeColor="text2" w:themeShade="80"/>
          <w:sz w:val="24"/>
        </w:rPr>
        <w:t xml:space="preserve"> scintillators and</w:t>
      </w:r>
      <w:r>
        <w:rPr>
          <w:i/>
          <w:color w:val="191919" w:themeColor="text2" w:themeShade="80"/>
          <w:sz w:val="24"/>
        </w:rPr>
        <w:t xml:space="preserve"> to demonstrate its use as part of the equipment in RIB experiments</w:t>
      </w:r>
      <w:r w:rsidR="00075612">
        <w:rPr>
          <w:i/>
          <w:color w:val="191919" w:themeColor="text2" w:themeShade="80"/>
          <w:sz w:val="24"/>
        </w:rPr>
        <w:t>.</w:t>
      </w:r>
    </w:p>
    <w:p w14:paraId="7BF83A58" w14:textId="79A0FFDD" w:rsidR="009A4639" w:rsidRPr="004B05D4" w:rsidRDefault="007B49B9" w:rsidP="004B05D4">
      <w:pPr>
        <w:pStyle w:val="Paragraphedeliste"/>
        <w:ind w:left="360"/>
        <w:jc w:val="both"/>
        <w:rPr>
          <w:i/>
          <w:sz w:val="24"/>
        </w:rPr>
      </w:pPr>
      <w:r>
        <w:rPr>
          <w:i/>
          <w:color w:val="191919" w:themeColor="text2" w:themeShade="80"/>
          <w:sz w:val="24"/>
        </w:rPr>
        <w:t>Indeed</w:t>
      </w:r>
      <w:r w:rsidR="004B05D4">
        <w:rPr>
          <w:i/>
          <w:color w:val="191919" w:themeColor="text2" w:themeShade="80"/>
          <w:sz w:val="24"/>
        </w:rPr>
        <w:t>, t</w:t>
      </w:r>
      <w:r w:rsidR="009A4639" w:rsidRPr="004964EF">
        <w:rPr>
          <w:i/>
          <w:color w:val="191919" w:themeColor="text2" w:themeShade="80"/>
          <w:sz w:val="24"/>
        </w:rPr>
        <w:t>he last decade witnesse</w:t>
      </w:r>
      <w:r w:rsidR="00137BAC">
        <w:rPr>
          <w:i/>
          <w:color w:val="191919" w:themeColor="text2" w:themeShade="80"/>
          <w:sz w:val="24"/>
        </w:rPr>
        <w:t>d significant progresses</w:t>
      </w:r>
      <w:r w:rsidR="003D0C41">
        <w:rPr>
          <w:i/>
          <w:color w:val="191919" w:themeColor="text2" w:themeShade="80"/>
          <w:sz w:val="24"/>
        </w:rPr>
        <w:t xml:space="preserve"> </w:t>
      </w:r>
      <w:r w:rsidR="00137BAC">
        <w:rPr>
          <w:i/>
          <w:color w:val="191919" w:themeColor="text2" w:themeShade="80"/>
          <w:sz w:val="24"/>
        </w:rPr>
        <w:t xml:space="preserve">in the </w:t>
      </w:r>
      <w:r w:rsidR="00EE6A04" w:rsidRPr="004964EF">
        <w:rPr>
          <w:i/>
          <w:color w:val="191919" w:themeColor="text2" w:themeShade="80"/>
          <w:sz w:val="24"/>
        </w:rPr>
        <w:t>development</w:t>
      </w:r>
      <w:r w:rsidR="00B829A9">
        <w:rPr>
          <w:i/>
          <w:color w:val="191919" w:themeColor="text2" w:themeShade="80"/>
          <w:sz w:val="24"/>
        </w:rPr>
        <w:t xml:space="preserve"> of new</w:t>
      </w:r>
      <w:r w:rsidR="009A4639" w:rsidRPr="004964EF">
        <w:rPr>
          <w:i/>
          <w:color w:val="191919" w:themeColor="text2" w:themeShade="80"/>
          <w:sz w:val="24"/>
        </w:rPr>
        <w:t xml:space="preserve"> luminescent materials</w:t>
      </w:r>
      <w:r w:rsidR="00B829A9">
        <w:rPr>
          <w:i/>
          <w:color w:val="191919" w:themeColor="text2" w:themeShade="80"/>
          <w:sz w:val="24"/>
        </w:rPr>
        <w:t xml:space="preserve"> with enhanced detection properties</w:t>
      </w:r>
      <w:r w:rsidR="00EE6A04">
        <w:rPr>
          <w:i/>
          <w:color w:val="191919" w:themeColor="text2" w:themeShade="80"/>
          <w:sz w:val="24"/>
        </w:rPr>
        <w:t>.</w:t>
      </w:r>
      <w:r w:rsidR="00EE6A04" w:rsidRPr="007C1693">
        <w:rPr>
          <w:i/>
          <w:sz w:val="24"/>
        </w:rPr>
        <w:t xml:space="preserve"> </w:t>
      </w:r>
      <w:r w:rsidR="00B829A9" w:rsidRPr="005C7056">
        <w:rPr>
          <w:i/>
          <w:sz w:val="24"/>
        </w:rPr>
        <w:t>Concern</w:t>
      </w:r>
      <w:r w:rsidR="00137BAC" w:rsidRPr="005C7056">
        <w:rPr>
          <w:i/>
          <w:sz w:val="24"/>
        </w:rPr>
        <w:t>ed by the possibility to use these new ino</w:t>
      </w:r>
      <w:r w:rsidR="00B829A9" w:rsidRPr="005C7056">
        <w:rPr>
          <w:i/>
          <w:sz w:val="24"/>
        </w:rPr>
        <w:t>rganic scintillator</w:t>
      </w:r>
      <w:r w:rsidR="004B05D4" w:rsidRPr="005C7056">
        <w:rPr>
          <w:i/>
          <w:sz w:val="24"/>
        </w:rPr>
        <w:t>s</w:t>
      </w:r>
      <w:r w:rsidR="00B829A9" w:rsidRPr="005C7056">
        <w:rPr>
          <w:i/>
          <w:sz w:val="24"/>
        </w:rPr>
        <w:t xml:space="preserve"> for applications in</w:t>
      </w:r>
      <w:r w:rsidR="00137BAC" w:rsidRPr="005C7056">
        <w:rPr>
          <w:i/>
          <w:sz w:val="24"/>
        </w:rPr>
        <w:t xml:space="preserve"> nuclear physics experiments</w:t>
      </w:r>
      <w:r w:rsidR="00B829A9" w:rsidRPr="005C7056">
        <w:rPr>
          <w:i/>
          <w:sz w:val="24"/>
        </w:rPr>
        <w:t>,</w:t>
      </w:r>
      <w:r w:rsidR="00137BAC" w:rsidRPr="005C7056">
        <w:rPr>
          <w:i/>
          <w:sz w:val="24"/>
        </w:rPr>
        <w:t xml:space="preserve"> </w:t>
      </w:r>
      <w:r w:rsidR="007C1693" w:rsidRPr="005C7056">
        <w:rPr>
          <w:i/>
          <w:sz w:val="24"/>
        </w:rPr>
        <w:t xml:space="preserve">we contributed to the European projects </w:t>
      </w:r>
      <w:proofErr w:type="spellStart"/>
      <w:r w:rsidR="007C1693" w:rsidRPr="005C7056">
        <w:rPr>
          <w:i/>
          <w:sz w:val="24"/>
        </w:rPr>
        <w:t>NupNet</w:t>
      </w:r>
      <w:proofErr w:type="spellEnd"/>
      <w:r w:rsidR="007C1693" w:rsidRPr="005C7056">
        <w:rPr>
          <w:i/>
          <w:sz w:val="24"/>
        </w:rPr>
        <w:t>-GANAS at first and then to the Joint Research Activity PASPAG of ENSAR2</w:t>
      </w:r>
      <w:r w:rsidR="0069673E" w:rsidRPr="0069673E">
        <w:rPr>
          <w:i/>
          <w:sz w:val="24"/>
        </w:rPr>
        <w:t>.</w:t>
      </w:r>
      <w:r w:rsidR="007C1693" w:rsidRPr="004B05D4">
        <w:rPr>
          <w:i/>
          <w:sz w:val="24"/>
        </w:rPr>
        <w:t xml:space="preserve"> </w:t>
      </w:r>
      <w:r w:rsidR="00C62AD1" w:rsidRPr="004B05D4">
        <w:rPr>
          <w:i/>
          <w:color w:val="191919" w:themeColor="text2" w:themeShade="80"/>
          <w:sz w:val="24"/>
        </w:rPr>
        <w:t>I</w:t>
      </w:r>
      <w:r w:rsidR="00980FE9" w:rsidRPr="004B05D4">
        <w:rPr>
          <w:i/>
          <w:color w:val="191919" w:themeColor="text2" w:themeShade="80"/>
          <w:sz w:val="24"/>
        </w:rPr>
        <w:t>n</w:t>
      </w:r>
      <w:r w:rsidR="00593BFC">
        <w:rPr>
          <w:i/>
          <w:color w:val="191919" w:themeColor="text2" w:themeShade="80"/>
          <w:sz w:val="24"/>
        </w:rPr>
        <w:t xml:space="preserve"> particular, in</w:t>
      </w:r>
      <w:r w:rsidR="00980FE9" w:rsidRPr="004B05D4">
        <w:rPr>
          <w:i/>
          <w:color w:val="191919" w:themeColor="text2" w:themeShade="80"/>
          <w:sz w:val="24"/>
        </w:rPr>
        <w:t xml:space="preserve"> the</w:t>
      </w:r>
      <w:r w:rsidR="009A4639" w:rsidRPr="004B05D4">
        <w:rPr>
          <w:i/>
          <w:color w:val="191919" w:themeColor="text2" w:themeShade="80"/>
          <w:sz w:val="24"/>
        </w:rPr>
        <w:t xml:space="preserve"> latest years,</w:t>
      </w:r>
      <w:r w:rsidR="007C1693" w:rsidRPr="004B05D4">
        <w:rPr>
          <w:i/>
          <w:color w:val="191919" w:themeColor="text2" w:themeShade="80"/>
          <w:sz w:val="24"/>
        </w:rPr>
        <w:t xml:space="preserve"> </w:t>
      </w:r>
      <w:r w:rsidR="003D0C41" w:rsidRPr="004B05D4">
        <w:rPr>
          <w:i/>
          <w:color w:val="191919" w:themeColor="text2" w:themeShade="80"/>
          <w:sz w:val="24"/>
        </w:rPr>
        <w:t>we focused</w:t>
      </w:r>
      <w:r w:rsidR="00980FE9" w:rsidRPr="004B05D4">
        <w:rPr>
          <w:i/>
          <w:color w:val="191919" w:themeColor="text2" w:themeShade="80"/>
          <w:sz w:val="24"/>
        </w:rPr>
        <w:t xml:space="preserve"> our attention to the arising technology of the</w:t>
      </w:r>
      <w:r w:rsidR="009A4639" w:rsidRPr="004B05D4">
        <w:rPr>
          <w:i/>
          <w:color w:val="191919" w:themeColor="text2" w:themeShade="80"/>
          <w:sz w:val="24"/>
        </w:rPr>
        <w:t xml:space="preserve"> </w:t>
      </w:r>
      <w:r w:rsidR="005C7056">
        <w:rPr>
          <w:i/>
          <w:color w:val="191919" w:themeColor="text2" w:themeShade="80"/>
          <w:sz w:val="24"/>
        </w:rPr>
        <w:t xml:space="preserve">Li-based </w:t>
      </w:r>
      <w:proofErr w:type="spellStart"/>
      <w:r w:rsidR="005C7056">
        <w:rPr>
          <w:i/>
          <w:color w:val="191919" w:themeColor="text2" w:themeShade="80"/>
          <w:sz w:val="24"/>
        </w:rPr>
        <w:t>elpasolite</w:t>
      </w:r>
      <w:proofErr w:type="spellEnd"/>
      <w:r w:rsidR="00980FE9" w:rsidRPr="004B05D4">
        <w:rPr>
          <w:i/>
          <w:color w:val="191919" w:themeColor="text2" w:themeShade="80"/>
          <w:sz w:val="24"/>
        </w:rPr>
        <w:t xml:space="preserve">. These </w:t>
      </w:r>
      <w:r w:rsidR="005C7056">
        <w:rPr>
          <w:i/>
          <w:color w:val="191919" w:themeColor="text2" w:themeShade="80"/>
          <w:sz w:val="24"/>
        </w:rPr>
        <w:t>scintillators</w:t>
      </w:r>
      <w:r w:rsidR="00980FE9" w:rsidRPr="004B05D4">
        <w:rPr>
          <w:i/>
          <w:color w:val="191919" w:themeColor="text2" w:themeShade="80"/>
          <w:sz w:val="24"/>
        </w:rPr>
        <w:t xml:space="preserve"> </w:t>
      </w:r>
      <w:r w:rsidR="004964EF" w:rsidRPr="004B05D4">
        <w:rPr>
          <w:i/>
          <w:color w:val="191919" w:themeColor="text2" w:themeShade="80"/>
          <w:sz w:val="24"/>
        </w:rPr>
        <w:t xml:space="preserve">gained popularity for </w:t>
      </w:r>
      <w:r w:rsidR="005C7056">
        <w:rPr>
          <w:i/>
          <w:color w:val="191919" w:themeColor="text2" w:themeShade="80"/>
          <w:sz w:val="24"/>
        </w:rPr>
        <w:t>their remarkable n</w:t>
      </w:r>
      <w:r w:rsidR="00593BFC">
        <w:rPr>
          <w:i/>
          <w:color w:val="191919" w:themeColor="text2" w:themeShade="80"/>
          <w:sz w:val="24"/>
        </w:rPr>
        <w:t>/</w:t>
      </w:r>
      <w:r w:rsidR="0069673E">
        <w:rPr>
          <w:i/>
          <w:color w:val="191919" w:themeColor="text2" w:themeShade="80"/>
          <w:sz w:val="24"/>
        </w:rPr>
        <w:sym w:font="Symbol" w:char="F067"/>
      </w:r>
      <w:r w:rsidR="00593BFC">
        <w:rPr>
          <w:i/>
          <w:color w:val="191919" w:themeColor="text2" w:themeShade="80"/>
          <w:sz w:val="24"/>
        </w:rPr>
        <w:t xml:space="preserve"> pulse shape d</w:t>
      </w:r>
      <w:r w:rsidR="004964EF" w:rsidRPr="004B05D4">
        <w:rPr>
          <w:i/>
          <w:color w:val="191919" w:themeColor="text2" w:themeShade="80"/>
          <w:sz w:val="24"/>
        </w:rPr>
        <w:t xml:space="preserve">iscrimination properties, making them suitable for </w:t>
      </w:r>
      <w:r w:rsidR="00EE6A04" w:rsidRPr="004B05D4">
        <w:rPr>
          <w:i/>
          <w:color w:val="191919" w:themeColor="text2" w:themeShade="80"/>
          <w:sz w:val="24"/>
        </w:rPr>
        <w:t xml:space="preserve">efficient simultaneous gamma and neutron detection. </w:t>
      </w:r>
      <w:r w:rsidR="007F7A47" w:rsidRPr="004B05D4">
        <w:rPr>
          <w:i/>
          <w:color w:val="191919" w:themeColor="text2" w:themeShade="80"/>
          <w:sz w:val="24"/>
        </w:rPr>
        <w:t>As a matter of fact, they</w:t>
      </w:r>
      <w:r w:rsidR="004964EF" w:rsidRPr="004B05D4">
        <w:rPr>
          <w:i/>
          <w:color w:val="191919" w:themeColor="text2" w:themeShade="80"/>
          <w:sz w:val="24"/>
        </w:rPr>
        <w:t xml:space="preserve"> </w:t>
      </w:r>
      <w:r w:rsidR="007C1693" w:rsidRPr="004B05D4">
        <w:rPr>
          <w:i/>
          <w:color w:val="191919" w:themeColor="text2" w:themeShade="80"/>
          <w:sz w:val="24"/>
        </w:rPr>
        <w:t>not only offer</w:t>
      </w:r>
      <w:r w:rsidR="00EE6A04" w:rsidRPr="004B05D4">
        <w:rPr>
          <w:i/>
          <w:color w:val="191919" w:themeColor="text2" w:themeShade="80"/>
          <w:sz w:val="24"/>
        </w:rPr>
        <w:t xml:space="preserve"> a very high light yield</w:t>
      </w:r>
      <w:r w:rsidR="00595663" w:rsidRPr="004B05D4">
        <w:rPr>
          <w:i/>
          <w:color w:val="191919" w:themeColor="text2" w:themeShade="80"/>
          <w:sz w:val="24"/>
        </w:rPr>
        <w:t xml:space="preserve"> for gamma rays</w:t>
      </w:r>
      <w:r w:rsidR="00EE6A04" w:rsidRPr="004B05D4">
        <w:rPr>
          <w:i/>
          <w:color w:val="191919" w:themeColor="text2" w:themeShade="80"/>
          <w:sz w:val="24"/>
        </w:rPr>
        <w:t xml:space="preserve">, leading to an energy resolution better than </w:t>
      </w:r>
      <w:r w:rsidR="00657A7A" w:rsidRPr="004B05D4">
        <w:rPr>
          <w:i/>
          <w:color w:val="191919" w:themeColor="text2" w:themeShade="80"/>
          <w:sz w:val="24"/>
        </w:rPr>
        <w:t>4.</w:t>
      </w:r>
      <w:r w:rsidR="00EE6A04" w:rsidRPr="004B05D4">
        <w:rPr>
          <w:i/>
          <w:color w:val="191919" w:themeColor="text2" w:themeShade="80"/>
          <w:sz w:val="24"/>
        </w:rPr>
        <w:t xml:space="preserve">5% at 662 </w:t>
      </w:r>
      <w:proofErr w:type="spellStart"/>
      <w:r w:rsidR="00EE6A04" w:rsidRPr="004B05D4">
        <w:rPr>
          <w:i/>
          <w:color w:val="191919" w:themeColor="text2" w:themeShade="80"/>
          <w:sz w:val="24"/>
        </w:rPr>
        <w:t>keV</w:t>
      </w:r>
      <w:proofErr w:type="spellEnd"/>
      <w:r w:rsidR="00EE6A04" w:rsidRPr="004B05D4">
        <w:rPr>
          <w:i/>
          <w:color w:val="191919" w:themeColor="text2" w:themeShade="80"/>
          <w:sz w:val="24"/>
        </w:rPr>
        <w:t xml:space="preserve">, but they </w:t>
      </w:r>
      <w:r w:rsidR="007C1693" w:rsidRPr="004B05D4">
        <w:rPr>
          <w:i/>
          <w:color w:val="191919" w:themeColor="text2" w:themeShade="80"/>
          <w:sz w:val="24"/>
        </w:rPr>
        <w:t xml:space="preserve">provide </w:t>
      </w:r>
      <w:r w:rsidR="00EE6A04" w:rsidRPr="004B05D4">
        <w:rPr>
          <w:i/>
          <w:color w:val="191919" w:themeColor="text2" w:themeShade="80"/>
          <w:sz w:val="24"/>
        </w:rPr>
        <w:t>the ability to detect</w:t>
      </w:r>
      <w:r w:rsidR="005C7056">
        <w:rPr>
          <w:i/>
          <w:color w:val="191919" w:themeColor="text2" w:themeShade="80"/>
          <w:sz w:val="24"/>
        </w:rPr>
        <w:t xml:space="preserve"> thermal</w:t>
      </w:r>
      <w:r w:rsidR="00EE6A04" w:rsidRPr="004B05D4">
        <w:rPr>
          <w:i/>
          <w:color w:val="191919" w:themeColor="text2" w:themeShade="80"/>
          <w:sz w:val="24"/>
        </w:rPr>
        <w:t xml:space="preserve"> neutrons via the n-capture reaction on Lithium</w:t>
      </w:r>
      <w:r w:rsidR="00B575DE" w:rsidRPr="004B05D4">
        <w:rPr>
          <w:i/>
          <w:color w:val="191919" w:themeColor="text2" w:themeShade="80"/>
          <w:sz w:val="24"/>
        </w:rPr>
        <w:t xml:space="preserve"> </w:t>
      </w:r>
      <w:r w:rsidR="003D0C41" w:rsidRPr="004B05D4">
        <w:rPr>
          <w:i/>
          <w:color w:val="191919" w:themeColor="text2" w:themeShade="80"/>
          <w:sz w:val="24"/>
        </w:rPr>
        <w:t>[1]-[</w:t>
      </w:r>
      <w:r w:rsidR="00713569">
        <w:rPr>
          <w:i/>
          <w:color w:val="191919" w:themeColor="text2" w:themeShade="80"/>
          <w:sz w:val="24"/>
        </w:rPr>
        <w:t>4</w:t>
      </w:r>
      <w:r w:rsidR="003D0C41" w:rsidRPr="00173C06">
        <w:rPr>
          <w:i/>
          <w:color w:val="191919" w:themeColor="text2" w:themeShade="80"/>
          <w:sz w:val="24"/>
        </w:rPr>
        <w:t>]</w:t>
      </w:r>
      <w:r w:rsidR="00EE6A04" w:rsidRPr="00173C06">
        <w:rPr>
          <w:i/>
          <w:color w:val="191919" w:themeColor="text2" w:themeShade="80"/>
          <w:sz w:val="24"/>
        </w:rPr>
        <w:t>.</w:t>
      </w:r>
      <w:r w:rsidR="00C632C2" w:rsidRPr="00173C06">
        <w:rPr>
          <w:i/>
          <w:color w:val="191919" w:themeColor="text2" w:themeShade="80"/>
          <w:sz w:val="24"/>
        </w:rPr>
        <w:t xml:space="preserve"> Furthermore, if Chlorine is present in</w:t>
      </w:r>
      <w:r w:rsidR="0069673E" w:rsidRPr="00173C06">
        <w:rPr>
          <w:i/>
          <w:color w:val="191919" w:themeColor="text2" w:themeShade="80"/>
          <w:sz w:val="24"/>
        </w:rPr>
        <w:t xml:space="preserve"> the crystalline structure</w:t>
      </w:r>
      <w:r w:rsidR="00643AC9" w:rsidRPr="00173C06">
        <w:rPr>
          <w:i/>
          <w:color w:val="191919" w:themeColor="text2" w:themeShade="80"/>
          <w:sz w:val="24"/>
        </w:rPr>
        <w:t xml:space="preserve"> of the scintillator</w:t>
      </w:r>
      <w:r w:rsidR="0069673E" w:rsidRPr="00173C06">
        <w:rPr>
          <w:i/>
          <w:color w:val="191919" w:themeColor="text2" w:themeShade="80"/>
          <w:sz w:val="24"/>
        </w:rPr>
        <w:t>,</w:t>
      </w:r>
      <w:r w:rsidR="00C632C2" w:rsidRPr="00173C06">
        <w:rPr>
          <w:i/>
          <w:color w:val="191919" w:themeColor="text2" w:themeShade="80"/>
          <w:sz w:val="24"/>
        </w:rPr>
        <w:t xml:space="preserve"> </w:t>
      </w:r>
      <w:r w:rsidR="005C7056" w:rsidRPr="00173C06">
        <w:rPr>
          <w:i/>
          <w:color w:val="191919" w:themeColor="text2" w:themeShade="80"/>
          <w:sz w:val="24"/>
        </w:rPr>
        <w:t xml:space="preserve">fast neutrons </w:t>
      </w:r>
      <w:r w:rsidR="00643AC9" w:rsidRPr="00173C06">
        <w:rPr>
          <w:i/>
          <w:color w:val="191919" w:themeColor="text2" w:themeShade="80"/>
          <w:sz w:val="24"/>
        </w:rPr>
        <w:t xml:space="preserve">can be detected </w:t>
      </w:r>
      <w:r w:rsidR="005C7056" w:rsidRPr="00173C06">
        <w:rPr>
          <w:i/>
          <w:color w:val="191919" w:themeColor="text2" w:themeShade="80"/>
          <w:sz w:val="24"/>
        </w:rPr>
        <w:t xml:space="preserve">via the reactions </w:t>
      </w:r>
      <w:r w:rsidR="005C7056" w:rsidRPr="00173C06">
        <w:rPr>
          <w:i/>
          <w:color w:val="191919" w:themeColor="text2" w:themeShade="80"/>
          <w:sz w:val="24"/>
          <w:vertAlign w:val="superscript"/>
        </w:rPr>
        <w:t>35</w:t>
      </w:r>
      <w:r w:rsidR="005C7056" w:rsidRPr="00173C06">
        <w:rPr>
          <w:i/>
          <w:color w:val="191919" w:themeColor="text2" w:themeShade="80"/>
          <w:sz w:val="24"/>
        </w:rPr>
        <w:t>Cl(</w:t>
      </w:r>
      <w:proofErr w:type="spellStart"/>
      <w:r w:rsidR="005C7056" w:rsidRPr="00173C06">
        <w:rPr>
          <w:i/>
          <w:color w:val="191919" w:themeColor="text2" w:themeShade="80"/>
          <w:sz w:val="24"/>
        </w:rPr>
        <w:t>n</w:t>
      </w:r>
      <w:proofErr w:type="gramStart"/>
      <w:r w:rsidR="005C7056" w:rsidRPr="00173C06">
        <w:rPr>
          <w:i/>
          <w:color w:val="191919" w:themeColor="text2" w:themeShade="80"/>
          <w:sz w:val="24"/>
        </w:rPr>
        <w:t>,p</w:t>
      </w:r>
      <w:proofErr w:type="spellEnd"/>
      <w:proofErr w:type="gramEnd"/>
      <w:r w:rsidR="005C7056" w:rsidRPr="00173C06">
        <w:rPr>
          <w:i/>
          <w:color w:val="191919" w:themeColor="text2" w:themeShade="80"/>
          <w:sz w:val="24"/>
        </w:rPr>
        <w:t>)</w:t>
      </w:r>
      <w:r w:rsidR="005C7056" w:rsidRPr="00173C06">
        <w:rPr>
          <w:i/>
          <w:color w:val="191919" w:themeColor="text2" w:themeShade="80"/>
          <w:sz w:val="24"/>
          <w:vertAlign w:val="superscript"/>
        </w:rPr>
        <w:t>35</w:t>
      </w:r>
      <w:r w:rsidR="005C7056" w:rsidRPr="00173C06">
        <w:rPr>
          <w:i/>
          <w:color w:val="191919" w:themeColor="text2" w:themeShade="80"/>
          <w:sz w:val="24"/>
        </w:rPr>
        <w:t xml:space="preserve">S and </w:t>
      </w:r>
      <w:r w:rsidR="005C7056" w:rsidRPr="00173C06">
        <w:rPr>
          <w:i/>
          <w:color w:val="191919" w:themeColor="text2" w:themeShade="80"/>
          <w:sz w:val="24"/>
          <w:vertAlign w:val="superscript"/>
        </w:rPr>
        <w:t>35</w:t>
      </w:r>
      <w:r w:rsidR="005C7056" w:rsidRPr="00173C06">
        <w:rPr>
          <w:i/>
          <w:color w:val="191919" w:themeColor="text2" w:themeShade="80"/>
          <w:sz w:val="24"/>
        </w:rPr>
        <w:t>Cl(n,</w:t>
      </w:r>
      <w:r w:rsidR="005C7056" w:rsidRPr="00173C06">
        <w:rPr>
          <w:i/>
          <w:color w:val="191919" w:themeColor="text2" w:themeShade="80"/>
          <w:sz w:val="24"/>
        </w:rPr>
        <w:sym w:font="Symbol" w:char="F061"/>
      </w:r>
      <w:r w:rsidR="005C7056" w:rsidRPr="00173C06">
        <w:rPr>
          <w:i/>
          <w:color w:val="191919" w:themeColor="text2" w:themeShade="80"/>
          <w:sz w:val="24"/>
        </w:rPr>
        <w:t>)</w:t>
      </w:r>
      <w:r w:rsidR="005C7056" w:rsidRPr="00173C06">
        <w:rPr>
          <w:i/>
          <w:color w:val="191919" w:themeColor="text2" w:themeShade="80"/>
          <w:sz w:val="24"/>
          <w:vertAlign w:val="superscript"/>
        </w:rPr>
        <w:t>32</w:t>
      </w:r>
      <w:r w:rsidR="005C7056" w:rsidRPr="00173C06">
        <w:rPr>
          <w:i/>
          <w:color w:val="191919" w:themeColor="text2" w:themeShade="80"/>
          <w:sz w:val="24"/>
        </w:rPr>
        <w:t>P, where the energy of the outgoing proton and alpha particle scale</w:t>
      </w:r>
      <w:r w:rsidR="00643AC9" w:rsidRPr="00173C06">
        <w:rPr>
          <w:i/>
          <w:color w:val="191919" w:themeColor="text2" w:themeShade="80"/>
          <w:sz w:val="24"/>
        </w:rPr>
        <w:t>s</w:t>
      </w:r>
      <w:r w:rsidR="005C7056" w:rsidRPr="00173C06">
        <w:rPr>
          <w:i/>
          <w:color w:val="191919" w:themeColor="text2" w:themeShade="80"/>
          <w:sz w:val="24"/>
        </w:rPr>
        <w:t xml:space="preserve"> linearly with the neutron energy</w:t>
      </w:r>
      <w:r w:rsidR="0069673E" w:rsidRPr="00173C06">
        <w:rPr>
          <w:i/>
          <w:color w:val="191919" w:themeColor="text2" w:themeShade="80"/>
          <w:sz w:val="24"/>
        </w:rPr>
        <w:t xml:space="preserve"> [</w:t>
      </w:r>
      <w:r w:rsidR="00713569" w:rsidRPr="00173C06">
        <w:rPr>
          <w:i/>
          <w:color w:val="191919" w:themeColor="text2" w:themeShade="80"/>
          <w:sz w:val="24"/>
        </w:rPr>
        <w:t>5</w:t>
      </w:r>
      <w:r w:rsidR="0069673E" w:rsidRPr="00173C06">
        <w:rPr>
          <w:i/>
          <w:color w:val="191919" w:themeColor="text2" w:themeShade="80"/>
          <w:sz w:val="24"/>
        </w:rPr>
        <w:t>]</w:t>
      </w:r>
      <w:r w:rsidR="00622032" w:rsidRPr="00173C06">
        <w:rPr>
          <w:i/>
          <w:color w:val="191919" w:themeColor="text2" w:themeShade="80"/>
          <w:sz w:val="24"/>
        </w:rPr>
        <w:t>-[6]</w:t>
      </w:r>
      <w:r w:rsidR="005C7056" w:rsidRPr="00173C06">
        <w:rPr>
          <w:i/>
          <w:color w:val="191919" w:themeColor="text2" w:themeShade="80"/>
          <w:sz w:val="24"/>
        </w:rPr>
        <w:t>.</w:t>
      </w:r>
      <w:r w:rsidR="00E1579A" w:rsidRPr="00E1579A">
        <w:t xml:space="preserve"> </w:t>
      </w:r>
    </w:p>
    <w:p w14:paraId="0B707B7F" w14:textId="7197D7CA" w:rsidR="008D1678" w:rsidRPr="00AE3CDB" w:rsidRDefault="00AE7BF4" w:rsidP="008B6D73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>T</w:t>
      </w:r>
      <w:r w:rsidRPr="00840F72">
        <w:rPr>
          <w:i/>
          <w:color w:val="191919" w:themeColor="text2" w:themeShade="80"/>
          <w:sz w:val="24"/>
        </w:rPr>
        <w:t xml:space="preserve">he development of </w:t>
      </w:r>
      <w:proofErr w:type="spellStart"/>
      <w:r>
        <w:rPr>
          <w:i/>
          <w:color w:val="191919" w:themeColor="text2" w:themeShade="80"/>
          <w:sz w:val="24"/>
        </w:rPr>
        <w:t>elpasolite</w:t>
      </w:r>
      <w:proofErr w:type="spellEnd"/>
      <w:r>
        <w:rPr>
          <w:i/>
          <w:color w:val="191919" w:themeColor="text2" w:themeShade="80"/>
          <w:sz w:val="24"/>
        </w:rPr>
        <w:t xml:space="preserve"> crystals</w:t>
      </w:r>
      <w:r w:rsidRPr="00840F72">
        <w:rPr>
          <w:i/>
          <w:color w:val="191919" w:themeColor="text2" w:themeShade="80"/>
          <w:sz w:val="24"/>
        </w:rPr>
        <w:t xml:space="preserve"> is rapidly progressing</w:t>
      </w:r>
      <w:r w:rsidR="00585DA5">
        <w:rPr>
          <w:i/>
          <w:color w:val="191919" w:themeColor="text2" w:themeShade="80"/>
          <w:sz w:val="24"/>
        </w:rPr>
        <w:t xml:space="preserve"> and while new crystals are occasionally introduced on the market </w:t>
      </w:r>
      <w:r w:rsidR="00806B43">
        <w:rPr>
          <w:i/>
          <w:color w:val="191919" w:themeColor="text2" w:themeShade="80"/>
          <w:sz w:val="24"/>
        </w:rPr>
        <w:t>[</w:t>
      </w:r>
      <w:r w:rsidR="00622032">
        <w:rPr>
          <w:i/>
          <w:color w:val="191919" w:themeColor="text2" w:themeShade="80"/>
          <w:sz w:val="24"/>
        </w:rPr>
        <w:t>7</w:t>
      </w:r>
      <w:r w:rsidR="00806B43">
        <w:rPr>
          <w:i/>
          <w:color w:val="191919" w:themeColor="text2" w:themeShade="80"/>
          <w:sz w:val="24"/>
        </w:rPr>
        <w:t>]</w:t>
      </w:r>
      <w:r w:rsidR="00585DA5">
        <w:rPr>
          <w:i/>
          <w:color w:val="191919" w:themeColor="text2" w:themeShade="80"/>
          <w:sz w:val="24"/>
        </w:rPr>
        <w:t>,</w:t>
      </w:r>
      <w:r>
        <w:rPr>
          <w:i/>
          <w:color w:val="191919" w:themeColor="text2" w:themeShade="80"/>
          <w:sz w:val="24"/>
        </w:rPr>
        <w:t xml:space="preserve"> </w:t>
      </w:r>
      <w:r w:rsidR="00585DA5">
        <w:rPr>
          <w:i/>
          <w:color w:val="191919" w:themeColor="text2" w:themeShade="80"/>
          <w:sz w:val="24"/>
        </w:rPr>
        <w:t xml:space="preserve">for several of them </w:t>
      </w:r>
      <w:r>
        <w:rPr>
          <w:i/>
          <w:color w:val="191919" w:themeColor="text2" w:themeShade="80"/>
          <w:sz w:val="24"/>
        </w:rPr>
        <w:t xml:space="preserve">the optics production has overcome the </w:t>
      </w:r>
      <w:r w:rsidR="00BD0074">
        <w:rPr>
          <w:i/>
          <w:color w:val="191919" w:themeColor="text2" w:themeShade="80"/>
          <w:sz w:val="24"/>
        </w:rPr>
        <w:t>prototype stage</w:t>
      </w:r>
      <w:r w:rsidR="00585DA5">
        <w:rPr>
          <w:i/>
          <w:color w:val="191919" w:themeColor="text2" w:themeShade="80"/>
          <w:sz w:val="24"/>
        </w:rPr>
        <w:t xml:space="preserve">; </w:t>
      </w:r>
      <w:r w:rsidR="00BD0074">
        <w:rPr>
          <w:i/>
          <w:color w:val="191919" w:themeColor="text2" w:themeShade="80"/>
          <w:sz w:val="24"/>
        </w:rPr>
        <w:t>the</w:t>
      </w:r>
      <w:r w:rsidRPr="00840F72">
        <w:rPr>
          <w:i/>
          <w:color w:val="191919" w:themeColor="text2" w:themeShade="80"/>
          <w:sz w:val="24"/>
        </w:rPr>
        <w:t xml:space="preserve"> growing process of CLYC, CLLB and CLLBC</w:t>
      </w:r>
      <w:r w:rsidR="00585DA5">
        <w:rPr>
          <w:i/>
          <w:color w:val="191919" w:themeColor="text2" w:themeShade="80"/>
          <w:sz w:val="24"/>
        </w:rPr>
        <w:t>, for example,</w:t>
      </w:r>
      <w:r w:rsidRPr="00840F72">
        <w:rPr>
          <w:i/>
          <w:color w:val="191919" w:themeColor="text2" w:themeShade="80"/>
          <w:sz w:val="24"/>
        </w:rPr>
        <w:t xml:space="preserve"> is getting </w:t>
      </w:r>
      <w:r w:rsidR="00B829A9">
        <w:rPr>
          <w:i/>
          <w:color w:val="191919" w:themeColor="text2" w:themeShade="80"/>
          <w:sz w:val="24"/>
        </w:rPr>
        <w:t>more and mor</w:t>
      </w:r>
      <w:r w:rsidRPr="00840F72">
        <w:rPr>
          <w:i/>
          <w:color w:val="191919" w:themeColor="text2" w:themeShade="80"/>
          <w:sz w:val="24"/>
        </w:rPr>
        <w:t>e reliable and optics with volumes interesting for nuclear physics experiments are already available</w:t>
      </w:r>
      <w:r w:rsidR="00BD0074">
        <w:rPr>
          <w:i/>
          <w:color w:val="191919" w:themeColor="text2" w:themeShade="80"/>
          <w:sz w:val="24"/>
        </w:rPr>
        <w:t>.</w:t>
      </w:r>
      <w:r w:rsidRPr="00B575DE">
        <w:rPr>
          <w:i/>
          <w:color w:val="191919" w:themeColor="text2" w:themeShade="80"/>
          <w:sz w:val="24"/>
        </w:rPr>
        <w:t xml:space="preserve"> </w:t>
      </w:r>
      <w:r w:rsidR="00806B43" w:rsidRPr="008E69DA">
        <w:rPr>
          <w:i/>
          <w:color w:val="191919" w:themeColor="text2" w:themeShade="80"/>
          <w:sz w:val="24"/>
          <w:szCs w:val="24"/>
        </w:rPr>
        <w:t xml:space="preserve">The </w:t>
      </w:r>
      <w:proofErr w:type="spellStart"/>
      <w:r w:rsidR="00806B43" w:rsidRPr="008E69DA">
        <w:rPr>
          <w:i/>
          <w:color w:val="191919" w:themeColor="text2" w:themeShade="80"/>
          <w:sz w:val="24"/>
          <w:szCs w:val="24"/>
        </w:rPr>
        <w:t>elpasolite</w:t>
      </w:r>
      <w:proofErr w:type="spellEnd"/>
      <w:r w:rsidR="00806B43" w:rsidRPr="008E69DA">
        <w:rPr>
          <w:i/>
          <w:color w:val="191919" w:themeColor="text2" w:themeShade="80"/>
          <w:sz w:val="24"/>
          <w:szCs w:val="24"/>
        </w:rPr>
        <w:t xml:space="preserve"> technology is thus mature and the possibility to develop a Li-based detector and to demonstrate its use in RIB experiments is a timely and achievable objective in the next years.</w:t>
      </w:r>
    </w:p>
    <w:p w14:paraId="753E7E64" w14:textId="77777777" w:rsidR="008D1678" w:rsidRPr="00E14C69" w:rsidRDefault="008D1678" w:rsidP="00E14C69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</w:p>
    <w:p w14:paraId="7983B890" w14:textId="77777777" w:rsidR="006074E7" w:rsidRPr="00196A45" w:rsidRDefault="00AF335D" w:rsidP="00DD4F46">
      <w:pPr>
        <w:pStyle w:val="Paragraphedeliste"/>
        <w:numPr>
          <w:ilvl w:val="0"/>
          <w:numId w:val="30"/>
        </w:numPr>
        <w:jc w:val="both"/>
        <w:rPr>
          <w:b/>
          <w:color w:val="191919" w:themeColor="text2" w:themeShade="80"/>
          <w:sz w:val="28"/>
          <w:lang w:val="fr-FR"/>
        </w:rPr>
      </w:pPr>
      <w:r w:rsidRPr="00196A45">
        <w:rPr>
          <w:b/>
          <w:color w:val="191919" w:themeColor="text2" w:themeShade="80"/>
          <w:sz w:val="28"/>
          <w:lang w:val="fr-FR"/>
        </w:rPr>
        <w:lastRenderedPageBreak/>
        <w:t>L</w:t>
      </w:r>
      <w:r w:rsidR="00646921" w:rsidRPr="00196A45">
        <w:rPr>
          <w:b/>
          <w:color w:val="191919" w:themeColor="text2" w:themeShade="80"/>
          <w:sz w:val="28"/>
          <w:lang w:val="fr-FR"/>
        </w:rPr>
        <w:t>ivrables</w:t>
      </w:r>
      <w:r w:rsidR="00876A11" w:rsidRPr="00196A45">
        <w:rPr>
          <w:b/>
          <w:color w:val="191919" w:themeColor="text2" w:themeShade="80"/>
          <w:sz w:val="28"/>
          <w:lang w:val="fr-FR"/>
        </w:rPr>
        <w:t xml:space="preserve"> </w:t>
      </w:r>
      <w:r w:rsidRPr="00196A45">
        <w:rPr>
          <w:b/>
          <w:color w:val="191919" w:themeColor="text2" w:themeShade="80"/>
          <w:sz w:val="28"/>
          <w:lang w:val="fr-FR"/>
        </w:rPr>
        <w:t>associés, calendrier</w:t>
      </w:r>
      <w:r w:rsidR="00876A11" w:rsidRPr="00196A45">
        <w:rPr>
          <w:b/>
          <w:color w:val="191919" w:themeColor="text2" w:themeShade="80"/>
          <w:sz w:val="28"/>
          <w:lang w:val="fr-FR"/>
        </w:rPr>
        <w:t xml:space="preserve"> et budget indicat</w:t>
      </w:r>
      <w:r w:rsidR="00391A6B" w:rsidRPr="00196A45">
        <w:rPr>
          <w:b/>
          <w:color w:val="191919" w:themeColor="text2" w:themeShade="80"/>
          <w:sz w:val="28"/>
          <w:lang w:val="fr-FR"/>
        </w:rPr>
        <w:t>ifs</w:t>
      </w:r>
      <w:r w:rsidR="00876A11" w:rsidRPr="00196A45">
        <w:rPr>
          <w:b/>
          <w:color w:val="191919" w:themeColor="text2" w:themeShade="80"/>
          <w:sz w:val="28"/>
          <w:lang w:val="fr-FR"/>
        </w:rPr>
        <w:t xml:space="preserve"> (1</w:t>
      </w:r>
      <w:r w:rsidR="00C84283" w:rsidRPr="00196A45">
        <w:rPr>
          <w:b/>
          <w:color w:val="191919" w:themeColor="text2" w:themeShade="80"/>
          <w:sz w:val="28"/>
          <w:lang w:val="fr-FR"/>
        </w:rPr>
        <w:t xml:space="preserve"> </w:t>
      </w:r>
      <w:r w:rsidR="00876A11" w:rsidRPr="00196A45">
        <w:rPr>
          <w:b/>
          <w:color w:val="191919" w:themeColor="text2" w:themeShade="80"/>
          <w:sz w:val="28"/>
          <w:lang w:val="fr-FR"/>
        </w:rPr>
        <w:t>page</w:t>
      </w:r>
      <w:r w:rsidR="00820834" w:rsidRPr="00196A45">
        <w:rPr>
          <w:b/>
          <w:color w:val="191919" w:themeColor="text2" w:themeShade="80"/>
          <w:sz w:val="28"/>
          <w:lang w:val="fr-FR"/>
        </w:rPr>
        <w:t xml:space="preserve"> max</w:t>
      </w:r>
      <w:r w:rsidR="00C84283" w:rsidRPr="00196A45">
        <w:rPr>
          <w:b/>
          <w:color w:val="191919" w:themeColor="text2" w:themeShade="80"/>
          <w:sz w:val="28"/>
          <w:lang w:val="fr-FR"/>
        </w:rPr>
        <w:t>. incl. figures</w:t>
      </w:r>
      <w:r w:rsidR="00876A11" w:rsidRPr="00196A45">
        <w:rPr>
          <w:b/>
          <w:color w:val="191919" w:themeColor="text2" w:themeShade="80"/>
          <w:sz w:val="28"/>
          <w:lang w:val="fr-FR"/>
        </w:rPr>
        <w:t>)</w:t>
      </w:r>
    </w:p>
    <w:p w14:paraId="4D4C5E6E" w14:textId="77777777" w:rsidR="00C84283" w:rsidRDefault="00C84283" w:rsidP="00865781">
      <w:pPr>
        <w:pStyle w:val="Paragraphedeliste"/>
        <w:ind w:left="360"/>
        <w:jc w:val="both"/>
        <w:rPr>
          <w:i/>
          <w:color w:val="191919" w:themeColor="text2" w:themeShade="80"/>
          <w:sz w:val="24"/>
          <w:lang w:val="fr-FR"/>
        </w:rPr>
      </w:pPr>
    </w:p>
    <w:p w14:paraId="42F92AAD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 w:rsidRPr="003F16E4">
        <w:rPr>
          <w:i/>
          <w:color w:val="191919" w:themeColor="text2" w:themeShade="80"/>
          <w:sz w:val="24"/>
        </w:rPr>
        <w:t xml:space="preserve">The main objective of </w:t>
      </w:r>
      <w:r>
        <w:rPr>
          <w:i/>
          <w:color w:val="191919" w:themeColor="text2" w:themeShade="80"/>
          <w:sz w:val="24"/>
        </w:rPr>
        <w:t>the proposed activity consi</w:t>
      </w:r>
      <w:r w:rsidRPr="003F16E4">
        <w:rPr>
          <w:i/>
          <w:color w:val="191919" w:themeColor="text2" w:themeShade="80"/>
          <w:sz w:val="24"/>
        </w:rPr>
        <w:t>st</w:t>
      </w:r>
      <w:r>
        <w:rPr>
          <w:i/>
          <w:color w:val="191919" w:themeColor="text2" w:themeShade="80"/>
          <w:sz w:val="24"/>
        </w:rPr>
        <w:t>s</w:t>
      </w:r>
      <w:r w:rsidRPr="003F16E4">
        <w:rPr>
          <w:i/>
          <w:color w:val="191919" w:themeColor="text2" w:themeShade="80"/>
          <w:sz w:val="24"/>
        </w:rPr>
        <w:t xml:space="preserve"> in the development of a demonstrator detector based on the</w:t>
      </w:r>
      <w:r>
        <w:rPr>
          <w:i/>
          <w:color w:val="191919" w:themeColor="text2" w:themeShade="80"/>
          <w:sz w:val="24"/>
        </w:rPr>
        <w:t xml:space="preserve"> arising technology of the Li-based </w:t>
      </w:r>
      <w:proofErr w:type="spellStart"/>
      <w:r>
        <w:rPr>
          <w:i/>
          <w:color w:val="191919" w:themeColor="text2" w:themeShade="80"/>
          <w:sz w:val="24"/>
        </w:rPr>
        <w:t>elpasolite</w:t>
      </w:r>
      <w:proofErr w:type="spellEnd"/>
      <w:r>
        <w:rPr>
          <w:i/>
          <w:color w:val="191919" w:themeColor="text2" w:themeShade="80"/>
          <w:sz w:val="24"/>
        </w:rPr>
        <w:t xml:space="preserve"> scintillators for nuclear structure experiments. This R&amp;D work, which will be conducted gathering together expertise in the IN2P3 and in the INFN-</w:t>
      </w:r>
      <w:proofErr w:type="spellStart"/>
      <w:r>
        <w:rPr>
          <w:i/>
          <w:color w:val="191919" w:themeColor="text2" w:themeShade="80"/>
          <w:sz w:val="24"/>
        </w:rPr>
        <w:t>sezione</w:t>
      </w:r>
      <w:proofErr w:type="spellEnd"/>
      <w:r>
        <w:rPr>
          <w:i/>
          <w:color w:val="191919" w:themeColor="text2" w:themeShade="80"/>
          <w:sz w:val="24"/>
        </w:rPr>
        <w:t xml:space="preserve"> di Milano, can be divided in five main steps:</w:t>
      </w:r>
    </w:p>
    <w:p w14:paraId="6BE6FA86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 xml:space="preserve">- Comparative study of the </w:t>
      </w:r>
      <w:proofErr w:type="spellStart"/>
      <w:r>
        <w:rPr>
          <w:i/>
          <w:color w:val="191919" w:themeColor="text2" w:themeShade="80"/>
          <w:sz w:val="24"/>
        </w:rPr>
        <w:t>elpasolite</w:t>
      </w:r>
      <w:proofErr w:type="spellEnd"/>
      <w:r>
        <w:rPr>
          <w:i/>
          <w:color w:val="191919" w:themeColor="text2" w:themeShade="80"/>
          <w:sz w:val="24"/>
        </w:rPr>
        <w:t xml:space="preserve"> crystals concerning the available sizes, detection and PSD property, detection efficiency and cost; particular attention will be as well paid on any novel scintillator that might be introduced on the market with volume interesting for neutron and gamma detection in nuclear physics expedients – first and second year.</w:t>
      </w:r>
    </w:p>
    <w:p w14:paraId="1725D20E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>- Selection of the best-suited photo-detector to be coupled to the scintillator crystals for the specific foreseen application – first and second year.</w:t>
      </w:r>
    </w:p>
    <w:p w14:paraId="20F821CE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>- Assembly of the demonstrator detector – third year.</w:t>
      </w:r>
    </w:p>
    <w:p w14:paraId="6A359095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>- Characterization of the demonstrator detector in a laboratory with standard neutron and gamma-emitting radioactive sources – third and fourth year.</w:t>
      </w:r>
    </w:p>
    <w:p w14:paraId="23F89F8A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 xml:space="preserve">- Characterization of the demonstrator detector in an in-beam campaign - fourth and fifth year. </w:t>
      </w:r>
    </w:p>
    <w:p w14:paraId="140D2AD5" w14:textId="77777777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 xml:space="preserve">Deliverables of the proposed activity will be the reports of the crystals comparative study, the construction of the demonstrator detector and the report on the demonstrator evaluation. </w:t>
      </w:r>
    </w:p>
    <w:p w14:paraId="5830DB9C" w14:textId="1C92E24F" w:rsidR="00AE3CDB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  <w:r>
        <w:rPr>
          <w:i/>
          <w:color w:val="191919" w:themeColor="text2" w:themeShade="80"/>
          <w:sz w:val="24"/>
        </w:rPr>
        <w:t xml:space="preserve">While the standard equipment and radioactive sources required to perform the proposed R&amp;D are already available within the laboratories that participate to the project, a basic funding of </w:t>
      </w:r>
      <w:r w:rsidRPr="00B409BC">
        <w:rPr>
          <w:i/>
          <w:sz w:val="24"/>
        </w:rPr>
        <w:t xml:space="preserve">35keuros </w:t>
      </w:r>
      <w:r>
        <w:rPr>
          <w:i/>
          <w:color w:val="191919" w:themeColor="text2" w:themeShade="80"/>
          <w:sz w:val="24"/>
        </w:rPr>
        <w:t>will be ne</w:t>
      </w:r>
      <w:r w:rsidR="00B76845">
        <w:rPr>
          <w:i/>
          <w:color w:val="191919" w:themeColor="text2" w:themeShade="80"/>
          <w:sz w:val="24"/>
        </w:rPr>
        <w:t>cessary to support the activity:</w:t>
      </w:r>
      <w:r>
        <w:rPr>
          <w:i/>
          <w:color w:val="191919" w:themeColor="text2" w:themeShade="80"/>
          <w:sz w:val="24"/>
        </w:rPr>
        <w:t xml:space="preserve"> 20keuros will be necessary to purchase the elements needed to assemble the demonstrator, 10keuros will be used for travelling in order to test the demonstrator in different facilities and 5 </w:t>
      </w:r>
      <w:proofErr w:type="spellStart"/>
      <w:r>
        <w:rPr>
          <w:i/>
          <w:color w:val="191919" w:themeColor="text2" w:themeShade="80"/>
          <w:sz w:val="24"/>
        </w:rPr>
        <w:t>keuros</w:t>
      </w:r>
      <w:proofErr w:type="spellEnd"/>
      <w:r>
        <w:rPr>
          <w:i/>
          <w:color w:val="191919" w:themeColor="text2" w:themeShade="80"/>
          <w:sz w:val="24"/>
        </w:rPr>
        <w:t xml:space="preserve"> will be used for prototyping and consumable. </w:t>
      </w:r>
    </w:p>
    <w:p w14:paraId="6565CC48" w14:textId="77777777" w:rsidR="00AE3CDB" w:rsidRPr="003F16E4" w:rsidRDefault="00AE3CDB" w:rsidP="00AE3CDB">
      <w:pPr>
        <w:pStyle w:val="Paragraphedeliste"/>
        <w:ind w:left="360"/>
        <w:jc w:val="both"/>
        <w:rPr>
          <w:i/>
          <w:color w:val="191919" w:themeColor="text2" w:themeShade="80"/>
          <w:sz w:val="24"/>
        </w:rPr>
      </w:pPr>
    </w:p>
    <w:p w14:paraId="3079FDF3" w14:textId="77777777" w:rsidR="00C84283" w:rsidRDefault="00C84283" w:rsidP="00A63BCF">
      <w:pPr>
        <w:rPr>
          <w:b/>
          <w:color w:val="191919" w:themeColor="text2" w:themeShade="80"/>
          <w:sz w:val="24"/>
        </w:rPr>
      </w:pPr>
    </w:p>
    <w:p w14:paraId="5310294C" w14:textId="77777777" w:rsidR="00D11104" w:rsidRPr="00F95E15" w:rsidRDefault="00D11104" w:rsidP="00F95E15">
      <w:pPr>
        <w:rPr>
          <w:b/>
          <w:color w:val="191919" w:themeColor="text2" w:themeShade="80"/>
          <w:sz w:val="24"/>
        </w:rPr>
      </w:pPr>
      <w:bookmarkStart w:id="0" w:name="_GoBack"/>
      <w:bookmarkEnd w:id="0"/>
    </w:p>
    <w:p w14:paraId="2E0D272C" w14:textId="77777777" w:rsidR="00D11104" w:rsidRPr="00196A45" w:rsidRDefault="00D11104" w:rsidP="00865781">
      <w:pPr>
        <w:pStyle w:val="Paragraphedeliste"/>
        <w:rPr>
          <w:b/>
          <w:sz w:val="24"/>
          <w:lang w:val="fr-FR"/>
        </w:rPr>
      </w:pPr>
    </w:p>
    <w:p w14:paraId="66A38BA7" w14:textId="77777777" w:rsidR="00C84283" w:rsidRPr="00960063" w:rsidRDefault="00C84283" w:rsidP="00DD4F46">
      <w:pPr>
        <w:pStyle w:val="Paragraphedeliste"/>
        <w:numPr>
          <w:ilvl w:val="0"/>
          <w:numId w:val="30"/>
        </w:numPr>
        <w:rPr>
          <w:b/>
          <w:color w:val="191919" w:themeColor="text2" w:themeShade="80"/>
          <w:sz w:val="28"/>
          <w:lang w:val="fr-FR"/>
        </w:rPr>
      </w:pPr>
      <w:r>
        <w:rPr>
          <w:b/>
          <w:color w:val="191919" w:themeColor="text2" w:themeShade="80"/>
          <w:sz w:val="28"/>
          <w:lang w:val="fr-FR"/>
        </w:rPr>
        <w:t>Références</w:t>
      </w:r>
    </w:p>
    <w:p w14:paraId="2D897083" w14:textId="77777777" w:rsidR="00AE3CDB" w:rsidRDefault="00AE3CDB" w:rsidP="00713569">
      <w:pPr>
        <w:pStyle w:val="Paragraphedeliste"/>
        <w:ind w:left="644"/>
      </w:pPr>
      <w:r>
        <w:t xml:space="preserve">[1] J. </w:t>
      </w:r>
      <w:proofErr w:type="spellStart"/>
      <w:r>
        <w:t>Glodo</w:t>
      </w:r>
      <w:proofErr w:type="spellEnd"/>
      <w:r>
        <w:t xml:space="preserve"> et al., "Scintillation properties of 1’’ Cs</w:t>
      </w:r>
      <w:r w:rsidRPr="00AE3CDB">
        <w:rPr>
          <w:vertAlign w:val="subscript"/>
        </w:rPr>
        <w:t>2</w:t>
      </w:r>
      <w:r>
        <w:t>LiYCl</w:t>
      </w:r>
      <w:r w:rsidRPr="00AE3CDB">
        <w:rPr>
          <w:vertAlign w:val="subscript"/>
        </w:rPr>
        <w:t>6</w:t>
      </w:r>
      <w:r>
        <w:t xml:space="preserve">: </w:t>
      </w:r>
      <w:proofErr w:type="spellStart"/>
      <w:r>
        <w:t>Ce</w:t>
      </w:r>
      <w:proofErr w:type="spellEnd"/>
      <w:r>
        <w:t xml:space="preserve"> crystals"</w:t>
      </w:r>
      <w:proofErr w:type="gramStart"/>
      <w:r>
        <w:t>,  IEEE</w:t>
      </w:r>
      <w:proofErr w:type="gramEnd"/>
      <w:r>
        <w:t xml:space="preserve"> Trans. </w:t>
      </w:r>
      <w:proofErr w:type="spellStart"/>
      <w:r>
        <w:t>Nucl</w:t>
      </w:r>
      <w:proofErr w:type="spellEnd"/>
      <w:r>
        <w:t>. Sci., Vol. 55 Is. 3, pp. 1206-1209 (2008)</w:t>
      </w:r>
    </w:p>
    <w:p w14:paraId="0CAE15B4" w14:textId="77777777" w:rsidR="00AE3CDB" w:rsidRDefault="00AE3CDB" w:rsidP="00713569">
      <w:pPr>
        <w:pStyle w:val="Paragraphedeliste"/>
        <w:ind w:left="644"/>
      </w:pPr>
      <w:r>
        <w:t xml:space="preserve">[2] J. </w:t>
      </w:r>
      <w:proofErr w:type="spellStart"/>
      <w:r>
        <w:t>Glodo</w:t>
      </w:r>
      <w:proofErr w:type="spellEnd"/>
      <w:r>
        <w:t xml:space="preserve"> et al., "Selected Properties of Cs</w:t>
      </w:r>
      <w:r w:rsidRPr="00AE3CDB">
        <w:rPr>
          <w:vertAlign w:val="subscript"/>
        </w:rPr>
        <w:t>2</w:t>
      </w:r>
      <w:r>
        <w:t>LiYCl</w:t>
      </w:r>
      <w:r w:rsidRPr="00AE3CDB">
        <w:rPr>
          <w:vertAlign w:val="subscript"/>
        </w:rPr>
        <w:t>6</w:t>
      </w:r>
      <w:r>
        <w:t>, Cs</w:t>
      </w:r>
      <w:r w:rsidRPr="00AE3CDB">
        <w:rPr>
          <w:vertAlign w:val="subscript"/>
        </w:rPr>
        <w:t>2</w:t>
      </w:r>
      <w:r>
        <w:t>LiLaCl</w:t>
      </w:r>
      <w:r w:rsidRPr="00AE3CDB">
        <w:rPr>
          <w:vertAlign w:val="subscript"/>
        </w:rPr>
        <w:t>6</w:t>
      </w:r>
      <w:r>
        <w:t>, and Cs</w:t>
      </w:r>
      <w:r w:rsidRPr="00AE3CDB">
        <w:rPr>
          <w:vertAlign w:val="subscript"/>
        </w:rPr>
        <w:t>2</w:t>
      </w:r>
      <w:r>
        <w:t>LiLaYBr</w:t>
      </w:r>
      <w:r w:rsidRPr="00AE3CDB">
        <w:rPr>
          <w:vertAlign w:val="subscript"/>
        </w:rPr>
        <w:t>6</w:t>
      </w:r>
      <w:r>
        <w:t xml:space="preserve"> Scintillators", IEEE Trans. </w:t>
      </w:r>
      <w:proofErr w:type="spellStart"/>
      <w:r>
        <w:t>Nucl</w:t>
      </w:r>
      <w:proofErr w:type="spellEnd"/>
      <w:r>
        <w:t>. Sci., Vol. 58 Is. 1, pp. 333-338 (2011)</w:t>
      </w:r>
    </w:p>
    <w:p w14:paraId="0D835224" w14:textId="77777777" w:rsidR="00AE3CDB" w:rsidRDefault="00AE3CDB" w:rsidP="00713569">
      <w:pPr>
        <w:pStyle w:val="Paragraphedeliste"/>
        <w:ind w:left="644"/>
      </w:pPr>
      <w:r>
        <w:t xml:space="preserve">[3] </w:t>
      </w:r>
      <w:proofErr w:type="spellStart"/>
      <w:r>
        <w:t>D.W.Lee</w:t>
      </w:r>
      <w:proofErr w:type="spellEnd"/>
      <w:r>
        <w:t xml:space="preserve"> et al., "Pulse-shape analysis of Cs</w:t>
      </w:r>
      <w:r w:rsidRPr="00AE3CDB">
        <w:rPr>
          <w:vertAlign w:val="subscript"/>
        </w:rPr>
        <w:t>2</w:t>
      </w:r>
      <w:r>
        <w:t>LiYCl</w:t>
      </w:r>
      <w:r w:rsidRPr="00AE3CDB">
        <w:rPr>
          <w:vertAlign w:val="subscript"/>
        </w:rPr>
        <w:t>6</w:t>
      </w:r>
      <w:proofErr w:type="gramStart"/>
      <w:r>
        <w:t>:Ce</w:t>
      </w:r>
      <w:proofErr w:type="gramEnd"/>
      <w:r>
        <w:t xml:space="preserve"> scintillator for neutron and gamma-ray discrimination", </w:t>
      </w:r>
      <w:proofErr w:type="spellStart"/>
      <w:r>
        <w:t>Nucl</w:t>
      </w:r>
      <w:proofErr w:type="spellEnd"/>
      <w:r>
        <w:t>. Inst. and Meth. A, Vol. 664 Is.1</w:t>
      </w:r>
      <w:proofErr w:type="gramStart"/>
      <w:r>
        <w:t>,  pp</w:t>
      </w:r>
      <w:proofErr w:type="gramEnd"/>
      <w:r>
        <w:t>. 1-5 (2012)</w:t>
      </w:r>
    </w:p>
    <w:p w14:paraId="5EB929F2" w14:textId="10AB0663" w:rsidR="00AE3CDB" w:rsidRDefault="00AE3CDB" w:rsidP="00713569">
      <w:pPr>
        <w:pStyle w:val="Paragraphedeliste"/>
        <w:ind w:left="644"/>
      </w:pPr>
      <w:r>
        <w:lastRenderedPageBreak/>
        <w:t>[</w:t>
      </w:r>
      <w:r w:rsidR="00713569">
        <w:t>4</w:t>
      </w:r>
      <w:r>
        <w:t xml:space="preserve">] G. Hull et al., </w:t>
      </w:r>
      <w:r w:rsidRPr="00EB5467">
        <w:t>"Detection properties and internal activity of newly developed La-containing scintillator crystals"</w:t>
      </w:r>
      <w:proofErr w:type="gramStart"/>
      <w:r>
        <w:t xml:space="preserve">,  </w:t>
      </w:r>
      <w:proofErr w:type="spellStart"/>
      <w:r>
        <w:t>Nucl</w:t>
      </w:r>
      <w:proofErr w:type="spellEnd"/>
      <w:proofErr w:type="gramEnd"/>
      <w:r>
        <w:t>. Inst. and Meth. A, Vol. 925</w:t>
      </w:r>
      <w:proofErr w:type="gramStart"/>
      <w:r>
        <w:t>,  pp</w:t>
      </w:r>
      <w:proofErr w:type="gramEnd"/>
      <w:r>
        <w:t>. 70-75 (2019)</w:t>
      </w:r>
    </w:p>
    <w:p w14:paraId="57A984CA" w14:textId="5D164823" w:rsidR="00713569" w:rsidRDefault="00713569" w:rsidP="00713569">
      <w:pPr>
        <w:pStyle w:val="Paragraphedeliste"/>
        <w:ind w:left="644"/>
      </w:pPr>
      <w:r>
        <w:t xml:space="preserve">[5] </w:t>
      </w:r>
      <w:proofErr w:type="gramStart"/>
      <w:r>
        <w:t xml:space="preserve">A. </w:t>
      </w:r>
      <w:proofErr w:type="spellStart"/>
      <w:r>
        <w:t>Giaz</w:t>
      </w:r>
      <w:proofErr w:type="spellEnd"/>
      <w:r>
        <w:t xml:space="preserve"> et al., "The CLYC-6 and CLYC-7 response to gamma-rays, fast and thermal neutrons", </w:t>
      </w:r>
      <w:proofErr w:type="spellStart"/>
      <w:r>
        <w:t>Nucl</w:t>
      </w:r>
      <w:proofErr w:type="spellEnd"/>
      <w:r>
        <w:t>.</w:t>
      </w:r>
      <w:proofErr w:type="gramEnd"/>
      <w:r>
        <w:t xml:space="preserve"> Inst. and Meth. A, Vol. 810</w:t>
      </w:r>
      <w:proofErr w:type="gramStart"/>
      <w:r>
        <w:t>,  pp</w:t>
      </w:r>
      <w:proofErr w:type="gramEnd"/>
      <w:r>
        <w:t>. 132-139 (2016)</w:t>
      </w:r>
    </w:p>
    <w:p w14:paraId="7D335758" w14:textId="7815D5B4" w:rsidR="00622032" w:rsidRDefault="00622032" w:rsidP="00713569">
      <w:pPr>
        <w:pStyle w:val="Paragraphedeliste"/>
        <w:ind w:left="644"/>
      </w:pPr>
      <w:r>
        <w:t xml:space="preserve">[6] D. </w:t>
      </w:r>
      <w:proofErr w:type="spellStart"/>
      <w:r>
        <w:t>Rigamonti</w:t>
      </w:r>
      <w:proofErr w:type="spellEnd"/>
      <w:r>
        <w:t xml:space="preserve"> et al., “</w:t>
      </w:r>
      <w:r w:rsidRPr="00622032">
        <w:t>First neutron spectroscopy measurements with a compact C7LYC based detector at EAST</w:t>
      </w:r>
      <w:r>
        <w:t xml:space="preserve">”, JINST </w:t>
      </w:r>
      <w:r w:rsidRPr="00622032">
        <w:t>14 C09025</w:t>
      </w:r>
      <w:r>
        <w:t xml:space="preserve"> (2019)</w:t>
      </w:r>
    </w:p>
    <w:p w14:paraId="008B0C80" w14:textId="189091BA" w:rsidR="00AE3CDB" w:rsidRDefault="00622032" w:rsidP="00713569">
      <w:pPr>
        <w:pStyle w:val="Paragraphedeliste"/>
        <w:ind w:left="644"/>
      </w:pPr>
      <w:r>
        <w:t>[7</w:t>
      </w:r>
      <w:r w:rsidR="00AE3CDB">
        <w:t xml:space="preserve">] R. </w:t>
      </w:r>
      <w:proofErr w:type="spellStart"/>
      <w:r w:rsidR="00AE3CDB">
        <w:t>Hawrami</w:t>
      </w:r>
      <w:proofErr w:type="spellEnd"/>
      <w:r w:rsidR="00AE3CDB">
        <w:t xml:space="preserve"> et al., </w:t>
      </w:r>
      <w:r w:rsidR="00AE3CDB" w:rsidRPr="00EB5467">
        <w:t>"</w:t>
      </w:r>
      <w:r w:rsidR="00AE3CDB">
        <w:t>Tl</w:t>
      </w:r>
      <w:r w:rsidR="00AE3CDB" w:rsidRPr="00AE3CDB">
        <w:rPr>
          <w:vertAlign w:val="subscript"/>
        </w:rPr>
        <w:t>2</w:t>
      </w:r>
      <w:r w:rsidR="00AE3CDB">
        <w:t>LiYCl</w:t>
      </w:r>
      <w:r w:rsidR="00AE3CDB" w:rsidRPr="00AE3CDB">
        <w:rPr>
          <w:vertAlign w:val="subscript"/>
        </w:rPr>
        <w:t>6</w:t>
      </w:r>
      <w:proofErr w:type="gramStart"/>
      <w:r w:rsidR="00AE3CDB">
        <w:t>:Ce</w:t>
      </w:r>
      <w:proofErr w:type="gramEnd"/>
      <w:r w:rsidR="00AE3CDB">
        <w:t xml:space="preserve"> a new </w:t>
      </w:r>
      <w:proofErr w:type="spellStart"/>
      <w:r w:rsidR="00AE3CDB">
        <w:t>elpasolite</w:t>
      </w:r>
      <w:proofErr w:type="spellEnd"/>
      <w:r w:rsidR="00AE3CDB">
        <w:t xml:space="preserve"> scintillator</w:t>
      </w:r>
      <w:r w:rsidR="00AE3CDB" w:rsidRPr="00EB5467">
        <w:t>"</w:t>
      </w:r>
      <w:r w:rsidR="00AE3CDB">
        <w:t xml:space="preserve">, IEEE Trans. </w:t>
      </w:r>
      <w:proofErr w:type="spellStart"/>
      <w:r w:rsidR="00AE3CDB">
        <w:t>Nucl</w:t>
      </w:r>
      <w:proofErr w:type="spellEnd"/>
      <w:r w:rsidR="00AE3CDB">
        <w:t>. Sci., Vol. 63 Is. 6, pp. 2838-2841 (2016)</w:t>
      </w:r>
    </w:p>
    <w:p w14:paraId="2B317217" w14:textId="77777777" w:rsidR="006074E7" w:rsidRPr="00865781" w:rsidRDefault="006074E7" w:rsidP="00A63BCF"/>
    <w:sectPr w:rsidR="006074E7" w:rsidRPr="00865781" w:rsidSect="00855982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1A928" w14:textId="77777777" w:rsidR="00E1579A" w:rsidRDefault="00E1579A" w:rsidP="00855982">
      <w:pPr>
        <w:spacing w:after="0" w:line="240" w:lineRule="auto"/>
      </w:pPr>
      <w:r>
        <w:separator/>
      </w:r>
    </w:p>
  </w:endnote>
  <w:endnote w:type="continuationSeparator" w:id="0">
    <w:p w14:paraId="6BA5A5FF" w14:textId="77777777" w:rsidR="00E1579A" w:rsidRDefault="00E1579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33D22" w14:textId="77777777" w:rsidR="00E1579A" w:rsidRDefault="00E1579A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F95E15">
          <w:rPr>
            <w:noProof/>
            <w:lang w:bidi="fr-FR"/>
          </w:rPr>
          <w:t>4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2AFD4" w14:textId="77777777" w:rsidR="00E1579A" w:rsidRDefault="00E1579A" w:rsidP="00855982">
      <w:pPr>
        <w:spacing w:after="0" w:line="240" w:lineRule="auto"/>
      </w:pPr>
      <w:r>
        <w:separator/>
      </w:r>
    </w:p>
  </w:footnote>
  <w:footnote w:type="continuationSeparator" w:id="0">
    <w:p w14:paraId="42D55B6D" w14:textId="77777777" w:rsidR="00E1579A" w:rsidRDefault="00E1579A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216"/>
    <w:multiLevelType w:val="hybridMultilevel"/>
    <w:tmpl w:val="6DA01090"/>
    <w:lvl w:ilvl="0" w:tplc="8FC4E7E0">
      <w:start w:val="4"/>
      <w:numFmt w:val="decimal"/>
      <w:lvlText w:val="%1"/>
      <w:lvlJc w:val="left"/>
      <w:pPr>
        <w:ind w:left="644" w:hanging="360"/>
      </w:pPr>
      <w:rPr>
        <w:rFonts w:hint="default"/>
        <w:color w:val="191919" w:themeColor="text2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0BA03374"/>
    <w:multiLevelType w:val="hybridMultilevel"/>
    <w:tmpl w:val="6078484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0EA56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D670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6B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D66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384A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F80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A62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14E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0C5F596B"/>
    <w:multiLevelType w:val="hybridMultilevel"/>
    <w:tmpl w:val="7B50245C"/>
    <w:lvl w:ilvl="0" w:tplc="E9F6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1A576D3"/>
    <w:multiLevelType w:val="hybridMultilevel"/>
    <w:tmpl w:val="7B143122"/>
    <w:lvl w:ilvl="0" w:tplc="69C4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21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A4F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2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2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2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DD8781B"/>
    <w:multiLevelType w:val="hybridMultilevel"/>
    <w:tmpl w:val="E79AAED6"/>
    <w:lvl w:ilvl="0" w:tplc="8FC4E7E0">
      <w:start w:val="4"/>
      <w:numFmt w:val="decimal"/>
      <w:lvlText w:val="%1"/>
      <w:lvlJc w:val="left"/>
      <w:pPr>
        <w:ind w:left="644" w:hanging="360"/>
      </w:pPr>
      <w:rPr>
        <w:rFonts w:hint="default"/>
        <w:color w:val="191919" w:themeColor="text2" w:themeShade="8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5F7149C"/>
    <w:multiLevelType w:val="hybridMultilevel"/>
    <w:tmpl w:val="C986B618"/>
    <w:lvl w:ilvl="0" w:tplc="E9F63A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79D0295"/>
    <w:multiLevelType w:val="hybridMultilevel"/>
    <w:tmpl w:val="575CDB94"/>
    <w:lvl w:ilvl="0" w:tplc="707A69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486A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3A1CD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26FD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1620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94F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658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4AD1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3A03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F800E6D"/>
    <w:multiLevelType w:val="hybridMultilevel"/>
    <w:tmpl w:val="4F92086E"/>
    <w:lvl w:ilvl="0" w:tplc="C794F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67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49F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8B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6F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8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C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2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3C031C"/>
    <w:multiLevelType w:val="hybridMultilevel"/>
    <w:tmpl w:val="7E064396"/>
    <w:lvl w:ilvl="0" w:tplc="E9F6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E35B2"/>
    <w:multiLevelType w:val="hybridMultilevel"/>
    <w:tmpl w:val="681EB192"/>
    <w:lvl w:ilvl="0" w:tplc="A074EA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EA56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D670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6B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D66F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384A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F80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A62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14EF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1"/>
  </w:num>
  <w:num w:numId="14">
    <w:abstractNumId w:val="24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8"/>
  </w:num>
  <w:num w:numId="29">
    <w:abstractNumId w:val="22"/>
  </w:num>
  <w:num w:numId="30">
    <w:abstractNumId w:val="21"/>
  </w:num>
  <w:num w:numId="31">
    <w:abstractNumId w:val="15"/>
  </w:num>
  <w:num w:numId="32">
    <w:abstractNumId w:val="27"/>
  </w:num>
  <w:num w:numId="33">
    <w:abstractNumId w:val="14"/>
  </w:num>
  <w:num w:numId="34">
    <w:abstractNumId w:val="23"/>
  </w:num>
  <w:num w:numId="35">
    <w:abstractNumId w:val="26"/>
  </w:num>
  <w:num w:numId="36">
    <w:abstractNumId w:val="25"/>
  </w:num>
  <w:num w:numId="37">
    <w:abstractNumId w:val="19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F"/>
    <w:rsid w:val="000148A2"/>
    <w:rsid w:val="0006521E"/>
    <w:rsid w:val="000727EE"/>
    <w:rsid w:val="00075612"/>
    <w:rsid w:val="000A58E4"/>
    <w:rsid w:val="000E643B"/>
    <w:rsid w:val="000F3308"/>
    <w:rsid w:val="00137BAC"/>
    <w:rsid w:val="00153B3E"/>
    <w:rsid w:val="00164571"/>
    <w:rsid w:val="00173C06"/>
    <w:rsid w:val="00196A45"/>
    <w:rsid w:val="001D35E7"/>
    <w:rsid w:val="001D4362"/>
    <w:rsid w:val="001E25AB"/>
    <w:rsid w:val="001E7CD5"/>
    <w:rsid w:val="00207753"/>
    <w:rsid w:val="00222917"/>
    <w:rsid w:val="002D0377"/>
    <w:rsid w:val="002E3E4B"/>
    <w:rsid w:val="00327359"/>
    <w:rsid w:val="00372C98"/>
    <w:rsid w:val="00391A6B"/>
    <w:rsid w:val="0039720B"/>
    <w:rsid w:val="003C1DBA"/>
    <w:rsid w:val="003D0C41"/>
    <w:rsid w:val="003D78F0"/>
    <w:rsid w:val="0043470E"/>
    <w:rsid w:val="004752BB"/>
    <w:rsid w:val="004964EF"/>
    <w:rsid w:val="004B05D4"/>
    <w:rsid w:val="004D7806"/>
    <w:rsid w:val="004F1A41"/>
    <w:rsid w:val="005021CC"/>
    <w:rsid w:val="0051708D"/>
    <w:rsid w:val="005273CB"/>
    <w:rsid w:val="00545C50"/>
    <w:rsid w:val="00555565"/>
    <w:rsid w:val="00566363"/>
    <w:rsid w:val="00585DA5"/>
    <w:rsid w:val="00593BFC"/>
    <w:rsid w:val="00595663"/>
    <w:rsid w:val="005C7056"/>
    <w:rsid w:val="005D3242"/>
    <w:rsid w:val="005F4109"/>
    <w:rsid w:val="006074E7"/>
    <w:rsid w:val="00622032"/>
    <w:rsid w:val="0062220B"/>
    <w:rsid w:val="00643AC9"/>
    <w:rsid w:val="00646921"/>
    <w:rsid w:val="00657A7A"/>
    <w:rsid w:val="0069673E"/>
    <w:rsid w:val="006C5DF4"/>
    <w:rsid w:val="006D71A1"/>
    <w:rsid w:val="006F2630"/>
    <w:rsid w:val="00713569"/>
    <w:rsid w:val="0072512F"/>
    <w:rsid w:val="00726B84"/>
    <w:rsid w:val="007313EB"/>
    <w:rsid w:val="0076100A"/>
    <w:rsid w:val="00763EE4"/>
    <w:rsid w:val="007833A7"/>
    <w:rsid w:val="007B49B9"/>
    <w:rsid w:val="007C1693"/>
    <w:rsid w:val="007F7A47"/>
    <w:rsid w:val="00804EFC"/>
    <w:rsid w:val="00806B43"/>
    <w:rsid w:val="0081653F"/>
    <w:rsid w:val="00820834"/>
    <w:rsid w:val="00840F72"/>
    <w:rsid w:val="00841519"/>
    <w:rsid w:val="00854712"/>
    <w:rsid w:val="00855982"/>
    <w:rsid w:val="00865781"/>
    <w:rsid w:val="00876A11"/>
    <w:rsid w:val="008B6D73"/>
    <w:rsid w:val="008D1678"/>
    <w:rsid w:val="008E50D7"/>
    <w:rsid w:val="00902ADF"/>
    <w:rsid w:val="009202E2"/>
    <w:rsid w:val="00966BA2"/>
    <w:rsid w:val="00980FE9"/>
    <w:rsid w:val="009A4639"/>
    <w:rsid w:val="009B26E6"/>
    <w:rsid w:val="009E2C89"/>
    <w:rsid w:val="009F23B5"/>
    <w:rsid w:val="00A001AC"/>
    <w:rsid w:val="00A10484"/>
    <w:rsid w:val="00A2740B"/>
    <w:rsid w:val="00A576B5"/>
    <w:rsid w:val="00A57A49"/>
    <w:rsid w:val="00A63BCF"/>
    <w:rsid w:val="00A65DA8"/>
    <w:rsid w:val="00AB4982"/>
    <w:rsid w:val="00AE1567"/>
    <w:rsid w:val="00AE3CDB"/>
    <w:rsid w:val="00AE7BF4"/>
    <w:rsid w:val="00AF335D"/>
    <w:rsid w:val="00B05953"/>
    <w:rsid w:val="00B073EB"/>
    <w:rsid w:val="00B10288"/>
    <w:rsid w:val="00B40976"/>
    <w:rsid w:val="00B409BC"/>
    <w:rsid w:val="00B463D5"/>
    <w:rsid w:val="00B575DE"/>
    <w:rsid w:val="00B62143"/>
    <w:rsid w:val="00B63072"/>
    <w:rsid w:val="00B76845"/>
    <w:rsid w:val="00B829A9"/>
    <w:rsid w:val="00BA40FB"/>
    <w:rsid w:val="00BB5053"/>
    <w:rsid w:val="00BB6362"/>
    <w:rsid w:val="00BC3FE3"/>
    <w:rsid w:val="00BC5E89"/>
    <w:rsid w:val="00BD0074"/>
    <w:rsid w:val="00BE01C1"/>
    <w:rsid w:val="00BF2B9A"/>
    <w:rsid w:val="00C07842"/>
    <w:rsid w:val="00C62AD1"/>
    <w:rsid w:val="00C632C2"/>
    <w:rsid w:val="00C84283"/>
    <w:rsid w:val="00CD0A8B"/>
    <w:rsid w:val="00CD0F7D"/>
    <w:rsid w:val="00CD27A9"/>
    <w:rsid w:val="00CF4B1B"/>
    <w:rsid w:val="00D11104"/>
    <w:rsid w:val="00D16C91"/>
    <w:rsid w:val="00D239F9"/>
    <w:rsid w:val="00D90FB5"/>
    <w:rsid w:val="00DA14DA"/>
    <w:rsid w:val="00DC4DDA"/>
    <w:rsid w:val="00DD4F46"/>
    <w:rsid w:val="00DD74E6"/>
    <w:rsid w:val="00DE6077"/>
    <w:rsid w:val="00E14C69"/>
    <w:rsid w:val="00E1579A"/>
    <w:rsid w:val="00E6799A"/>
    <w:rsid w:val="00E801DA"/>
    <w:rsid w:val="00E92B5A"/>
    <w:rsid w:val="00EB316D"/>
    <w:rsid w:val="00EE6A04"/>
    <w:rsid w:val="00F03A14"/>
    <w:rsid w:val="00F50061"/>
    <w:rsid w:val="00F50BE0"/>
    <w:rsid w:val="00F54952"/>
    <w:rsid w:val="00F54FB6"/>
    <w:rsid w:val="00F706D4"/>
    <w:rsid w:val="00F7564A"/>
    <w:rsid w:val="00F95E15"/>
    <w:rsid w:val="00FB6155"/>
    <w:rsid w:val="00FD262C"/>
    <w:rsid w:val="00F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341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Forteaccentuation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agraphedeliste">
    <w:name w:val="List Paragraph"/>
    <w:basedOn w:val="Normal"/>
    <w:uiPriority w:val="34"/>
    <w:qFormat/>
    <w:rsid w:val="006074E7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table" w:styleId="Grille">
    <w:name w:val="Table Grid"/>
    <w:basedOn w:val="TableauNormal"/>
    <w:uiPriority w:val="59"/>
    <w:rsid w:val="006074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</w:style>
  <w:style w:type="paragraph" w:styleId="Titre1">
    <w:name w:val="heading 1"/>
    <w:basedOn w:val="Normal"/>
    <w:next w:val="Normal"/>
    <w:link w:val="Titre1C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5598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982"/>
  </w:style>
  <w:style w:type="character" w:customStyle="1" w:styleId="Titre1Car">
    <w:name w:val="Titre 1 Car"/>
    <w:basedOn w:val="Policepardfaut"/>
    <w:link w:val="Titre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598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82"/>
  </w:style>
  <w:style w:type="paragraph" w:styleId="Lgende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62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36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362"/>
    <w:rPr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1D436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36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3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362"/>
    <w:rPr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D436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36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36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1D436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36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362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Lienhypertextesuivi">
    <w:name w:val="FollowedHyperlink"/>
    <w:basedOn w:val="Policepardfau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Lienhypertexte">
    <w:name w:val="Hyperlink"/>
    <w:basedOn w:val="Policepardfaut"/>
    <w:uiPriority w:val="99"/>
    <w:unhideWhenUsed/>
    <w:rsid w:val="007833A7"/>
    <w:rPr>
      <w:color w:val="3A6331" w:themeColor="accent4" w:themeShade="BF"/>
      <w:u w:val="single"/>
    </w:rPr>
  </w:style>
  <w:style w:type="character" w:styleId="Textedelespacerserv">
    <w:name w:val="Placeholder Text"/>
    <w:basedOn w:val="Policepardfaut"/>
    <w:uiPriority w:val="99"/>
    <w:semiHidden/>
    <w:rsid w:val="007833A7"/>
    <w:rPr>
      <w:color w:val="595959" w:themeColor="text1" w:themeTint="A6"/>
    </w:rPr>
  </w:style>
  <w:style w:type="character" w:styleId="Forteaccentuation">
    <w:name w:val="Intense Emphasis"/>
    <w:basedOn w:val="Policepardfau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D262C"/>
    <w:rPr>
      <w:i/>
      <w:iCs/>
      <w:color w:val="B35E0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Paragraphedeliste">
    <w:name w:val="List Paragraph"/>
    <w:basedOn w:val="Normal"/>
    <w:uiPriority w:val="34"/>
    <w:qFormat/>
    <w:rsid w:val="006074E7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table" w:styleId="Grille">
    <w:name w:val="Table Grid"/>
    <w:basedOn w:val="TableauNormal"/>
    <w:uiPriority w:val="59"/>
    <w:rsid w:val="006074E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0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9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1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73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86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5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0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3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0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6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2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3C4AA43-8B3C-154D-BE58-9D3E2A7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\Users\brigitte\AppData\Roaming\Microsoft\Templates\Conception Rapport (vierge).dotx</Template>
  <TotalTime>385</TotalTime>
  <Pages>5</Pages>
  <Words>1160</Words>
  <Characters>6386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Giulia Hull</cp:lastModifiedBy>
  <cp:revision>45</cp:revision>
  <cp:lastPrinted>2019-06-17T14:20:00Z</cp:lastPrinted>
  <dcterms:created xsi:type="dcterms:W3CDTF">2019-09-26T11:40:00Z</dcterms:created>
  <dcterms:modified xsi:type="dcterms:W3CDTF">2019-10-25T09:55:00Z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