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C46" w:rsidRPr="0002214D" w:rsidRDefault="0002214D" w:rsidP="0002214D">
      <w:pPr>
        <w:jc w:val="center"/>
        <w:rPr>
          <w:b/>
        </w:rPr>
      </w:pPr>
      <w:r w:rsidRPr="0002214D">
        <w:rPr>
          <w:b/>
        </w:rPr>
        <w:t>Contribution aux exercices de prospective 2020-2030</w:t>
      </w:r>
    </w:p>
    <w:p w:rsidR="0002214D" w:rsidRPr="001E01A9" w:rsidRDefault="0002214D" w:rsidP="0002214D">
      <w:pPr>
        <w:jc w:val="center"/>
        <w:rPr>
          <w:b/>
          <w:i/>
        </w:rPr>
      </w:pPr>
      <w:r w:rsidRPr="001E01A9">
        <w:rPr>
          <w:b/>
          <w:i/>
        </w:rPr>
        <w:t xml:space="preserve">Contribution to the 2020-2030 prospective </w:t>
      </w:r>
      <w:proofErr w:type="spellStart"/>
      <w:r w:rsidRPr="001E01A9">
        <w:rPr>
          <w:b/>
          <w:i/>
        </w:rPr>
        <w:t>refle</w:t>
      </w:r>
      <w:r w:rsidR="00767EB6" w:rsidRPr="001E01A9">
        <w:rPr>
          <w:b/>
          <w:i/>
        </w:rPr>
        <w:t>cti</w:t>
      </w:r>
      <w:r w:rsidRPr="001E01A9">
        <w:rPr>
          <w:b/>
          <w:i/>
        </w:rPr>
        <w:t>on</w:t>
      </w:r>
      <w:proofErr w:type="spellEnd"/>
    </w:p>
    <w:p w:rsidR="0002214D" w:rsidRPr="001E01A9" w:rsidRDefault="0002214D" w:rsidP="0002214D">
      <w:pPr>
        <w:jc w:val="center"/>
        <w:rPr>
          <w:b/>
        </w:rPr>
      </w:pPr>
    </w:p>
    <w:p w:rsidR="0002214D" w:rsidRPr="0002214D" w:rsidRDefault="0002214D" w:rsidP="0002214D">
      <w:pPr>
        <w:jc w:val="center"/>
        <w:rPr>
          <w:b/>
        </w:rPr>
      </w:pPr>
      <w:r w:rsidRPr="0002214D">
        <w:rPr>
          <w:b/>
        </w:rPr>
        <w:t>Energie nucléaire et environnement</w:t>
      </w:r>
    </w:p>
    <w:p w:rsidR="0002214D" w:rsidRPr="0002214D" w:rsidRDefault="0002214D" w:rsidP="0002214D">
      <w:pPr>
        <w:jc w:val="center"/>
        <w:rPr>
          <w:i/>
          <w:lang w:val="en-US"/>
        </w:rPr>
      </w:pPr>
      <w:r w:rsidRPr="0002214D">
        <w:rPr>
          <w:i/>
          <w:lang w:val="en-US"/>
        </w:rPr>
        <w:t>Nuclear energy and environment</w:t>
      </w:r>
    </w:p>
    <w:p w:rsidR="0002214D" w:rsidRPr="0002214D" w:rsidRDefault="0002214D">
      <w:pPr>
        <w:rPr>
          <w:lang w:val="en-US"/>
        </w:rPr>
      </w:pPr>
    </w:p>
    <w:p w:rsidR="0002214D" w:rsidRPr="003E0DAA" w:rsidRDefault="00011D53" w:rsidP="003B5089">
      <w:pPr>
        <w:jc w:val="both"/>
        <w:rPr>
          <w:b/>
          <w:lang w:val="en-US"/>
        </w:rPr>
      </w:pPr>
      <w:r>
        <w:rPr>
          <w:b/>
          <w:lang w:val="en-US"/>
        </w:rPr>
        <w:t xml:space="preserve">1) </w:t>
      </w:r>
      <w:proofErr w:type="spellStart"/>
      <w:r>
        <w:rPr>
          <w:b/>
          <w:lang w:val="en-US"/>
        </w:rPr>
        <w:t>A</w:t>
      </w:r>
      <w:bookmarkStart w:id="0" w:name="_GoBack"/>
      <w:bookmarkEnd w:id="0"/>
      <w:r>
        <w:rPr>
          <w:b/>
          <w:lang w:val="en-US"/>
        </w:rPr>
        <w:t>p</w:t>
      </w:r>
      <w:r w:rsidR="0002214D" w:rsidRPr="003E0DAA">
        <w:rPr>
          <w:b/>
          <w:lang w:val="en-US"/>
        </w:rPr>
        <w:t>erçu</w:t>
      </w:r>
      <w:proofErr w:type="spellEnd"/>
      <w:r w:rsidR="0002214D" w:rsidRPr="003E0DAA">
        <w:rPr>
          <w:b/>
          <w:lang w:val="en-US"/>
        </w:rPr>
        <w:t xml:space="preserve"> / </w:t>
      </w:r>
      <w:r w:rsidR="0002214D" w:rsidRPr="003E0DAA">
        <w:rPr>
          <w:b/>
          <w:i/>
          <w:lang w:val="en-US"/>
        </w:rPr>
        <w:t>Overview</w:t>
      </w:r>
    </w:p>
    <w:p w:rsidR="0002214D" w:rsidRPr="003E0DAA" w:rsidRDefault="0002214D" w:rsidP="003B5089">
      <w:pPr>
        <w:jc w:val="both"/>
        <w:rPr>
          <w:lang w:val="en-US"/>
        </w:rPr>
      </w:pPr>
    </w:p>
    <w:p w:rsidR="006D5F80" w:rsidRPr="003E0DAA" w:rsidRDefault="006D5F80" w:rsidP="00AB7C26">
      <w:pPr>
        <w:jc w:val="both"/>
        <w:rPr>
          <w:i/>
        </w:rPr>
      </w:pPr>
      <w:r>
        <w:t>Thème de recherche proposé</w:t>
      </w:r>
      <w:r w:rsidR="00314287">
        <w:t xml:space="preserve"> </w:t>
      </w:r>
      <w:r>
        <w:t>:</w:t>
      </w:r>
    </w:p>
    <w:p w:rsidR="00AB7C26" w:rsidRPr="00AB7C26" w:rsidRDefault="00AB7C26" w:rsidP="00AB7C26">
      <w:pPr>
        <w:jc w:val="both"/>
      </w:pPr>
      <w:r w:rsidRPr="00AB7C26">
        <w:t>Démantèlement d</w:t>
      </w:r>
      <w:r w:rsidR="00DB3AAE">
        <w:t xml:space="preserve">es </w:t>
      </w:r>
      <w:r w:rsidRPr="00AB7C26">
        <w:t>installation</w:t>
      </w:r>
      <w:r w:rsidR="00DB3AAE">
        <w:t>s</w:t>
      </w:r>
      <w:r w:rsidRPr="00AB7C26">
        <w:t xml:space="preserve"> nucléaires</w:t>
      </w:r>
      <w:r>
        <w:t xml:space="preserve"> (énergie, recherche, médecine, défense).</w:t>
      </w:r>
    </w:p>
    <w:p w:rsidR="00AB7C26" w:rsidRPr="00F41AFE" w:rsidRDefault="00AB7C26" w:rsidP="00AB7C26">
      <w:pPr>
        <w:jc w:val="both"/>
      </w:pPr>
      <w:r w:rsidRPr="00F41AFE">
        <w:rPr>
          <w:rFonts w:ascii="Calibri" w:hAnsi="Calibri" w:cs="Calibri"/>
          <w:bCs/>
          <w:iCs/>
        </w:rPr>
        <w:t>Qu'est-ce que la recherche académique peut apporter pour cet enjeu de société majeur ?</w:t>
      </w:r>
    </w:p>
    <w:p w:rsidR="004C600F" w:rsidRPr="00AB7C26" w:rsidRDefault="004C600F" w:rsidP="003B5089">
      <w:pPr>
        <w:jc w:val="both"/>
      </w:pPr>
    </w:p>
    <w:p w:rsidR="004C600F" w:rsidRPr="004C600F" w:rsidRDefault="004C600F" w:rsidP="00F2613A">
      <w:pPr>
        <w:jc w:val="both"/>
      </w:pPr>
      <w:r w:rsidRPr="004C600F">
        <w:t>Axe principal concerné :</w:t>
      </w:r>
    </w:p>
    <w:p w:rsidR="00AB7C26" w:rsidRPr="007D194A" w:rsidRDefault="00AB7C26" w:rsidP="00AB7C26">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 xml:space="preserve">Physique des réacteurs : acquisition de données de base (sections efficaces, évaluation </w:t>
      </w:r>
      <w:r w:rsidR="00DB7188">
        <w:rPr>
          <w:rFonts w:eastAsia="Times New Roman" w:cstheme="minorHAnsi"/>
          <w:color w:val="000000" w:themeColor="text1"/>
          <w:lang w:eastAsia="fr-FR"/>
        </w:rPr>
        <w:t>des données nucléaires</w:t>
      </w:r>
      <w:r>
        <w:rPr>
          <w:rFonts w:eastAsia="Times New Roman" w:cstheme="minorHAnsi"/>
          <w:color w:val="000000" w:themeColor="text1"/>
          <w:lang w:eastAsia="fr-FR"/>
        </w:rPr>
        <w:t>),</w:t>
      </w:r>
    </w:p>
    <w:p w:rsidR="00DB7188" w:rsidRPr="007D194A" w:rsidRDefault="00DB7188" w:rsidP="00DB7188">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Radiochimie des matières nucléaires : données de base (spéciation, interaction avec ligands</w:t>
      </w:r>
      <w:r>
        <w:rPr>
          <w:rFonts w:eastAsia="Times New Roman" w:cstheme="minorHAnsi"/>
          <w:color w:val="000000" w:themeColor="text1"/>
          <w:lang w:eastAsia="fr-FR"/>
        </w:rPr>
        <w:t xml:space="preserve"> et résines</w:t>
      </w:r>
      <w:r w:rsidRPr="007D194A">
        <w:rPr>
          <w:rFonts w:eastAsia="Times New Roman" w:cstheme="minorHAnsi"/>
          <w:color w:val="000000" w:themeColor="text1"/>
          <w:lang w:eastAsia="fr-FR"/>
        </w:rPr>
        <w:t>), compréhension des processus de dissolution,</w:t>
      </w:r>
      <w:r>
        <w:rPr>
          <w:rFonts w:eastAsia="Times New Roman" w:cstheme="minorHAnsi"/>
          <w:color w:val="000000" w:themeColor="text1"/>
          <w:lang w:eastAsia="fr-FR"/>
        </w:rPr>
        <w:t xml:space="preserve"> de </w:t>
      </w:r>
      <w:proofErr w:type="spellStart"/>
      <w:r>
        <w:rPr>
          <w:rFonts w:eastAsia="Times New Roman" w:cstheme="minorHAnsi"/>
          <w:color w:val="000000" w:themeColor="text1"/>
          <w:lang w:eastAsia="fr-FR"/>
        </w:rPr>
        <w:t>co</w:t>
      </w:r>
      <w:proofErr w:type="spellEnd"/>
      <w:r>
        <w:rPr>
          <w:rFonts w:eastAsia="Times New Roman" w:cstheme="minorHAnsi"/>
          <w:color w:val="000000" w:themeColor="text1"/>
          <w:lang w:eastAsia="fr-FR"/>
        </w:rPr>
        <w:t>-précipitation,</w:t>
      </w:r>
      <w:r w:rsidRPr="007D194A">
        <w:rPr>
          <w:rFonts w:eastAsia="Times New Roman" w:cstheme="minorHAnsi"/>
          <w:color w:val="000000" w:themeColor="text1"/>
          <w:lang w:eastAsia="fr-FR"/>
        </w:rPr>
        <w:t xml:space="preserve"> de séparation, proce</w:t>
      </w:r>
      <w:r>
        <w:rPr>
          <w:rFonts w:eastAsia="Times New Roman" w:cstheme="minorHAnsi"/>
          <w:color w:val="000000" w:themeColor="text1"/>
          <w:lang w:eastAsia="fr-FR"/>
        </w:rPr>
        <w:t>ssus de diffusion, de sorption et de rétention, modélisation</w:t>
      </w:r>
      <w:r w:rsidRPr="007D194A">
        <w:rPr>
          <w:rFonts w:eastAsia="Times New Roman" w:cstheme="minorHAnsi"/>
          <w:color w:val="000000" w:themeColor="text1"/>
          <w:lang w:eastAsia="fr-FR"/>
        </w:rPr>
        <w:t xml:space="preserve">, diffusion des radionucléides dans un site de stockage (matériaux, </w:t>
      </w:r>
      <w:r>
        <w:rPr>
          <w:rFonts w:eastAsia="Times New Roman" w:cstheme="minorHAnsi"/>
          <w:color w:val="000000" w:themeColor="text1"/>
          <w:lang w:eastAsia="fr-FR"/>
        </w:rPr>
        <w:t xml:space="preserve">barrières ouvragées, </w:t>
      </w:r>
      <w:r w:rsidRPr="007D194A">
        <w:rPr>
          <w:rFonts w:eastAsia="Times New Roman" w:cstheme="minorHAnsi"/>
          <w:color w:val="000000" w:themeColor="text1"/>
          <w:lang w:eastAsia="fr-FR"/>
        </w:rPr>
        <w:t>barrière</w:t>
      </w:r>
      <w:r>
        <w:rPr>
          <w:rFonts w:eastAsia="Times New Roman" w:cstheme="minorHAnsi"/>
          <w:color w:val="000000" w:themeColor="text1"/>
          <w:lang w:eastAsia="fr-FR"/>
        </w:rPr>
        <w:t xml:space="preserve"> naturelle</w:t>
      </w:r>
      <w:r w:rsidRPr="007D194A">
        <w:rPr>
          <w:rFonts w:eastAsia="Times New Roman" w:cstheme="minorHAnsi"/>
          <w:color w:val="000000" w:themeColor="text1"/>
          <w:lang w:eastAsia="fr-FR"/>
        </w:rPr>
        <w:t xml:space="preserve">, </w:t>
      </w:r>
      <w:proofErr w:type="gramStart"/>
      <w:r w:rsidRPr="007D194A">
        <w:rPr>
          <w:rFonts w:eastAsia="Times New Roman" w:cstheme="minorHAnsi"/>
          <w:color w:val="000000" w:themeColor="text1"/>
          <w:lang w:eastAsia="fr-FR"/>
        </w:rPr>
        <w:t>argile)...</w:t>
      </w:r>
      <w:proofErr w:type="gramEnd"/>
    </w:p>
    <w:p w:rsidR="00AB7C26" w:rsidRPr="0009397C" w:rsidRDefault="00AB7C26" w:rsidP="00AB7C26">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Radioactivité et environnement : acquisition de données de base (spéciation, ligands), modélisation, processus de transferts, mesures de très basses radioactivités. Application au comportement des radionucléides dans le biotope, microorganismes, exploration de procédés de remédiation.</w:t>
      </w:r>
    </w:p>
    <w:p w:rsidR="004C600F" w:rsidRPr="00AB7C26" w:rsidRDefault="004C600F" w:rsidP="00F2613A">
      <w:pPr>
        <w:jc w:val="both"/>
      </w:pPr>
    </w:p>
    <w:p w:rsidR="004C600F" w:rsidRPr="00AB7C26" w:rsidRDefault="004C600F" w:rsidP="00F2613A">
      <w:pPr>
        <w:jc w:val="both"/>
      </w:pPr>
    </w:p>
    <w:p w:rsidR="00F2613A" w:rsidRDefault="00983468" w:rsidP="00F2613A">
      <w:pPr>
        <w:jc w:val="both"/>
      </w:pPr>
      <w:r>
        <w:t>Contributeur</w:t>
      </w:r>
      <w:r w:rsidR="00F2613A" w:rsidRPr="00F2613A">
        <w:t xml:space="preserve">(s) </w:t>
      </w:r>
      <w:r w:rsidR="00377B76">
        <w:t>(et affiliation</w:t>
      </w:r>
      <w:r>
        <w:t>s</w:t>
      </w:r>
      <w:r w:rsidR="00377B76">
        <w:t xml:space="preserve">) </w:t>
      </w:r>
      <w:r w:rsidR="00F2613A" w:rsidRPr="00F2613A">
        <w:t>de la proposition</w:t>
      </w:r>
      <w:r w:rsidR="00314287">
        <w:t xml:space="preserve"> </w:t>
      </w:r>
      <w:r w:rsidR="00F2613A" w:rsidRPr="00F2613A">
        <w:t>:</w:t>
      </w:r>
    </w:p>
    <w:p w:rsidR="00AB7C26" w:rsidRDefault="00AB7C26" w:rsidP="00F2613A">
      <w:pPr>
        <w:jc w:val="both"/>
      </w:pPr>
      <w:r w:rsidRPr="00AB7C26">
        <w:t>Ludovic MATHIEU (CENBG)</w:t>
      </w:r>
    </w:p>
    <w:p w:rsidR="003C6BAF" w:rsidRPr="00AB7C26" w:rsidRDefault="003C6BAF" w:rsidP="00F2613A">
      <w:pPr>
        <w:jc w:val="both"/>
      </w:pPr>
      <w:r>
        <w:t>Mourad AÏCHE (CENBG)</w:t>
      </w:r>
    </w:p>
    <w:p w:rsidR="00AB7C26" w:rsidRPr="00AB7C26" w:rsidRDefault="00AB7C26" w:rsidP="00F2613A">
      <w:pPr>
        <w:jc w:val="both"/>
        <w:rPr>
          <w:lang w:val="en-US"/>
        </w:rPr>
      </w:pPr>
      <w:proofErr w:type="spellStart"/>
      <w:r w:rsidRPr="00AB7C26">
        <w:rPr>
          <w:lang w:val="en-US"/>
        </w:rPr>
        <w:t>Rémi</w:t>
      </w:r>
      <w:proofErr w:type="spellEnd"/>
      <w:r w:rsidRPr="00AB7C26">
        <w:rPr>
          <w:lang w:val="en-US"/>
        </w:rPr>
        <w:t xml:space="preserve"> BARILLON (IPHC)</w:t>
      </w:r>
    </w:p>
    <w:p w:rsidR="00AB7C26" w:rsidRPr="00AB7C26" w:rsidRDefault="00AB7C26" w:rsidP="00F2613A">
      <w:pPr>
        <w:jc w:val="both"/>
        <w:rPr>
          <w:lang w:val="en-US"/>
        </w:rPr>
      </w:pPr>
      <w:proofErr w:type="spellStart"/>
      <w:r w:rsidRPr="00AB7C26">
        <w:rPr>
          <w:lang w:val="en-US"/>
        </w:rPr>
        <w:t>Tomo</w:t>
      </w:r>
      <w:proofErr w:type="spellEnd"/>
      <w:r w:rsidRPr="00AB7C26">
        <w:rPr>
          <w:lang w:val="en-US"/>
        </w:rPr>
        <w:t xml:space="preserve"> SUZUKI-MURESAN (</w:t>
      </w:r>
      <w:proofErr w:type="spellStart"/>
      <w:r w:rsidRPr="00AB7C26">
        <w:rPr>
          <w:lang w:val="en-US"/>
        </w:rPr>
        <w:t>Subatech</w:t>
      </w:r>
      <w:proofErr w:type="spellEnd"/>
      <w:r w:rsidRPr="00AB7C26">
        <w:rPr>
          <w:lang w:val="en-US"/>
        </w:rPr>
        <w:t>)</w:t>
      </w:r>
    </w:p>
    <w:p w:rsidR="00AB7C26" w:rsidRPr="003E0DAA" w:rsidRDefault="00AB7C26" w:rsidP="00F2613A">
      <w:pPr>
        <w:jc w:val="both"/>
      </w:pPr>
      <w:r w:rsidRPr="003E0DAA">
        <w:t>Gilles MONTAVON (</w:t>
      </w:r>
      <w:proofErr w:type="spellStart"/>
      <w:r w:rsidRPr="003E0DAA">
        <w:t>S</w:t>
      </w:r>
      <w:r w:rsidR="003C6BAF" w:rsidRPr="003E0DAA">
        <w:t>u</w:t>
      </w:r>
      <w:r w:rsidRPr="003E0DAA">
        <w:t>batech</w:t>
      </w:r>
      <w:proofErr w:type="spellEnd"/>
      <w:r w:rsidRPr="003E0DAA">
        <w:t>)</w:t>
      </w:r>
    </w:p>
    <w:p w:rsidR="00AB7C26" w:rsidRPr="003E0DAA" w:rsidRDefault="00AB7C26" w:rsidP="00F2613A">
      <w:pPr>
        <w:jc w:val="both"/>
      </w:pPr>
    </w:p>
    <w:p w:rsidR="00F2613A" w:rsidRDefault="00F2613A" w:rsidP="00F2613A">
      <w:pPr>
        <w:jc w:val="both"/>
      </w:pPr>
      <w:r>
        <w:t>Email du contact de la proposition :</w:t>
      </w:r>
    </w:p>
    <w:p w:rsidR="00246AE0" w:rsidRPr="003E0DAA" w:rsidRDefault="00F41AFE" w:rsidP="00F2613A">
      <w:pPr>
        <w:jc w:val="both"/>
      </w:pPr>
      <w:r>
        <w:t>mathieu@cenbg.in2p3.fr</w:t>
      </w:r>
    </w:p>
    <w:p w:rsidR="00314287" w:rsidRPr="003E0DAA" w:rsidRDefault="00314287" w:rsidP="00F2613A">
      <w:pPr>
        <w:jc w:val="both"/>
      </w:pPr>
    </w:p>
    <w:p w:rsidR="008A43A3" w:rsidRDefault="00246AE0" w:rsidP="00F2613A">
      <w:pPr>
        <w:jc w:val="both"/>
      </w:pPr>
      <w:r>
        <w:t>Résumé (5</w:t>
      </w:r>
      <w:r w:rsidR="00F2613A" w:rsidRPr="0002214D">
        <w:t>00 caractères max., inc</w:t>
      </w:r>
      <w:r w:rsidR="00F2613A">
        <w:t>l</w:t>
      </w:r>
      <w:r w:rsidR="00F2613A" w:rsidRPr="0002214D">
        <w:t>uant les espaces)</w:t>
      </w:r>
      <w:r w:rsidR="00314287">
        <w:t xml:space="preserve"> </w:t>
      </w:r>
      <w:r w:rsidR="00F2613A">
        <w:t>:</w:t>
      </w:r>
    </w:p>
    <w:p w:rsidR="00DB7188" w:rsidRDefault="00DB7188" w:rsidP="003C2B6B">
      <w:pPr>
        <w:jc w:val="both"/>
      </w:pPr>
      <w:r>
        <w:t xml:space="preserve">Le démantèlement d’installations nucléaires va devenir un </w:t>
      </w:r>
      <w:r w:rsidR="003C2B6B">
        <w:t xml:space="preserve">sujet </w:t>
      </w:r>
      <w:r>
        <w:t xml:space="preserve">de société majeur. </w:t>
      </w:r>
      <w:r w:rsidR="003C2B6B">
        <w:t>Avec les centrales nucléaires, les usines de combustibles et les installations de recherche ou médicales, les défis à relever sont extrêmement diversifiés. De nombreuses recherches ont été menées depuis plusieurs dizaines d’années, principalement par des acteurs privés ou très liés à l’industrie nucléaire. La recherche académique doit donc apporter son expertise, et sa vision des choses, sur ce sujet sensible.</w:t>
      </w:r>
    </w:p>
    <w:p w:rsidR="00F41AFE" w:rsidRPr="00AB7C26" w:rsidRDefault="00F41AFE" w:rsidP="00F2613A">
      <w:pPr>
        <w:jc w:val="both"/>
      </w:pPr>
    </w:p>
    <w:p w:rsidR="006D5F80" w:rsidRPr="00AB7C26" w:rsidRDefault="006D5F80" w:rsidP="003B5089">
      <w:pPr>
        <w:jc w:val="both"/>
      </w:pPr>
    </w:p>
    <w:p w:rsidR="00DB7188" w:rsidRDefault="00DB7188">
      <w:pPr>
        <w:rPr>
          <w:b/>
        </w:rPr>
      </w:pPr>
      <w:r>
        <w:rPr>
          <w:b/>
        </w:rPr>
        <w:br w:type="page"/>
      </w:r>
    </w:p>
    <w:p w:rsidR="00F2613A" w:rsidRPr="00314287" w:rsidRDefault="00F2613A" w:rsidP="00F2613A">
      <w:pPr>
        <w:jc w:val="both"/>
        <w:rPr>
          <w:b/>
          <w:i/>
        </w:rPr>
      </w:pPr>
      <w:r w:rsidRPr="0002214D">
        <w:rPr>
          <w:b/>
        </w:rPr>
        <w:lastRenderedPageBreak/>
        <w:t xml:space="preserve">2) </w:t>
      </w:r>
      <w:r w:rsidRPr="00F2613A">
        <w:rPr>
          <w:b/>
        </w:rPr>
        <w:t>Description de la question/problématique scientifique rattachée au thème (1 page)</w:t>
      </w:r>
    </w:p>
    <w:p w:rsidR="006D5F80" w:rsidRPr="005A2A41" w:rsidRDefault="006D5F80" w:rsidP="003B5089">
      <w:pPr>
        <w:jc w:val="both"/>
      </w:pPr>
    </w:p>
    <w:p w:rsidR="005A2A41" w:rsidRPr="005A2A41" w:rsidRDefault="005A2A41" w:rsidP="00A140EC">
      <w:pPr>
        <w:autoSpaceDE w:val="0"/>
        <w:autoSpaceDN w:val="0"/>
        <w:adjustRightInd w:val="0"/>
        <w:jc w:val="both"/>
      </w:pPr>
      <w:r w:rsidRPr="005A2A41">
        <w:t xml:space="preserve">De nombreuses </w:t>
      </w:r>
      <w:r>
        <w:t xml:space="preserve">installations nucléaires </w:t>
      </w:r>
      <w:r w:rsidRPr="005A2A41">
        <w:t>sont actuellement en cours de démantèlement de par le monde, seuls six réacteurs de puissance ayant pour l’heure été totalement démantelés. En ajoutant les usines du combustible et les accélérateurs</w:t>
      </w:r>
      <w:r>
        <w:t xml:space="preserve"> de recherche ou médicaux</w:t>
      </w:r>
      <w:r w:rsidRPr="005A2A41">
        <w:t>, le nombre d’</w:t>
      </w:r>
      <w:r>
        <w:t xml:space="preserve">installations </w:t>
      </w:r>
      <w:r w:rsidRPr="005A2A41">
        <w:t>à démanteler à l’horizon 2050 est donc très élevé.</w:t>
      </w:r>
      <w:r>
        <w:t xml:space="preserve"> </w:t>
      </w:r>
      <w:r w:rsidRPr="005A2A41">
        <w:t>Le retour d’expérience, principalement en provenance des États Unis, indique que le démantèlement de réacteurs de puissance de 2e génération, tels ceux exploités par EDF, nécessite une vingtaine d’années et coûte de l’ordre du milliard d’euros par réa</w:t>
      </w:r>
      <w:r w:rsidR="00A140EC">
        <w:t>cteur</w:t>
      </w:r>
      <w:r w:rsidRPr="005A2A41">
        <w:t xml:space="preserve">. En outre, d’après [NEA2014], ce démantèlement est souvent réalisé de manière rudimentaire (travail manuel privilégié, outils mécaniques génériques, etc.). </w:t>
      </w:r>
      <w:r w:rsidR="00A140EC">
        <w:t xml:space="preserve">Les problèmes sont encore plus importants pour les réacteurs utilisant un modérateur graphite, présent dans de nombreux pays d’Europe et en Russie. </w:t>
      </w:r>
      <w:r w:rsidRPr="005A2A41">
        <w:t>Compte tenu des enjeux en termes de</w:t>
      </w:r>
      <w:r>
        <w:t xml:space="preserve"> </w:t>
      </w:r>
      <w:r w:rsidRPr="005A2A41">
        <w:t xml:space="preserve">coût, de durée, </w:t>
      </w:r>
      <w:r w:rsidR="003E0DAA">
        <w:t xml:space="preserve">de volume de déchets, </w:t>
      </w:r>
      <w:r w:rsidRPr="005A2A41">
        <w:t>de respect de l’environnement et de sécurité des travailleurs, le démantèlement nucléaire</w:t>
      </w:r>
      <w:r>
        <w:t xml:space="preserve"> </w:t>
      </w:r>
      <w:r w:rsidRPr="005A2A41">
        <w:t>est un véritable défi technologique</w:t>
      </w:r>
      <w:r w:rsidR="00DB3AAE">
        <w:t>, économique</w:t>
      </w:r>
      <w:r w:rsidRPr="005A2A41">
        <w:t xml:space="preserve"> et sociétal.</w:t>
      </w:r>
    </w:p>
    <w:p w:rsidR="00DB7188" w:rsidRDefault="00A140EC" w:rsidP="00E10D7C">
      <w:pPr>
        <w:autoSpaceDE w:val="0"/>
        <w:autoSpaceDN w:val="0"/>
        <w:adjustRightInd w:val="0"/>
        <w:jc w:val="both"/>
      </w:pPr>
      <w:r w:rsidRPr="00A140EC">
        <w:t xml:space="preserve">Des recherches ont été menées depuis plus de vingt ans </w:t>
      </w:r>
      <w:r>
        <w:t xml:space="preserve">dans ce domaine </w:t>
      </w:r>
      <w:r w:rsidRPr="00A140EC">
        <w:t>: développement d’instruments de</w:t>
      </w:r>
      <w:r>
        <w:t xml:space="preserve"> </w:t>
      </w:r>
      <w:r w:rsidRPr="00A140EC">
        <w:t>mesure, décontamination des infrastructures, technique de découpe de matériaux radioactifs, usage de</w:t>
      </w:r>
      <w:r>
        <w:t xml:space="preserve"> </w:t>
      </w:r>
      <w:r w:rsidRPr="00A140EC">
        <w:t>robots durcis, utilisation de l’intelligence artificielle… Ces recherches sont très majoritairement pilotées</w:t>
      </w:r>
      <w:r>
        <w:t xml:space="preserve"> </w:t>
      </w:r>
      <w:r w:rsidRPr="00A140EC">
        <w:t xml:space="preserve">par des entreprises ou des organismes nationaux, très liés à l’industrie nucléaire (CEA, EDF ou </w:t>
      </w:r>
      <w:proofErr w:type="spellStart"/>
      <w:r w:rsidRPr="00A140EC">
        <w:t>Orano</w:t>
      </w:r>
      <w:proofErr w:type="spellEnd"/>
      <w:r>
        <w:t xml:space="preserve"> </w:t>
      </w:r>
      <w:r w:rsidRPr="00A140EC">
        <w:t xml:space="preserve">en France, National </w:t>
      </w:r>
      <w:proofErr w:type="spellStart"/>
      <w:r w:rsidRPr="00A140EC">
        <w:t>Labo</w:t>
      </w:r>
      <w:r w:rsidR="00E10D7C">
        <w:t>ratories</w:t>
      </w:r>
      <w:proofErr w:type="spellEnd"/>
      <w:r w:rsidR="00E10D7C">
        <w:t xml:space="preserve"> aux Etats-Unis, etc.).</w:t>
      </w:r>
    </w:p>
    <w:p w:rsidR="00E10D7C" w:rsidRDefault="00A140EC" w:rsidP="00E10D7C">
      <w:pPr>
        <w:autoSpaceDE w:val="0"/>
        <w:autoSpaceDN w:val="0"/>
        <w:adjustRightInd w:val="0"/>
        <w:jc w:val="both"/>
      </w:pPr>
      <w:r w:rsidRPr="00A140EC">
        <w:t>Dans ce domaine, la recherche académique a eu</w:t>
      </w:r>
      <w:r>
        <w:t xml:space="preserve"> </w:t>
      </w:r>
      <w:r w:rsidRPr="00A140EC">
        <w:t xml:space="preserve">un apport significatif </w:t>
      </w:r>
      <w:r w:rsidR="0056126E">
        <w:t xml:space="preserve">mais </w:t>
      </w:r>
      <w:r w:rsidRPr="00A140EC">
        <w:t>trop</w:t>
      </w:r>
      <w:r>
        <w:t xml:space="preserve"> sporadique</w:t>
      </w:r>
      <w:r w:rsidRPr="00A140EC">
        <w:t>.</w:t>
      </w:r>
      <w:r w:rsidR="00E10D7C">
        <w:t xml:space="preserve"> </w:t>
      </w:r>
      <w:r w:rsidR="00175021">
        <w:t>Or, elle peut apporter à cette thématique son expertise et des idées innovantes.</w:t>
      </w:r>
      <w:r w:rsidR="00DB7188">
        <w:t xml:space="preserve"> En effet, elle possède une expertise dans tous les domaines scientifiques, </w:t>
      </w:r>
      <w:r w:rsidR="003C2B6B">
        <w:t xml:space="preserve">idéale pour </w:t>
      </w:r>
      <w:r w:rsidR="00DB7188">
        <w:t>traiter des problématiques aussi diverses que l’impacts socio-économiques, la bio-remédiation des sols, ou la fiabilisation d’algorithmes d’IA. De plus, le monde académique jouit d’une crédibilité et d’</w:t>
      </w:r>
      <w:r w:rsidR="003C2B6B">
        <w:t xml:space="preserve">une intégrité excellentes, </w:t>
      </w:r>
      <w:r w:rsidR="003C2B6B">
        <w:t>parfaitement adaptée</w:t>
      </w:r>
      <w:r w:rsidR="003C2B6B">
        <w:t xml:space="preserve">s – et nécessaires – </w:t>
      </w:r>
      <w:r w:rsidR="003C2B6B">
        <w:t xml:space="preserve"> </w:t>
      </w:r>
      <w:r w:rsidR="00DB7188">
        <w:t>pour traiter des sujets de sociétés sensibles.</w:t>
      </w:r>
    </w:p>
    <w:p w:rsidR="00E10D7C" w:rsidRDefault="00E10D7C" w:rsidP="00E10D7C">
      <w:pPr>
        <w:autoSpaceDE w:val="0"/>
        <w:autoSpaceDN w:val="0"/>
        <w:adjustRightInd w:val="0"/>
        <w:jc w:val="both"/>
      </w:pPr>
    </w:p>
    <w:p w:rsidR="00A140EC" w:rsidRDefault="00A140EC" w:rsidP="003B5089">
      <w:pPr>
        <w:jc w:val="both"/>
      </w:pPr>
    </w:p>
    <w:p w:rsidR="00A140EC" w:rsidRDefault="00A140EC" w:rsidP="003B5089">
      <w:pPr>
        <w:jc w:val="both"/>
      </w:pPr>
    </w:p>
    <w:p w:rsidR="00A140EC" w:rsidRDefault="00A140EC" w:rsidP="003B5089">
      <w:pPr>
        <w:jc w:val="both"/>
      </w:pPr>
    </w:p>
    <w:p w:rsidR="00A140EC" w:rsidRPr="005A2A41" w:rsidRDefault="00A140EC" w:rsidP="003B5089">
      <w:pPr>
        <w:jc w:val="both"/>
      </w:pPr>
    </w:p>
    <w:p w:rsidR="006D5F80" w:rsidRDefault="006D5F80" w:rsidP="003B5089">
      <w:pPr>
        <w:jc w:val="both"/>
      </w:pPr>
      <w:r>
        <w:t xml:space="preserve">Collaborateurs </w:t>
      </w:r>
      <w:r w:rsidR="008A43A3">
        <w:t xml:space="preserve">(personnes ou organismes) </w:t>
      </w:r>
      <w:r>
        <w:t>identifiés ou potentiels</w:t>
      </w:r>
      <w:r w:rsidR="00F2613A">
        <w:t> (dans et hors IN2P3) :</w:t>
      </w:r>
    </w:p>
    <w:p w:rsidR="00A140EC" w:rsidRPr="003E0DAA" w:rsidRDefault="00A140EC" w:rsidP="003B5089">
      <w:pPr>
        <w:jc w:val="both"/>
      </w:pPr>
      <w:r w:rsidRPr="003E0DAA">
        <w:t>Laboratoires CNRS / INRIA / INRA</w:t>
      </w:r>
    </w:p>
    <w:p w:rsidR="00A140EC" w:rsidRPr="003E0DAA" w:rsidRDefault="00A140EC" w:rsidP="003B5089">
      <w:pPr>
        <w:jc w:val="both"/>
      </w:pPr>
      <w:r w:rsidRPr="003E0DAA">
        <w:t>OHM Fessenheim</w:t>
      </w:r>
    </w:p>
    <w:p w:rsidR="00A140EC" w:rsidRPr="003E0DAA" w:rsidRDefault="00F41AFE" w:rsidP="003B5089">
      <w:pPr>
        <w:jc w:val="both"/>
      </w:pPr>
      <w:r w:rsidRPr="003E0DAA">
        <w:t xml:space="preserve">EDF / CEA / </w:t>
      </w:r>
      <w:proofErr w:type="spellStart"/>
      <w:r w:rsidRPr="003E0DAA">
        <w:t>Orano</w:t>
      </w:r>
      <w:proofErr w:type="spellEnd"/>
    </w:p>
    <w:p w:rsidR="00F2613A" w:rsidRPr="003E0DAA" w:rsidRDefault="00F2613A" w:rsidP="003B5089">
      <w:pPr>
        <w:jc w:val="both"/>
      </w:pPr>
    </w:p>
    <w:p w:rsidR="006D5F80" w:rsidRPr="00B8484C" w:rsidRDefault="006D5F80" w:rsidP="003B5089">
      <w:pPr>
        <w:jc w:val="both"/>
      </w:pPr>
    </w:p>
    <w:p w:rsidR="00F2613A" w:rsidRPr="00B8484C" w:rsidRDefault="00F2613A" w:rsidP="00F2613A">
      <w:pPr>
        <w:jc w:val="both"/>
      </w:pPr>
    </w:p>
    <w:p w:rsidR="00DB7188" w:rsidRDefault="00DB7188">
      <w:pPr>
        <w:rPr>
          <w:b/>
        </w:rPr>
      </w:pPr>
      <w:r>
        <w:rPr>
          <w:b/>
        </w:rPr>
        <w:br w:type="page"/>
      </w:r>
    </w:p>
    <w:p w:rsidR="00F2613A" w:rsidRPr="00B8484C" w:rsidRDefault="00F2613A" w:rsidP="00F2613A">
      <w:pPr>
        <w:jc w:val="both"/>
        <w:rPr>
          <w:b/>
          <w:i/>
        </w:rPr>
      </w:pPr>
      <w:r w:rsidRPr="00B8484C">
        <w:rPr>
          <w:b/>
        </w:rPr>
        <w:lastRenderedPageBreak/>
        <w:t xml:space="preserve">3) </w:t>
      </w:r>
      <w:r w:rsidR="00246AE0" w:rsidRPr="00B8484C">
        <w:rPr>
          <w:b/>
        </w:rPr>
        <w:t>S</w:t>
      </w:r>
      <w:r w:rsidR="00DC7EE1" w:rsidRPr="00B8484C">
        <w:rPr>
          <w:b/>
        </w:rPr>
        <w:t>uggestion</w:t>
      </w:r>
      <w:r w:rsidRPr="00B8484C">
        <w:rPr>
          <w:b/>
        </w:rPr>
        <w:t xml:space="preserve"> de projet</w:t>
      </w:r>
      <w:r w:rsidR="00DC7EE1" w:rsidRPr="00B8484C">
        <w:rPr>
          <w:b/>
        </w:rPr>
        <w:t>(</w:t>
      </w:r>
      <w:r w:rsidRPr="00B8484C">
        <w:rPr>
          <w:b/>
        </w:rPr>
        <w:t>s</w:t>
      </w:r>
      <w:r w:rsidR="00DC7EE1" w:rsidRPr="00B8484C">
        <w:rPr>
          <w:b/>
        </w:rPr>
        <w:t>)</w:t>
      </w:r>
      <w:r w:rsidRPr="00B8484C">
        <w:rPr>
          <w:b/>
        </w:rPr>
        <w:t xml:space="preserve"> pouvant répondre à la question/problématique proposée </w:t>
      </w:r>
      <w:r w:rsidR="008A43A3" w:rsidRPr="00B8484C">
        <w:rPr>
          <w:b/>
        </w:rPr>
        <w:t>(1 page max.)</w:t>
      </w:r>
      <w:r w:rsidR="0079180B" w:rsidRPr="00B8484C">
        <w:rPr>
          <w:b/>
        </w:rPr>
        <w:t xml:space="preserve"> </w:t>
      </w:r>
      <w:r w:rsidR="008A43A3" w:rsidRPr="00B8484C">
        <w:rPr>
          <w:b/>
        </w:rPr>
        <w:t xml:space="preserve">/ </w:t>
      </w:r>
      <w:r w:rsidR="008A43A3" w:rsidRPr="00B8484C">
        <w:rPr>
          <w:b/>
          <w:i/>
        </w:rPr>
        <w:t xml:space="preserve">Suggestion of </w:t>
      </w:r>
      <w:proofErr w:type="spellStart"/>
      <w:r w:rsidR="008A43A3" w:rsidRPr="00B8484C">
        <w:rPr>
          <w:b/>
          <w:i/>
        </w:rPr>
        <w:t>project</w:t>
      </w:r>
      <w:proofErr w:type="spellEnd"/>
      <w:r w:rsidR="00DC7EE1" w:rsidRPr="00B8484C">
        <w:rPr>
          <w:b/>
          <w:i/>
        </w:rPr>
        <w:t>(</w:t>
      </w:r>
      <w:r w:rsidR="008A43A3" w:rsidRPr="00B8484C">
        <w:rPr>
          <w:b/>
          <w:i/>
        </w:rPr>
        <w:t>s</w:t>
      </w:r>
      <w:r w:rsidR="00DC7EE1" w:rsidRPr="00B8484C">
        <w:rPr>
          <w:b/>
          <w:i/>
        </w:rPr>
        <w:t>)</w:t>
      </w:r>
      <w:r w:rsidR="008A43A3" w:rsidRPr="00B8484C">
        <w:rPr>
          <w:b/>
          <w:i/>
        </w:rPr>
        <w:t xml:space="preserve"> </w:t>
      </w:r>
      <w:proofErr w:type="spellStart"/>
      <w:r w:rsidR="008A43A3" w:rsidRPr="00B8484C">
        <w:rPr>
          <w:b/>
          <w:i/>
        </w:rPr>
        <w:t>addressing</w:t>
      </w:r>
      <w:proofErr w:type="spellEnd"/>
      <w:r w:rsidR="008A43A3" w:rsidRPr="00B8484C">
        <w:rPr>
          <w:b/>
          <w:i/>
        </w:rPr>
        <w:t xml:space="preserve"> the issue </w:t>
      </w:r>
      <w:proofErr w:type="spellStart"/>
      <w:r w:rsidR="008A43A3" w:rsidRPr="00B8484C">
        <w:rPr>
          <w:b/>
          <w:i/>
        </w:rPr>
        <w:t>proposed</w:t>
      </w:r>
      <w:proofErr w:type="spellEnd"/>
      <w:r w:rsidR="008A43A3" w:rsidRPr="00B8484C">
        <w:rPr>
          <w:b/>
          <w:i/>
        </w:rPr>
        <w:t xml:space="preserve"> (1 page max)</w:t>
      </w:r>
    </w:p>
    <w:p w:rsidR="00314287" w:rsidRPr="00B8484C" w:rsidRDefault="00314287" w:rsidP="008A43A3">
      <w:pPr>
        <w:jc w:val="both"/>
        <w:rPr>
          <w:i/>
          <w:color w:val="0070C0"/>
        </w:rPr>
      </w:pPr>
    </w:p>
    <w:p w:rsidR="0056126E" w:rsidRDefault="0021510F" w:rsidP="0056126E">
      <w:pPr>
        <w:jc w:val="both"/>
      </w:pPr>
      <w:r>
        <w:t xml:space="preserve">En réponse à un appel à projet intitulé « Grand Programme de Recherche » et qui s’inscrit dans le cadre de l’Initiative d’Excellence de l’université de Bordeaux, </w:t>
      </w:r>
      <w:r w:rsidR="003C6BAF">
        <w:t xml:space="preserve">le CENBG </w:t>
      </w:r>
      <w:r>
        <w:t>a pris</w:t>
      </w:r>
      <w:r w:rsidR="00CA2F6F">
        <w:t xml:space="preserve"> l’initiative </w:t>
      </w:r>
      <w:r>
        <w:t>de proposer un avant-projet</w:t>
      </w:r>
      <w:r w:rsidR="00CA2F6F">
        <w:t xml:space="preserve"> sur la</w:t>
      </w:r>
      <w:r w:rsidR="003C6BAF">
        <w:t xml:space="preserve"> thématique </w:t>
      </w:r>
      <w:r w:rsidR="00CA2F6F">
        <w:t>du</w:t>
      </w:r>
      <w:r w:rsidR="00DB3AAE">
        <w:t xml:space="preserve"> démantèlement </w:t>
      </w:r>
      <w:r w:rsidR="001524EF">
        <w:t>incluant un grand nombre de laboratoires aquitains</w:t>
      </w:r>
      <w:r w:rsidR="003C6BAF">
        <w:t xml:space="preserve">. Ce programme vise à développer un pôle d’expertise académique régional autour des problématiques du démantèlement nucléaire. Ce projet rassemble d’ores et déjà </w:t>
      </w:r>
      <w:r w:rsidR="001524EF">
        <w:t>24</w:t>
      </w:r>
      <w:r w:rsidR="003C6BAF">
        <w:t xml:space="preserve"> laboratoires depuis les sciences fondamentales (physique nucléaire, chimie…) jusqu’aux sciences humaines et sociales (psychologie, droit…) en passant par les sciences appliquées (informatique, mécanique…). Dans le champ d’expertise de l’IN2P3, les recherches se concentreront </w:t>
      </w:r>
      <w:r w:rsidR="001524EF">
        <w:t xml:space="preserve">essentiellement </w:t>
      </w:r>
      <w:r w:rsidR="003C6BAF">
        <w:t xml:space="preserve">sur les données nucléaires d’isotopes d’intérêt (activation des structures) ou </w:t>
      </w:r>
      <w:r w:rsidR="001524EF">
        <w:t>d</w:t>
      </w:r>
      <w:r w:rsidR="003C6BAF">
        <w:t>es études d</w:t>
      </w:r>
      <w:r w:rsidR="001524EF">
        <w:t xml:space="preserve">’activation </w:t>
      </w:r>
      <w:r w:rsidR="00EC51B1">
        <w:t>due</w:t>
      </w:r>
      <w:r w:rsidR="001524EF">
        <w:t xml:space="preserve"> à des</w:t>
      </w:r>
      <w:r w:rsidR="003C6BAF">
        <w:t xml:space="preserve"> faisceau</w:t>
      </w:r>
      <w:r w:rsidR="001524EF">
        <w:t>x d’ions légers</w:t>
      </w:r>
      <w:r w:rsidR="003C6BAF">
        <w:t xml:space="preserve"> (cyclotron hospitalier).</w:t>
      </w:r>
    </w:p>
    <w:p w:rsidR="003C6BAF" w:rsidRDefault="003C6BAF" w:rsidP="0056126E">
      <w:pPr>
        <w:jc w:val="both"/>
      </w:pPr>
    </w:p>
    <w:p w:rsidR="001E3040" w:rsidRPr="0056126E" w:rsidRDefault="001E3040" w:rsidP="0056126E">
      <w:pPr>
        <w:jc w:val="both"/>
      </w:pPr>
      <w:r>
        <w:t>Le laboratoire SUBATECH s’investit dans le développement d’un programme de recherche considérant le cycle de vie d’un déchet nucléaire depuis sa caractérisation, sa mesure, sa décontamination, jusqu’à son conditionnement et l’évaluation de son comportement en condition de stockage. Les recherches cible</w:t>
      </w:r>
      <w:r w:rsidR="00481220">
        <w:t>nt</w:t>
      </w:r>
      <w:r>
        <w:t xml:space="preserve"> </w:t>
      </w:r>
      <w:r w:rsidR="00481220">
        <w:t xml:space="preserve">(i) </w:t>
      </w:r>
      <w:r>
        <w:t>la nature et la chimie d</w:t>
      </w:r>
      <w:r w:rsidR="00481220">
        <w:t>’</w:t>
      </w:r>
      <w:r>
        <w:t xml:space="preserve">éléments radioactifs à décontaminer qui </w:t>
      </w:r>
      <w:r w:rsidR="00481220">
        <w:t>seraient</w:t>
      </w:r>
      <w:r>
        <w:t xml:space="preserve"> piégés dans des matériaux nucléaires (ex. diffusion dans l’acier) ou bien encore qui ont (</w:t>
      </w:r>
      <w:proofErr w:type="spellStart"/>
      <w:r>
        <w:t>co</w:t>
      </w:r>
      <w:proofErr w:type="spellEnd"/>
      <w:r>
        <w:t>-)précipité en surface de matrice métallique corrodée et/ou oxydée</w:t>
      </w:r>
      <w:r w:rsidR="00481220">
        <w:t>, (ii) les méthodes de décontamination par dissolution ou par extraction, par exemple, associées à un conditionnement adéquat des déchets secondaires générés, et enfin (iii) le bilan économique du cycle de vie</w:t>
      </w:r>
      <w:r>
        <w:t xml:space="preserve">.  </w:t>
      </w:r>
    </w:p>
    <w:p w:rsidR="006A1B8F" w:rsidRPr="007D194A" w:rsidRDefault="006A1B8F" w:rsidP="007D194A">
      <w:pPr>
        <w:jc w:val="both"/>
        <w:rPr>
          <w:rFonts w:cstheme="minorHAnsi"/>
          <w:b/>
          <w:color w:val="000000" w:themeColor="text1"/>
          <w:lang w:val="en-US"/>
        </w:rPr>
      </w:pPr>
    </w:p>
    <w:sectPr w:rsidR="006A1B8F" w:rsidRPr="007D194A" w:rsidSect="00476E6E">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992" w:rsidRDefault="00295992" w:rsidP="00D23D89">
      <w:r>
        <w:separator/>
      </w:r>
    </w:p>
  </w:endnote>
  <w:endnote w:type="continuationSeparator" w:id="0">
    <w:p w:rsidR="00295992" w:rsidRDefault="00295992"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882544155"/>
      <w:docPartObj>
        <w:docPartGallery w:val="Page Numbers (Bottom of Page)"/>
        <w:docPartUnique/>
      </w:docPartObj>
    </w:sdtPr>
    <w:sdtEndPr>
      <w:rPr>
        <w:rStyle w:val="Numrodepage"/>
      </w:rPr>
    </w:sdtEndPr>
    <w:sdtContent>
      <w:p w:rsidR="00561FA4" w:rsidRDefault="00561FA4" w:rsidP="00561FA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561FA4" w:rsidRDefault="00561FA4" w:rsidP="00D23D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405494892"/>
      <w:docPartObj>
        <w:docPartGallery w:val="Page Numbers (Bottom of Page)"/>
        <w:docPartUnique/>
      </w:docPartObj>
    </w:sdtPr>
    <w:sdtEndPr>
      <w:rPr>
        <w:rStyle w:val="Numrodepage"/>
      </w:rPr>
    </w:sdtEndPr>
    <w:sdtContent>
      <w:p w:rsidR="00561FA4" w:rsidRDefault="00561FA4" w:rsidP="00561FA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011D53">
          <w:rPr>
            <w:rStyle w:val="Numrodepage"/>
            <w:noProof/>
          </w:rPr>
          <w:t>3</w:t>
        </w:r>
        <w:r>
          <w:rPr>
            <w:rStyle w:val="Numrodepage"/>
          </w:rPr>
          <w:fldChar w:fldCharType="end"/>
        </w:r>
      </w:p>
    </w:sdtContent>
  </w:sdt>
  <w:p w:rsidR="00561FA4" w:rsidRDefault="00561FA4" w:rsidP="00D23D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992" w:rsidRDefault="00295992" w:rsidP="00D23D89">
      <w:r>
        <w:separator/>
      </w:r>
    </w:p>
  </w:footnote>
  <w:footnote w:type="continuationSeparator" w:id="0">
    <w:p w:rsidR="00295992" w:rsidRDefault="00295992" w:rsidP="00D23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37384"/>
    <w:multiLevelType w:val="hybridMultilevel"/>
    <w:tmpl w:val="D8A4C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FF4874"/>
    <w:multiLevelType w:val="hybridMultilevel"/>
    <w:tmpl w:val="42DAF3CA"/>
    <w:lvl w:ilvl="0" w:tplc="040C0001">
      <w:start w:val="1"/>
      <w:numFmt w:val="bullet"/>
      <w:lvlText w:val=""/>
      <w:lvlJc w:val="left"/>
      <w:pPr>
        <w:ind w:left="360" w:hanging="360"/>
      </w:pPr>
      <w:rPr>
        <w:rFonts w:ascii="Symbol" w:hAnsi="Symbol" w:hint="default"/>
      </w:rPr>
    </w:lvl>
    <w:lvl w:ilvl="1" w:tplc="24F2ACE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7F67AC8"/>
    <w:multiLevelType w:val="hybridMultilevel"/>
    <w:tmpl w:val="55A65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713F5C"/>
    <w:multiLevelType w:val="multilevel"/>
    <w:tmpl w:val="42DAF3CA"/>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Calibri" w:eastAsiaTheme="minorHAnsi" w:hAnsi="Calibri" w:cs="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3F1378FC"/>
    <w:multiLevelType w:val="hybridMultilevel"/>
    <w:tmpl w:val="A8DEC998"/>
    <w:lvl w:ilvl="0" w:tplc="4AF6235A">
      <w:numFmt w:val="bullet"/>
      <w:lvlText w:val="-"/>
      <w:lvlJc w:val="left"/>
      <w:pPr>
        <w:ind w:left="740" w:hanging="38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7E51B6"/>
    <w:multiLevelType w:val="multilevel"/>
    <w:tmpl w:val="A8DEC998"/>
    <w:lvl w:ilvl="0">
      <w:numFmt w:val="bullet"/>
      <w:lvlText w:val="-"/>
      <w:lvlJc w:val="left"/>
      <w:pPr>
        <w:ind w:left="740" w:hanging="38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7F891189"/>
    <w:multiLevelType w:val="hybridMultilevel"/>
    <w:tmpl w:val="F3C2EFB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D"/>
    <w:rsid w:val="00011D53"/>
    <w:rsid w:val="0002214D"/>
    <w:rsid w:val="0007418E"/>
    <w:rsid w:val="0009397C"/>
    <w:rsid w:val="001121BC"/>
    <w:rsid w:val="00143A86"/>
    <w:rsid w:val="001524EF"/>
    <w:rsid w:val="00164C6E"/>
    <w:rsid w:val="00175021"/>
    <w:rsid w:val="00197173"/>
    <w:rsid w:val="001A4D50"/>
    <w:rsid w:val="001D01E0"/>
    <w:rsid w:val="001E01A9"/>
    <w:rsid w:val="001E3040"/>
    <w:rsid w:val="0021510F"/>
    <w:rsid w:val="00246AE0"/>
    <w:rsid w:val="00246F8E"/>
    <w:rsid w:val="00295992"/>
    <w:rsid w:val="002A19C4"/>
    <w:rsid w:val="002A3136"/>
    <w:rsid w:val="002D66CD"/>
    <w:rsid w:val="00314287"/>
    <w:rsid w:val="00335157"/>
    <w:rsid w:val="00377B76"/>
    <w:rsid w:val="003B14CD"/>
    <w:rsid w:val="003B5089"/>
    <w:rsid w:val="003C2B6B"/>
    <w:rsid w:val="003C6BAF"/>
    <w:rsid w:val="003E0DAA"/>
    <w:rsid w:val="00471265"/>
    <w:rsid w:val="00476E6E"/>
    <w:rsid w:val="00481220"/>
    <w:rsid w:val="004A2FA8"/>
    <w:rsid w:val="004A51B3"/>
    <w:rsid w:val="004C600F"/>
    <w:rsid w:val="0056126E"/>
    <w:rsid w:val="00561FA4"/>
    <w:rsid w:val="00567C46"/>
    <w:rsid w:val="005A2A41"/>
    <w:rsid w:val="005C069C"/>
    <w:rsid w:val="005D6125"/>
    <w:rsid w:val="0063062A"/>
    <w:rsid w:val="006A1B8F"/>
    <w:rsid w:val="006C176C"/>
    <w:rsid w:val="006D5F80"/>
    <w:rsid w:val="00767EB6"/>
    <w:rsid w:val="0079180B"/>
    <w:rsid w:val="007C0349"/>
    <w:rsid w:val="007D194A"/>
    <w:rsid w:val="007F1E1F"/>
    <w:rsid w:val="00843ABC"/>
    <w:rsid w:val="008A43A3"/>
    <w:rsid w:val="00947816"/>
    <w:rsid w:val="00966F01"/>
    <w:rsid w:val="00983468"/>
    <w:rsid w:val="00996407"/>
    <w:rsid w:val="009B2513"/>
    <w:rsid w:val="00A140EC"/>
    <w:rsid w:val="00AB57B0"/>
    <w:rsid w:val="00AB7C26"/>
    <w:rsid w:val="00B27250"/>
    <w:rsid w:val="00B8484C"/>
    <w:rsid w:val="00CA2F6F"/>
    <w:rsid w:val="00CD3A70"/>
    <w:rsid w:val="00CE56A6"/>
    <w:rsid w:val="00D032F1"/>
    <w:rsid w:val="00D23D89"/>
    <w:rsid w:val="00D6068B"/>
    <w:rsid w:val="00D61521"/>
    <w:rsid w:val="00D81C5F"/>
    <w:rsid w:val="00DB3AAE"/>
    <w:rsid w:val="00DB7188"/>
    <w:rsid w:val="00DC7EE1"/>
    <w:rsid w:val="00E10D7C"/>
    <w:rsid w:val="00EC51B1"/>
    <w:rsid w:val="00F2613A"/>
    <w:rsid w:val="00F3773E"/>
    <w:rsid w:val="00F41AFE"/>
    <w:rsid w:val="00FB0C6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A8BE"/>
  <w15:chartTrackingRefBased/>
  <w15:docId w15:val="{82C7539A-4A5A-054C-95FE-099D6CAB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paragraph" w:styleId="Textedebulles">
    <w:name w:val="Balloon Text"/>
    <w:basedOn w:val="Normal"/>
    <w:link w:val="TextedebullesCar"/>
    <w:uiPriority w:val="99"/>
    <w:semiHidden/>
    <w:unhideWhenUsed/>
    <w:rsid w:val="00F3773E"/>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77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4643">
      <w:bodyDiv w:val="1"/>
      <w:marLeft w:val="0"/>
      <w:marRight w:val="0"/>
      <w:marTop w:val="0"/>
      <w:marBottom w:val="0"/>
      <w:divBdr>
        <w:top w:val="none" w:sz="0" w:space="0" w:color="auto"/>
        <w:left w:val="none" w:sz="0" w:space="0" w:color="auto"/>
        <w:bottom w:val="none" w:sz="0" w:space="0" w:color="auto"/>
        <w:right w:val="none" w:sz="0" w:space="0" w:color="auto"/>
      </w:divBdr>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A9C23-AA63-425F-AC7C-2C80BFEFE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Pages>
  <Words>962</Words>
  <Characters>5297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ludovic mathieu</cp:lastModifiedBy>
  <cp:revision>4</cp:revision>
  <dcterms:created xsi:type="dcterms:W3CDTF">2019-10-31T17:56:00Z</dcterms:created>
  <dcterms:modified xsi:type="dcterms:W3CDTF">2019-10-31T20:30:00Z</dcterms:modified>
</cp:coreProperties>
</file>