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0B" w:rsidRDefault="00D0330B" w:rsidP="00D033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Réunion Chefs du vendredi 25 mai 2018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Compte Rendu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Participants :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Présents : H.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Costantini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CTA –- M. Damoiseaux, Responsable DOC/COM – MT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Donel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RA –S.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Beurthey,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Mécanique --– S. Escoffier, RENOIR – C.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Diaconu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Directeur – D.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Fougeron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Sce</w:t>
      </w:r>
      <w:proofErr w:type="spellEnd"/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Electronique- –- T.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Mouthuy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Informatique – C. Morel,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imXgam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O.Leroy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LHCb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- R.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Potheau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Directeur Technique - L.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Vacavant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ATLAS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Excusés : V. Bertin, Astronomie -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J.Busto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SuperNEMO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- H.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Costantini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CTA -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Journées du laboratoire 2018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Démo outil de sondage en ligne.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Choix des ateliers lors de la RG du 6 juin, par tout le personnel.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 métier en 180 secondes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Point sur projet Site Web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-Roman" w:hAnsi="Times-Roman" w:cs="Times-Roman"/>
          <w:color w:val="000000"/>
          <w:sz w:val="24"/>
          <w:szCs w:val="24"/>
        </w:rPr>
        <w:t>état des contributions groupes ? harmonisation ?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Retour sur les auditions de l’ED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Comité très positif sur la qualité des candidats du CPPM.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Tous les candidats classés très bien de A-(2)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A(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3) A+(1)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 laboratoire doit remonter une liste de priorités.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Préparation des EAOM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Pour une discussion en profondeur lundi 28 Mai, 9h30, préparer les slides suivant </w:t>
      </w:r>
      <w:proofErr w:type="spellStart"/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template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.</w:t>
      </w:r>
      <w:proofErr w:type="gramEnd"/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Rappel de la mise en perspective des demandes versus l’existant par projet et activité au sein de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chaque équipe. Perspective m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ulti-annuelle à mettre en avant </w:t>
      </w:r>
      <w:r>
        <w:rPr>
          <w:rFonts w:ascii="Calibri" w:hAnsi="Calibri" w:cs="Calibri"/>
          <w:color w:val="000000"/>
          <w:sz w:val="24"/>
          <w:szCs w:val="24"/>
        </w:rPr>
        <w:t xml:space="preserve">Année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2018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Création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equipe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« Calcul de données »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Dirac+Grille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: activités recherche + infrastructure, rendre plus visible au niveau du laboratoire.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Chef : A.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Tsaregorodtsev</w:t>
      </w:r>
      <w:proofErr w:type="spellEnd"/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Conserve les taches de ce type envers les groupes (ATLAS,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LHCb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)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Anime (en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co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-coordination avec deux chercheurs D.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Fouchez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et Y. </w:t>
      </w:r>
      <w:proofErr w:type="spellStart"/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Coadou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)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les activités transverses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liées aux technologies de sciences de données en supports aux analyses de physique.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Evaluation par le CS en début 2019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Organigramme général du CPPM + services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Organigramme Laboratoire restructuré ; </w:t>
      </w:r>
      <w:r>
        <w:rPr>
          <w:rFonts w:ascii="Times-Roman" w:hAnsi="Times-Roman" w:cs="Times-Roman"/>
          <w:color w:val="000000"/>
          <w:sz w:val="24"/>
          <w:szCs w:val="24"/>
        </w:rPr>
        <w:t>Version étendue à élaborer à partir des organigrammes par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groupe-service 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  <w:r>
        <w:rPr>
          <w:rFonts w:ascii="Times-Roman" w:hAnsi="Times-Roman" w:cs="Times-Roman"/>
          <w:color w:val="000000"/>
          <w:sz w:val="24"/>
          <w:szCs w:val="24"/>
        </w:rPr>
        <w:t>Responsabilités de type « Mission » à inclure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Prospectives scientifiques: suivi activités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Séminaires CEPC à organiser, discussion avec les responsables la semaine prochaine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Participation à un atelier LISA au LAM (retour ?)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Programmes financement: initiatives en cours (tour table)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lastRenderedPageBreak/>
        <w:t>Réunion PF CPPM 29 Mai 10h00 (AP AMIDEX +connexion M/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Mossard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IN2P3)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Visite DRV DR12 26 juin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Visite Mathilde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Mossard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Cellule Europe IN2P3 27 juin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ERC : passage première étape Justine Projet Belle 2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 xml:space="preserve">Discussion Prix, (mail de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Cristi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Journées "suivi de thèse ED"</w:t>
      </w:r>
      <w:bookmarkStart w:id="0" w:name="_GoBack"/>
      <w:bookmarkEnd w:id="0"/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Parrainages nouveaux étudiants OK : informer les étudiants (voir table plus bas)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Dates proposées ? (Jocelyne)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 Soutenances en 2018 (seulement 2 ont contacté pour une date, commencer au plus vite :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comité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date etc.)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Stages CPPM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Discussion sur la stratégie stages en cours d’organisation : workflow, décision, retour d’expérience</w:t>
      </w:r>
    </w:p>
    <w:p w:rsidR="00D0330B" w:rsidRDefault="00D0330B" w:rsidP="00D03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stages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CPPM.</w:t>
      </w:r>
    </w:p>
    <w:p w:rsidR="00D867EA" w:rsidRDefault="00D0330B" w:rsidP="00D0330B">
      <w:r>
        <w:rPr>
          <w:rFonts w:ascii="Calibri" w:hAnsi="Calibri" w:cs="Calibri"/>
          <w:color w:val="000000"/>
          <w:sz w:val="24"/>
          <w:szCs w:val="24"/>
        </w:rPr>
        <w:t>Espace pour accueil des stagiaires : réaménagement de l’espace bibliothèque.</w:t>
      </w:r>
    </w:p>
    <w:sectPr w:rsidR="00D8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0B"/>
    <w:rsid w:val="00D0330B"/>
    <w:rsid w:val="00D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A147"/>
  <w15:chartTrackingRefBased/>
  <w15:docId w15:val="{ADF2AF42-CF47-41C6-A301-49CFE2B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beurthey stephan</dc:creator>
  <cp:keywords/>
  <dc:description/>
  <cp:lastModifiedBy>beurthey stephan</cp:lastModifiedBy>
  <cp:revision>1</cp:revision>
  <dcterms:created xsi:type="dcterms:W3CDTF">2018-05-30T12:05:00Z</dcterms:created>
  <dcterms:modified xsi:type="dcterms:W3CDTF">2018-05-30T12:08:00Z</dcterms:modified>
</cp:coreProperties>
</file>