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FEF" w:rsidRPr="000C5E7B" w:rsidRDefault="000C5E7B" w:rsidP="000C5E7B">
      <w:pPr>
        <w:jc w:val="center"/>
        <w:rPr>
          <w:rFonts w:ascii="Arial Narrow" w:hAnsi="Arial Narrow"/>
          <w:b/>
        </w:rPr>
      </w:pPr>
      <w:r w:rsidRPr="000C5E7B">
        <w:rPr>
          <w:rFonts w:ascii="Arial Narrow" w:hAnsi="Arial Narrow"/>
          <w:b/>
        </w:rPr>
        <w:t>Revue des discussions autour des points de la lettre de cadrage définie par le COPIL</w:t>
      </w:r>
    </w:p>
    <w:p w:rsidR="000C5E7B" w:rsidRPr="000C5E7B" w:rsidRDefault="000C5E7B" w:rsidP="000C5E7B">
      <w:pPr>
        <w:jc w:val="center"/>
        <w:rPr>
          <w:rFonts w:ascii="Arial Narrow" w:hAnsi="Arial Narrow"/>
          <w:b/>
        </w:rPr>
      </w:pPr>
      <w:r w:rsidRPr="000C5E7B">
        <w:rPr>
          <w:rFonts w:ascii="Arial Narrow" w:hAnsi="Arial Narrow"/>
          <w:b/>
        </w:rPr>
        <w:t xml:space="preserve">Groupe Métiers </w:t>
      </w:r>
      <w:r>
        <w:rPr>
          <w:rFonts w:ascii="Arial Narrow" w:hAnsi="Arial Narrow"/>
          <w:b/>
        </w:rPr>
        <w:t>« </w:t>
      </w:r>
      <w:r w:rsidRPr="000C5E7B">
        <w:rPr>
          <w:rFonts w:ascii="Arial Narrow" w:hAnsi="Arial Narrow"/>
          <w:b/>
        </w:rPr>
        <w:t>Communication et Diffusion des connaissances</w:t>
      </w:r>
      <w:r>
        <w:rPr>
          <w:rFonts w:ascii="Arial Narrow" w:hAnsi="Arial Narrow"/>
          <w:b/>
        </w:rPr>
        <w:t> »</w:t>
      </w:r>
    </w:p>
    <w:p w:rsidR="000C5E7B" w:rsidRDefault="000C5E7B">
      <w:pPr>
        <w:rPr>
          <w:rFonts w:ascii="Arial Narrow" w:hAnsi="Arial Narrow"/>
        </w:rPr>
      </w:pPr>
    </w:p>
    <w:p w:rsidR="000C5E7B" w:rsidRPr="000C5E7B" w:rsidRDefault="000C5E7B">
      <w:pPr>
        <w:rPr>
          <w:rFonts w:ascii="Arial Narrow" w:hAnsi="Arial Narrow"/>
        </w:rPr>
      </w:pPr>
    </w:p>
    <w:p w:rsidR="000C5E7B" w:rsidRPr="00364097" w:rsidRDefault="000C5E7B" w:rsidP="000C5E7B">
      <w:pPr>
        <w:rPr>
          <w:rFonts w:ascii="Arial Narrow" w:hAnsi="Arial Narrow"/>
          <w:b/>
          <w:color w:val="943634" w:themeColor="accent2" w:themeShade="BF"/>
        </w:rPr>
      </w:pPr>
      <w:r w:rsidRPr="00364097">
        <w:rPr>
          <w:rFonts w:ascii="Arial Narrow" w:hAnsi="Arial Narrow"/>
          <w:b/>
          <w:color w:val="943634" w:themeColor="accent2" w:themeShade="BF"/>
        </w:rPr>
        <w:t>1.</w:t>
      </w:r>
      <w:r w:rsidRPr="00364097">
        <w:rPr>
          <w:rFonts w:ascii="Arial Narrow" w:hAnsi="Arial Narrow"/>
          <w:b/>
          <w:color w:val="943634" w:themeColor="accent2" w:themeShade="BF"/>
        </w:rPr>
        <w:tab/>
        <w:t>Préambule</w:t>
      </w:r>
    </w:p>
    <w:p w:rsidR="000C5E7B" w:rsidRPr="009E5F31" w:rsidRDefault="000C5E7B" w:rsidP="00F85CFC">
      <w:pPr>
        <w:pStyle w:val="Paragraphedeliste"/>
        <w:spacing w:after="0" w:line="240" w:lineRule="auto"/>
        <w:ind w:left="426"/>
        <w:rPr>
          <w:rFonts w:ascii="Arial Narrow" w:hAnsi="Arial Narrow"/>
          <w:color w:val="943634" w:themeColor="accent2" w:themeShade="BF"/>
        </w:rPr>
      </w:pPr>
      <w:r w:rsidRPr="009E5F31">
        <w:rPr>
          <w:rFonts w:ascii="Arial Narrow" w:hAnsi="Arial Narrow"/>
          <w:color w:val="943634" w:themeColor="accent2" w:themeShade="BF"/>
        </w:rPr>
        <w:t xml:space="preserve">Qu’entend-on par diffusion des connaissances ? </w:t>
      </w:r>
    </w:p>
    <w:p w:rsidR="00EC25DF" w:rsidRDefault="00CC7EBA" w:rsidP="001870BA">
      <w:pPr>
        <w:spacing w:after="0" w:line="240" w:lineRule="auto"/>
        <w:ind w:left="360"/>
        <w:rPr>
          <w:rFonts w:ascii="Arial Narrow" w:hAnsi="Arial Narrow"/>
        </w:rPr>
      </w:pPr>
      <w:r>
        <w:rPr>
          <w:rFonts w:ascii="Arial Narrow" w:hAnsi="Arial Narrow"/>
        </w:rPr>
        <w:t>S</w:t>
      </w:r>
      <w:r w:rsidR="009E5F31">
        <w:rPr>
          <w:rFonts w:ascii="Arial Narrow" w:hAnsi="Arial Narrow"/>
        </w:rPr>
        <w:t xml:space="preserve">ens </w:t>
      </w:r>
      <w:r>
        <w:rPr>
          <w:rFonts w:ascii="Arial Narrow" w:hAnsi="Arial Narrow"/>
        </w:rPr>
        <w:t xml:space="preserve">très </w:t>
      </w:r>
      <w:r w:rsidR="000E1247">
        <w:rPr>
          <w:rFonts w:ascii="Arial Narrow" w:hAnsi="Arial Narrow"/>
        </w:rPr>
        <w:t>large</w:t>
      </w:r>
      <w:r w:rsidR="00EC25DF">
        <w:rPr>
          <w:rFonts w:ascii="Arial Narrow" w:hAnsi="Arial Narrow"/>
        </w:rPr>
        <w:t xml:space="preserve">. La communication et/ou </w:t>
      </w:r>
      <w:proofErr w:type="spellStart"/>
      <w:r w:rsidR="00EC25DF">
        <w:rPr>
          <w:rFonts w:ascii="Arial Narrow" w:hAnsi="Arial Narrow"/>
        </w:rPr>
        <w:t>diff</w:t>
      </w:r>
      <w:proofErr w:type="spellEnd"/>
      <w:r w:rsidR="00EC25DF">
        <w:rPr>
          <w:rFonts w:ascii="Arial Narrow" w:hAnsi="Arial Narrow"/>
        </w:rPr>
        <w:t xml:space="preserve">. </w:t>
      </w:r>
      <w:proofErr w:type="gramStart"/>
      <w:r w:rsidR="00EC25DF">
        <w:rPr>
          <w:rFonts w:ascii="Arial Narrow" w:hAnsi="Arial Narrow"/>
        </w:rPr>
        <w:t>connaissances</w:t>
      </w:r>
      <w:proofErr w:type="gramEnd"/>
      <w:r w:rsidR="00EC25DF">
        <w:rPr>
          <w:rFonts w:ascii="Arial Narrow" w:hAnsi="Arial Narrow"/>
        </w:rPr>
        <w:t xml:space="preserve"> concerne toutes sortes d’acteurs.</w:t>
      </w:r>
    </w:p>
    <w:p w:rsidR="009E5F31" w:rsidRDefault="00EC25DF" w:rsidP="001870BA">
      <w:pPr>
        <w:spacing w:after="0" w:line="240" w:lineRule="auto"/>
        <w:ind w:left="360"/>
        <w:rPr>
          <w:rFonts w:ascii="Arial Narrow" w:hAnsi="Arial Narrow"/>
        </w:rPr>
      </w:pPr>
      <w:r>
        <w:rPr>
          <w:rFonts w:ascii="Arial Narrow" w:hAnsi="Arial Narrow"/>
        </w:rPr>
        <w:t>Les m</w:t>
      </w:r>
      <w:r w:rsidR="009600AA">
        <w:rPr>
          <w:rFonts w:ascii="Arial Narrow" w:hAnsi="Arial Narrow"/>
        </w:rPr>
        <w:t>issions et cœurs de métiers différents au sein de la BAP F</w:t>
      </w:r>
      <w:r w:rsidR="001870BA">
        <w:rPr>
          <w:rFonts w:ascii="Arial Narrow" w:hAnsi="Arial Narrow"/>
        </w:rPr>
        <w:t>*</w:t>
      </w:r>
      <w:r w:rsidR="009600AA">
        <w:rPr>
          <w:rFonts w:ascii="Arial Narrow" w:hAnsi="Arial Narrow"/>
        </w:rPr>
        <w:t>, voire J</w:t>
      </w:r>
      <w:r w:rsidR="001870BA">
        <w:rPr>
          <w:rFonts w:ascii="Arial Narrow" w:hAnsi="Arial Narrow"/>
        </w:rPr>
        <w:t>**</w:t>
      </w:r>
    </w:p>
    <w:p w:rsidR="00EC25DF" w:rsidRDefault="00EC25DF" w:rsidP="001870BA">
      <w:pPr>
        <w:spacing w:after="0" w:line="240" w:lineRule="auto"/>
        <w:ind w:left="360"/>
        <w:rPr>
          <w:rFonts w:ascii="Arial Narrow" w:hAnsi="Arial Narrow"/>
        </w:rPr>
      </w:pPr>
    </w:p>
    <w:p w:rsidR="001870BA" w:rsidRDefault="001870BA" w:rsidP="001870BA">
      <w:pPr>
        <w:pStyle w:val="Paragraphedeliste"/>
        <w:spacing w:after="0" w:line="240" w:lineRule="auto"/>
        <w:ind w:left="426"/>
        <w:rPr>
          <w:rFonts w:ascii="Arial Narrow" w:hAnsi="Arial Narrow"/>
        </w:rPr>
      </w:pPr>
      <w:r>
        <w:rPr>
          <w:rFonts w:ascii="Arial Narrow" w:hAnsi="Arial Narrow"/>
        </w:rPr>
        <w:t>*(communicants, infographie, web, photo</w:t>
      </w:r>
      <w:r w:rsidR="00E90D53">
        <w:rPr>
          <w:rFonts w:ascii="Arial Narrow" w:hAnsi="Arial Narrow"/>
        </w:rPr>
        <w:t>thèque</w:t>
      </w:r>
      <w:r>
        <w:rPr>
          <w:rFonts w:ascii="Arial Narrow" w:hAnsi="Arial Narrow"/>
        </w:rPr>
        <w:t>, reprographie, documentalistes,…)</w:t>
      </w:r>
    </w:p>
    <w:p w:rsidR="001870BA" w:rsidRDefault="001870BA" w:rsidP="001870BA">
      <w:pPr>
        <w:pStyle w:val="Paragraphedeliste"/>
        <w:spacing w:after="0" w:line="240" w:lineRule="auto"/>
        <w:ind w:left="426"/>
        <w:rPr>
          <w:rFonts w:ascii="Arial Narrow" w:hAnsi="Arial Narrow"/>
        </w:rPr>
      </w:pPr>
      <w:r>
        <w:rPr>
          <w:rFonts w:ascii="Arial Narrow" w:hAnsi="Arial Narrow"/>
        </w:rPr>
        <w:t>*</w:t>
      </w:r>
      <w:proofErr w:type="gramStart"/>
      <w:r>
        <w:rPr>
          <w:rFonts w:ascii="Arial Narrow" w:hAnsi="Arial Narrow"/>
        </w:rPr>
        <w:t>*(</w:t>
      </w:r>
      <w:proofErr w:type="gramEnd"/>
      <w:r>
        <w:rPr>
          <w:rFonts w:ascii="Arial Narrow" w:hAnsi="Arial Narrow"/>
        </w:rPr>
        <w:t>assistante direction</w:t>
      </w:r>
      <w:r w:rsidR="00EC25DF">
        <w:rPr>
          <w:rFonts w:ascii="Arial Narrow" w:hAnsi="Arial Narrow"/>
        </w:rPr>
        <w:t>, secrétaire-gestionnaire)</w:t>
      </w:r>
    </w:p>
    <w:p w:rsidR="001870BA" w:rsidRPr="001870BA" w:rsidRDefault="001870BA" w:rsidP="001870BA">
      <w:pPr>
        <w:pStyle w:val="Paragraphedeliste"/>
        <w:spacing w:after="0" w:line="240" w:lineRule="auto"/>
        <w:ind w:left="1423"/>
        <w:rPr>
          <w:rFonts w:ascii="Arial Narrow" w:hAnsi="Arial Narrow"/>
        </w:rPr>
      </w:pPr>
    </w:p>
    <w:p w:rsidR="000E1247" w:rsidRPr="00F85CFC" w:rsidRDefault="000E1247" w:rsidP="00F85CFC">
      <w:pPr>
        <w:pStyle w:val="Paragraphedeliste"/>
        <w:numPr>
          <w:ilvl w:val="0"/>
          <w:numId w:val="6"/>
        </w:numPr>
        <w:spacing w:after="0" w:line="240" w:lineRule="auto"/>
        <w:rPr>
          <w:rFonts w:ascii="Arial Narrow" w:hAnsi="Arial Narrow"/>
        </w:rPr>
      </w:pPr>
      <w:r w:rsidRPr="00F85CFC">
        <w:rPr>
          <w:rFonts w:ascii="Arial Narrow" w:hAnsi="Arial Narrow"/>
        </w:rPr>
        <w:t xml:space="preserve">Communication, </w:t>
      </w:r>
      <w:r w:rsidR="00F85CFC" w:rsidRPr="00F85CFC">
        <w:rPr>
          <w:rFonts w:ascii="Arial Narrow" w:hAnsi="Arial Narrow"/>
        </w:rPr>
        <w:t xml:space="preserve">production écrites et visuelles, </w:t>
      </w:r>
      <w:r w:rsidRPr="00F85CFC">
        <w:rPr>
          <w:rFonts w:ascii="Arial Narrow" w:hAnsi="Arial Narrow"/>
        </w:rPr>
        <w:t>événementiel</w:t>
      </w:r>
    </w:p>
    <w:p w:rsidR="000E1247" w:rsidRDefault="000E1247" w:rsidP="00F413BC">
      <w:pPr>
        <w:spacing w:after="0" w:line="240" w:lineRule="auto"/>
        <w:ind w:left="357"/>
        <w:rPr>
          <w:rFonts w:ascii="Arial Narrow" w:hAnsi="Arial Narrow"/>
        </w:rPr>
      </w:pPr>
      <w:r>
        <w:rPr>
          <w:rFonts w:ascii="Arial Narrow" w:hAnsi="Arial Narrow"/>
        </w:rPr>
        <w:t xml:space="preserve">Organisation de rencontres, colloques, conférences </w:t>
      </w:r>
    </w:p>
    <w:p w:rsidR="000E1247" w:rsidRDefault="000E1247" w:rsidP="00F413BC">
      <w:pPr>
        <w:spacing w:after="0" w:line="240" w:lineRule="auto"/>
        <w:ind w:left="357"/>
        <w:rPr>
          <w:rFonts w:ascii="Arial Narrow" w:hAnsi="Arial Narrow"/>
        </w:rPr>
      </w:pPr>
    </w:p>
    <w:p w:rsidR="000E1247" w:rsidRDefault="000E1247" w:rsidP="00F85CFC">
      <w:pPr>
        <w:pStyle w:val="Paragraphedeliste"/>
        <w:numPr>
          <w:ilvl w:val="0"/>
          <w:numId w:val="6"/>
        </w:numPr>
        <w:spacing w:after="0" w:line="240" w:lineRule="auto"/>
        <w:rPr>
          <w:rFonts w:ascii="Arial Narrow" w:hAnsi="Arial Narrow"/>
        </w:rPr>
      </w:pPr>
      <w:r>
        <w:rPr>
          <w:rFonts w:ascii="Arial Narrow" w:hAnsi="Arial Narrow"/>
        </w:rPr>
        <w:t>IST</w:t>
      </w:r>
    </w:p>
    <w:p w:rsidR="00F413BC" w:rsidRDefault="00F413BC" w:rsidP="00F413BC">
      <w:pPr>
        <w:spacing w:after="0" w:line="240" w:lineRule="auto"/>
        <w:ind w:left="357"/>
        <w:rPr>
          <w:rFonts w:ascii="Arial Narrow" w:hAnsi="Arial Narrow"/>
        </w:rPr>
      </w:pPr>
      <w:r>
        <w:rPr>
          <w:rFonts w:ascii="Arial Narrow" w:hAnsi="Arial Narrow"/>
        </w:rPr>
        <w:t>Les chercheurs, producteurs de connaissances.</w:t>
      </w:r>
    </w:p>
    <w:p w:rsidR="00F413BC" w:rsidRDefault="00F413BC" w:rsidP="00F413BC">
      <w:pPr>
        <w:spacing w:after="0" w:line="240" w:lineRule="auto"/>
        <w:ind w:left="357"/>
        <w:rPr>
          <w:rFonts w:ascii="Arial Narrow" w:hAnsi="Arial Narrow"/>
        </w:rPr>
      </w:pPr>
      <w:r>
        <w:rPr>
          <w:rFonts w:ascii="Arial Narrow" w:hAnsi="Arial Narrow"/>
        </w:rPr>
        <w:t>La diffusion de ces connaissances est au cœur des missions de l’IST : apport de la documentation pour la production documentaire  et diffusion des travaux des chercheurs pour la transmission des connaissances et leur évaluation</w:t>
      </w:r>
    </w:p>
    <w:p w:rsidR="00E90D53" w:rsidRDefault="00E90D53" w:rsidP="00F413BC">
      <w:pPr>
        <w:spacing w:after="0" w:line="240" w:lineRule="auto"/>
        <w:ind w:left="357"/>
        <w:rPr>
          <w:rFonts w:ascii="Arial Narrow" w:hAnsi="Arial Narrow"/>
        </w:rPr>
      </w:pPr>
    </w:p>
    <w:p w:rsidR="00E90D53" w:rsidRPr="00E90D53" w:rsidRDefault="00E90D53" w:rsidP="00E90D53">
      <w:pPr>
        <w:pStyle w:val="Paragraphedeliste"/>
        <w:numPr>
          <w:ilvl w:val="0"/>
          <w:numId w:val="6"/>
        </w:numPr>
        <w:spacing w:after="0" w:line="240" w:lineRule="auto"/>
        <w:rPr>
          <w:rFonts w:ascii="Arial Narrow" w:hAnsi="Arial Narrow"/>
        </w:rPr>
      </w:pPr>
      <w:r w:rsidRPr="00E90D53">
        <w:rPr>
          <w:rFonts w:ascii="Arial Narrow" w:hAnsi="Arial Narrow"/>
        </w:rPr>
        <w:t>Patrimoine</w:t>
      </w:r>
    </w:p>
    <w:p w:rsidR="00F413BC" w:rsidRDefault="00E90D53" w:rsidP="00F413BC">
      <w:pPr>
        <w:spacing w:after="0" w:line="240" w:lineRule="auto"/>
        <w:ind w:left="357"/>
        <w:rPr>
          <w:rFonts w:ascii="Arial Narrow" w:hAnsi="Arial Narrow"/>
        </w:rPr>
      </w:pPr>
      <w:r>
        <w:rPr>
          <w:rFonts w:ascii="Arial Narrow" w:hAnsi="Arial Narrow"/>
        </w:rPr>
        <w:t>Conservation archives, instruments scientifiques</w:t>
      </w:r>
    </w:p>
    <w:p w:rsidR="00E90D53" w:rsidRDefault="00E90D53" w:rsidP="00F413BC">
      <w:pPr>
        <w:spacing w:after="0" w:line="240" w:lineRule="auto"/>
        <w:ind w:left="357"/>
        <w:rPr>
          <w:rFonts w:ascii="Arial Narrow" w:hAnsi="Arial Narrow"/>
        </w:rPr>
      </w:pPr>
    </w:p>
    <w:p w:rsidR="00F413BC" w:rsidRDefault="00F413BC" w:rsidP="00F85CFC">
      <w:pPr>
        <w:pStyle w:val="Paragraphedeliste"/>
        <w:numPr>
          <w:ilvl w:val="0"/>
          <w:numId w:val="6"/>
        </w:numPr>
        <w:spacing w:after="0" w:line="240" w:lineRule="auto"/>
        <w:rPr>
          <w:rFonts w:ascii="Arial Narrow" w:hAnsi="Arial Narrow"/>
        </w:rPr>
      </w:pPr>
      <w:r>
        <w:rPr>
          <w:rFonts w:ascii="Arial Narrow" w:hAnsi="Arial Narrow"/>
        </w:rPr>
        <w:t>Valorisation</w:t>
      </w:r>
    </w:p>
    <w:p w:rsidR="00F413BC" w:rsidRDefault="00F413BC" w:rsidP="00F413BC">
      <w:pPr>
        <w:spacing w:after="0" w:line="240" w:lineRule="auto"/>
        <w:ind w:left="357"/>
        <w:rPr>
          <w:rFonts w:ascii="Arial Narrow" w:hAnsi="Arial Narrow"/>
        </w:rPr>
      </w:pPr>
      <w:r>
        <w:rPr>
          <w:rFonts w:ascii="Arial Narrow" w:hAnsi="Arial Narrow"/>
        </w:rPr>
        <w:t>Il s’agit d’un transfert d’une technologie trouvée par les chercheurs</w:t>
      </w:r>
      <w:r w:rsidR="00A317D7">
        <w:rPr>
          <w:rFonts w:ascii="Arial Narrow" w:hAnsi="Arial Narrow"/>
        </w:rPr>
        <w:t xml:space="preserve"> vers le monde industriel ou sociétal. La communication vers le grand public permet de faire découvrir des recherches.</w:t>
      </w:r>
    </w:p>
    <w:p w:rsidR="000E1247" w:rsidRDefault="000E1247" w:rsidP="00F413BC">
      <w:pPr>
        <w:spacing w:after="0" w:line="240" w:lineRule="auto"/>
        <w:ind w:left="357"/>
        <w:rPr>
          <w:rFonts w:ascii="Arial Narrow" w:hAnsi="Arial Narrow"/>
        </w:rPr>
      </w:pPr>
    </w:p>
    <w:p w:rsidR="00A317D7" w:rsidRDefault="000E1247" w:rsidP="00F85CFC">
      <w:pPr>
        <w:pStyle w:val="Paragraphedeliste"/>
        <w:numPr>
          <w:ilvl w:val="0"/>
          <w:numId w:val="6"/>
        </w:numPr>
        <w:spacing w:after="0" w:line="240" w:lineRule="auto"/>
        <w:rPr>
          <w:rFonts w:ascii="Arial Narrow" w:hAnsi="Arial Narrow"/>
        </w:rPr>
      </w:pPr>
      <w:r>
        <w:rPr>
          <w:rFonts w:ascii="Arial Narrow" w:hAnsi="Arial Narrow"/>
        </w:rPr>
        <w:t>Enseignement</w:t>
      </w:r>
    </w:p>
    <w:p w:rsidR="000E1247" w:rsidRDefault="000E1247" w:rsidP="00F413BC">
      <w:pPr>
        <w:spacing w:after="0" w:line="240" w:lineRule="auto"/>
        <w:ind w:left="357"/>
        <w:rPr>
          <w:rFonts w:ascii="Arial Narrow" w:hAnsi="Arial Narrow"/>
        </w:rPr>
      </w:pPr>
      <w:r>
        <w:rPr>
          <w:rFonts w:ascii="Arial Narrow" w:hAnsi="Arial Narrow"/>
        </w:rPr>
        <w:t>Diffusion de cours en ligne et visible</w:t>
      </w:r>
      <w:r w:rsidR="005B4D31">
        <w:rPr>
          <w:rFonts w:ascii="Arial Narrow" w:hAnsi="Arial Narrow"/>
        </w:rPr>
        <w:t>s</w:t>
      </w:r>
      <w:r>
        <w:rPr>
          <w:rFonts w:ascii="Arial Narrow" w:hAnsi="Arial Narrow"/>
        </w:rPr>
        <w:t xml:space="preserve"> sur les sites web</w:t>
      </w:r>
      <w:r w:rsidR="005B4D31">
        <w:rPr>
          <w:rFonts w:ascii="Arial Narrow" w:hAnsi="Arial Narrow"/>
        </w:rPr>
        <w:t>. Manque de mise en valeur des cours sur internet.</w:t>
      </w:r>
    </w:p>
    <w:p w:rsidR="000E1247" w:rsidRDefault="000E1247" w:rsidP="00F413BC">
      <w:pPr>
        <w:spacing w:after="0" w:line="240" w:lineRule="auto"/>
        <w:ind w:left="357"/>
        <w:rPr>
          <w:rFonts w:ascii="Arial Narrow" w:hAnsi="Arial Narrow"/>
        </w:rPr>
      </w:pPr>
    </w:p>
    <w:p w:rsidR="000E1247" w:rsidRDefault="000E1247" w:rsidP="00F413BC">
      <w:pPr>
        <w:spacing w:after="0" w:line="240" w:lineRule="auto"/>
        <w:ind w:left="357"/>
        <w:rPr>
          <w:rFonts w:ascii="Arial Narrow" w:hAnsi="Arial Narrow"/>
        </w:rPr>
      </w:pPr>
    </w:p>
    <w:p w:rsidR="000E1247" w:rsidRPr="009E5F31" w:rsidRDefault="000E1247" w:rsidP="00F413BC">
      <w:pPr>
        <w:spacing w:after="0" w:line="240" w:lineRule="auto"/>
        <w:ind w:left="357"/>
        <w:rPr>
          <w:rFonts w:ascii="Arial Narrow" w:hAnsi="Arial Narrow"/>
        </w:rPr>
      </w:pPr>
    </w:p>
    <w:p w:rsidR="000C5E7B" w:rsidRPr="00F85CFC" w:rsidRDefault="000C5E7B" w:rsidP="00F85CFC">
      <w:pPr>
        <w:ind w:left="360"/>
        <w:rPr>
          <w:rFonts w:ascii="Arial Narrow" w:hAnsi="Arial Narrow"/>
          <w:color w:val="943634" w:themeColor="accent2" w:themeShade="BF"/>
        </w:rPr>
      </w:pPr>
      <w:r w:rsidRPr="00F85CFC">
        <w:rPr>
          <w:rFonts w:ascii="Arial Narrow" w:hAnsi="Arial Narrow"/>
          <w:color w:val="943634" w:themeColor="accent2" w:themeShade="BF"/>
        </w:rPr>
        <w:t>Quels enjeux pour un laboratoire ?</w:t>
      </w:r>
    </w:p>
    <w:p w:rsidR="00364097" w:rsidRDefault="00364097" w:rsidP="00364097">
      <w:pPr>
        <w:spacing w:after="0" w:line="240" w:lineRule="auto"/>
        <w:ind w:left="357"/>
        <w:rPr>
          <w:rFonts w:ascii="Arial Narrow" w:hAnsi="Arial Narrow"/>
        </w:rPr>
      </w:pPr>
      <w:r>
        <w:rPr>
          <w:rFonts w:ascii="Arial Narrow" w:hAnsi="Arial Narrow"/>
        </w:rPr>
        <w:t xml:space="preserve">Scientifiques,  politiques ? </w:t>
      </w:r>
    </w:p>
    <w:p w:rsidR="00A317D7" w:rsidRDefault="00A317D7" w:rsidP="00364097">
      <w:pPr>
        <w:spacing w:after="0" w:line="240" w:lineRule="auto"/>
        <w:ind w:left="357"/>
        <w:rPr>
          <w:rFonts w:ascii="Arial Narrow" w:hAnsi="Arial Narrow"/>
        </w:rPr>
      </w:pPr>
      <w:r>
        <w:rPr>
          <w:rFonts w:ascii="Arial Narrow" w:hAnsi="Arial Narrow"/>
        </w:rPr>
        <w:t>Visibilité ?</w:t>
      </w:r>
    </w:p>
    <w:p w:rsidR="00A317D7" w:rsidRDefault="00364097" w:rsidP="00364097">
      <w:pPr>
        <w:spacing w:after="0" w:line="240" w:lineRule="auto"/>
        <w:ind w:left="357"/>
        <w:rPr>
          <w:rFonts w:ascii="Arial Narrow" w:hAnsi="Arial Narrow"/>
        </w:rPr>
      </w:pPr>
      <w:r>
        <w:rPr>
          <w:rFonts w:ascii="Arial Narrow" w:hAnsi="Arial Narrow"/>
        </w:rPr>
        <w:t>Mondialisation, c</w:t>
      </w:r>
      <w:r w:rsidR="00A317D7">
        <w:rPr>
          <w:rFonts w:ascii="Arial Narrow" w:hAnsi="Arial Narrow"/>
        </w:rPr>
        <w:t>lassement universitaire</w:t>
      </w:r>
      <w:r>
        <w:rPr>
          <w:rFonts w:ascii="Arial Narrow" w:hAnsi="Arial Narrow"/>
        </w:rPr>
        <w:t> ?</w:t>
      </w:r>
    </w:p>
    <w:p w:rsidR="00A317D7" w:rsidRDefault="00A317D7" w:rsidP="00A317D7">
      <w:pPr>
        <w:ind w:left="360"/>
        <w:rPr>
          <w:rFonts w:ascii="Arial Narrow" w:hAnsi="Arial Narrow"/>
        </w:rPr>
      </w:pPr>
    </w:p>
    <w:p w:rsidR="00205ACB" w:rsidRDefault="00205ACB" w:rsidP="00A317D7">
      <w:pPr>
        <w:ind w:left="360"/>
        <w:rPr>
          <w:rFonts w:ascii="Arial Narrow" w:hAnsi="Arial Narrow"/>
        </w:rPr>
      </w:pPr>
      <w:r w:rsidRPr="00205ACB">
        <w:rPr>
          <w:rFonts w:ascii="Arial Narrow" w:hAnsi="Arial Narrow"/>
        </w:rPr>
        <w:t>Importance de la diffusion des connaissances, valorisation des actions</w:t>
      </w:r>
      <w:r w:rsidR="00BD262E">
        <w:rPr>
          <w:rFonts w:ascii="Arial Narrow" w:hAnsi="Arial Narrow"/>
        </w:rPr>
        <w:t>.</w:t>
      </w:r>
    </w:p>
    <w:p w:rsidR="00BD262E" w:rsidRPr="00A317D7" w:rsidRDefault="00BD262E" w:rsidP="00A317D7">
      <w:pPr>
        <w:ind w:left="360"/>
        <w:rPr>
          <w:rFonts w:ascii="Arial Narrow" w:hAnsi="Arial Narrow"/>
        </w:rPr>
      </w:pPr>
      <w:r w:rsidRPr="00BD262E">
        <w:rPr>
          <w:rFonts w:ascii="Arial Narrow" w:hAnsi="Arial Narrow"/>
        </w:rPr>
        <w:t>Travail en dehor</w:t>
      </w:r>
      <w:r>
        <w:rPr>
          <w:rFonts w:ascii="Arial Narrow" w:hAnsi="Arial Narrow"/>
        </w:rPr>
        <w:t>s des murs : in2p3, P2IO,</w:t>
      </w:r>
      <w:r w:rsidR="001711F1">
        <w:rPr>
          <w:rFonts w:ascii="Arial Narrow" w:hAnsi="Arial Narrow"/>
        </w:rPr>
        <w:t xml:space="preserve"> CEA, </w:t>
      </w:r>
      <w:r>
        <w:rPr>
          <w:rFonts w:ascii="Arial Narrow" w:hAnsi="Arial Narrow"/>
        </w:rPr>
        <w:t xml:space="preserve"> etc. Les c</w:t>
      </w:r>
      <w:r w:rsidRPr="00BD262E">
        <w:rPr>
          <w:rFonts w:ascii="Arial Narrow" w:hAnsi="Arial Narrow"/>
        </w:rPr>
        <w:t xml:space="preserve">ollaborations </w:t>
      </w:r>
      <w:r>
        <w:rPr>
          <w:rFonts w:ascii="Arial Narrow" w:hAnsi="Arial Narrow"/>
        </w:rPr>
        <w:t xml:space="preserve">entre les </w:t>
      </w:r>
      <w:proofErr w:type="spellStart"/>
      <w:r>
        <w:rPr>
          <w:rFonts w:ascii="Arial Narrow" w:hAnsi="Arial Narrow"/>
        </w:rPr>
        <w:t>corresp</w:t>
      </w:r>
      <w:proofErr w:type="spellEnd"/>
      <w:r>
        <w:rPr>
          <w:rFonts w:ascii="Arial Narrow" w:hAnsi="Arial Narrow"/>
        </w:rPr>
        <w:t xml:space="preserve">. </w:t>
      </w:r>
      <w:proofErr w:type="spellStart"/>
      <w:proofErr w:type="gramStart"/>
      <w:r>
        <w:rPr>
          <w:rFonts w:ascii="Arial Narrow" w:hAnsi="Arial Narrow"/>
        </w:rPr>
        <w:t>comm</w:t>
      </w:r>
      <w:proofErr w:type="spellEnd"/>
      <w:proofErr w:type="gramEnd"/>
      <w:r>
        <w:rPr>
          <w:rFonts w:ascii="Arial Narrow" w:hAnsi="Arial Narrow"/>
        </w:rPr>
        <w:t xml:space="preserve">. et les labos et tutelles  partenaires existent depuis </w:t>
      </w:r>
      <w:r w:rsidRPr="00BD262E">
        <w:rPr>
          <w:rFonts w:ascii="Arial Narrow" w:hAnsi="Arial Narrow"/>
        </w:rPr>
        <w:t>longtemps</w:t>
      </w:r>
      <w:r w:rsidR="001711F1">
        <w:rPr>
          <w:rFonts w:ascii="Arial Narrow" w:hAnsi="Arial Narrow"/>
        </w:rPr>
        <w:t xml:space="preserve">. </w:t>
      </w:r>
      <w:r w:rsidRPr="00BD262E">
        <w:rPr>
          <w:rFonts w:ascii="Arial Narrow" w:hAnsi="Arial Narrow"/>
        </w:rPr>
        <w:t xml:space="preserve">Besoins du laboratoire en premier lieu, le reste </w:t>
      </w:r>
      <w:r w:rsidR="001711F1">
        <w:rPr>
          <w:rFonts w:ascii="Arial Narrow" w:hAnsi="Arial Narrow"/>
        </w:rPr>
        <w:t xml:space="preserve">est pris en charge </w:t>
      </w:r>
      <w:r w:rsidRPr="00BD262E">
        <w:rPr>
          <w:rFonts w:ascii="Arial Narrow" w:hAnsi="Arial Narrow"/>
        </w:rPr>
        <w:t>selon l’accord du directeur.</w:t>
      </w:r>
    </w:p>
    <w:p w:rsidR="000C5E7B" w:rsidRDefault="000C5E7B" w:rsidP="000C5E7B">
      <w:pPr>
        <w:rPr>
          <w:rFonts w:ascii="Arial Narrow" w:hAnsi="Arial Narrow"/>
        </w:rPr>
      </w:pPr>
    </w:p>
    <w:p w:rsidR="000C5E7B" w:rsidRDefault="000C5E7B">
      <w:pPr>
        <w:rPr>
          <w:rFonts w:ascii="Arial Narrow" w:hAnsi="Arial Narrow"/>
        </w:rPr>
      </w:pPr>
      <w:r>
        <w:rPr>
          <w:rFonts w:ascii="Arial Narrow" w:hAnsi="Arial Narrow"/>
        </w:rPr>
        <w:br w:type="page"/>
      </w:r>
    </w:p>
    <w:p w:rsidR="000C5E7B" w:rsidRPr="000C5E7B" w:rsidRDefault="000C5E7B" w:rsidP="000C5E7B">
      <w:pPr>
        <w:rPr>
          <w:rFonts w:ascii="Arial Narrow" w:hAnsi="Arial Narrow"/>
        </w:rPr>
      </w:pPr>
    </w:p>
    <w:p w:rsidR="000C5E7B" w:rsidRPr="00364097" w:rsidRDefault="000C5E7B" w:rsidP="000C5E7B">
      <w:pPr>
        <w:rPr>
          <w:rFonts w:ascii="Arial Narrow" w:hAnsi="Arial Narrow"/>
          <w:b/>
          <w:color w:val="943634" w:themeColor="accent2" w:themeShade="BF"/>
        </w:rPr>
      </w:pPr>
      <w:r w:rsidRPr="00364097">
        <w:rPr>
          <w:rFonts w:ascii="Arial Narrow" w:hAnsi="Arial Narrow"/>
          <w:b/>
          <w:color w:val="943634" w:themeColor="accent2" w:themeShade="BF"/>
        </w:rPr>
        <w:t>2.</w:t>
      </w:r>
      <w:r w:rsidRPr="00364097">
        <w:rPr>
          <w:rFonts w:ascii="Arial Narrow" w:hAnsi="Arial Narrow"/>
          <w:b/>
          <w:color w:val="943634" w:themeColor="accent2" w:themeShade="BF"/>
        </w:rPr>
        <w:tab/>
        <w:t>L’existant</w:t>
      </w:r>
    </w:p>
    <w:p w:rsidR="000C5E7B" w:rsidRPr="00F367AB" w:rsidRDefault="000C5E7B" w:rsidP="00F367AB">
      <w:pPr>
        <w:pStyle w:val="Paragraphedeliste"/>
        <w:numPr>
          <w:ilvl w:val="0"/>
          <w:numId w:val="9"/>
        </w:numPr>
        <w:rPr>
          <w:rFonts w:ascii="Arial Narrow" w:hAnsi="Arial Narrow"/>
          <w:color w:val="943634" w:themeColor="accent2" w:themeShade="BF"/>
        </w:rPr>
      </w:pPr>
      <w:r w:rsidRPr="00F367AB">
        <w:rPr>
          <w:rFonts w:ascii="Arial Narrow" w:hAnsi="Arial Narrow"/>
          <w:color w:val="943634" w:themeColor="accent2" w:themeShade="BF"/>
        </w:rPr>
        <w:t>Spectre des activités existantes</w:t>
      </w:r>
    </w:p>
    <w:p w:rsidR="000C5E7B" w:rsidRPr="00F367AB" w:rsidRDefault="000C5E7B" w:rsidP="00F367AB">
      <w:pPr>
        <w:pStyle w:val="Paragraphedeliste"/>
        <w:numPr>
          <w:ilvl w:val="0"/>
          <w:numId w:val="9"/>
        </w:numPr>
        <w:rPr>
          <w:rFonts w:ascii="Arial Narrow" w:hAnsi="Arial Narrow"/>
          <w:color w:val="943634" w:themeColor="accent2" w:themeShade="BF"/>
        </w:rPr>
      </w:pPr>
      <w:r w:rsidRPr="00F367AB">
        <w:rPr>
          <w:rFonts w:ascii="Arial Narrow" w:hAnsi="Arial Narrow"/>
          <w:color w:val="943634" w:themeColor="accent2" w:themeShade="BF"/>
        </w:rPr>
        <w:t>Qui fait de la diffusion de connaissance ?</w:t>
      </w:r>
    </w:p>
    <w:p w:rsidR="000C5E7B" w:rsidRPr="00F367AB" w:rsidRDefault="000C5E7B" w:rsidP="00F367AB">
      <w:pPr>
        <w:pStyle w:val="Paragraphedeliste"/>
        <w:numPr>
          <w:ilvl w:val="0"/>
          <w:numId w:val="9"/>
        </w:numPr>
        <w:rPr>
          <w:rFonts w:ascii="Arial Narrow" w:hAnsi="Arial Narrow"/>
          <w:color w:val="943634" w:themeColor="accent2" w:themeShade="BF"/>
        </w:rPr>
      </w:pPr>
      <w:r w:rsidRPr="00F367AB">
        <w:rPr>
          <w:rFonts w:ascii="Arial Narrow" w:hAnsi="Arial Narrow"/>
          <w:color w:val="943634" w:themeColor="accent2" w:themeShade="BF"/>
        </w:rPr>
        <w:t>Comment, par quels moyens ?</w:t>
      </w:r>
    </w:p>
    <w:p w:rsidR="000C5E7B" w:rsidRPr="00F367AB" w:rsidRDefault="000C5E7B" w:rsidP="00F367AB">
      <w:pPr>
        <w:pStyle w:val="Paragraphedeliste"/>
        <w:numPr>
          <w:ilvl w:val="0"/>
          <w:numId w:val="9"/>
        </w:numPr>
        <w:rPr>
          <w:rFonts w:ascii="Arial Narrow" w:hAnsi="Arial Narrow"/>
          <w:color w:val="943634" w:themeColor="accent2" w:themeShade="BF"/>
        </w:rPr>
      </w:pPr>
      <w:r w:rsidRPr="00F367AB">
        <w:rPr>
          <w:rFonts w:ascii="Arial Narrow" w:hAnsi="Arial Narrow"/>
          <w:color w:val="943634" w:themeColor="accent2" w:themeShade="BF"/>
        </w:rPr>
        <w:t>Avantages et inconvénients</w:t>
      </w:r>
    </w:p>
    <w:p w:rsidR="000C5E7B" w:rsidRPr="00F367AB" w:rsidRDefault="000C5E7B" w:rsidP="00F367AB">
      <w:pPr>
        <w:pStyle w:val="Paragraphedeliste"/>
        <w:numPr>
          <w:ilvl w:val="0"/>
          <w:numId w:val="9"/>
        </w:numPr>
        <w:rPr>
          <w:rFonts w:ascii="Arial Narrow" w:hAnsi="Arial Narrow"/>
          <w:color w:val="943634" w:themeColor="accent2" w:themeShade="BF"/>
        </w:rPr>
      </w:pPr>
      <w:r w:rsidRPr="00F367AB">
        <w:rPr>
          <w:rFonts w:ascii="Arial Narrow" w:hAnsi="Arial Narrow"/>
          <w:color w:val="943634" w:themeColor="accent2" w:themeShade="BF"/>
        </w:rPr>
        <w:t xml:space="preserve">Impact </w:t>
      </w:r>
    </w:p>
    <w:p w:rsidR="000C5E7B" w:rsidRPr="00F367AB" w:rsidRDefault="000C5E7B" w:rsidP="00F367AB">
      <w:pPr>
        <w:pStyle w:val="Paragraphedeliste"/>
        <w:numPr>
          <w:ilvl w:val="0"/>
          <w:numId w:val="9"/>
        </w:numPr>
        <w:rPr>
          <w:rFonts w:ascii="Arial Narrow" w:hAnsi="Arial Narrow"/>
          <w:color w:val="943634" w:themeColor="accent2" w:themeShade="BF"/>
        </w:rPr>
      </w:pPr>
      <w:r w:rsidRPr="00F367AB">
        <w:rPr>
          <w:rFonts w:ascii="Arial Narrow" w:hAnsi="Arial Narrow"/>
          <w:color w:val="943634" w:themeColor="accent2" w:themeShade="BF"/>
        </w:rPr>
        <w:t>Indicateurs d’évaluation (visibilité du laboratoire, attractivité vis-à-vis des étudia</w:t>
      </w:r>
      <w:bookmarkStart w:id="0" w:name="_GoBack"/>
      <w:bookmarkEnd w:id="0"/>
      <w:r w:rsidRPr="00F367AB">
        <w:rPr>
          <w:rFonts w:ascii="Arial Narrow" w:hAnsi="Arial Narrow"/>
          <w:color w:val="943634" w:themeColor="accent2" w:themeShade="BF"/>
        </w:rPr>
        <w:t>nts, impact sur le grand public, …).</w:t>
      </w:r>
    </w:p>
    <w:p w:rsidR="00995A2E" w:rsidRDefault="00995A2E" w:rsidP="000C5E7B">
      <w:pPr>
        <w:rPr>
          <w:rFonts w:ascii="Arial Narrow" w:hAnsi="Arial Narrow"/>
        </w:rPr>
      </w:pPr>
      <w:r>
        <w:rPr>
          <w:rFonts w:ascii="Arial Narrow" w:hAnsi="Arial Narrow"/>
        </w:rPr>
        <w:t xml:space="preserve">L’organisation des activités de </w:t>
      </w:r>
      <w:proofErr w:type="spellStart"/>
      <w:r>
        <w:rPr>
          <w:rFonts w:ascii="Arial Narrow" w:hAnsi="Arial Narrow"/>
        </w:rPr>
        <w:t>comm</w:t>
      </w:r>
      <w:proofErr w:type="spellEnd"/>
      <w:r>
        <w:rPr>
          <w:rFonts w:ascii="Arial Narrow" w:hAnsi="Arial Narrow"/>
        </w:rPr>
        <w:t xml:space="preserve">. ou </w:t>
      </w:r>
      <w:proofErr w:type="spellStart"/>
      <w:r>
        <w:rPr>
          <w:rFonts w:ascii="Arial Narrow" w:hAnsi="Arial Narrow"/>
        </w:rPr>
        <w:t>diff</w:t>
      </w:r>
      <w:proofErr w:type="spellEnd"/>
      <w:r>
        <w:rPr>
          <w:rFonts w:ascii="Arial Narrow" w:hAnsi="Arial Narrow"/>
        </w:rPr>
        <w:t xml:space="preserve">. </w:t>
      </w:r>
      <w:proofErr w:type="gramStart"/>
      <w:r w:rsidR="00305FD6">
        <w:rPr>
          <w:rFonts w:ascii="Arial Narrow" w:hAnsi="Arial Narrow"/>
        </w:rPr>
        <w:t>c</w:t>
      </w:r>
      <w:r>
        <w:rPr>
          <w:rFonts w:ascii="Arial Narrow" w:hAnsi="Arial Narrow"/>
        </w:rPr>
        <w:t>onnaissances</w:t>
      </w:r>
      <w:proofErr w:type="gramEnd"/>
      <w:r>
        <w:rPr>
          <w:rFonts w:ascii="Arial Narrow" w:hAnsi="Arial Narrow"/>
        </w:rPr>
        <w:t xml:space="preserve"> est différente selon les 5 laboratoires</w:t>
      </w:r>
      <w:r w:rsidR="00305FD6">
        <w:rPr>
          <w:rFonts w:ascii="Arial Narrow" w:hAnsi="Arial Narrow"/>
        </w:rPr>
        <w:t>. L</w:t>
      </w:r>
      <w:r w:rsidR="00014870">
        <w:rPr>
          <w:rFonts w:ascii="Arial Narrow" w:hAnsi="Arial Narrow"/>
        </w:rPr>
        <w:t>es interactions avec les directeurs des unités aussi ainsi que l</w:t>
      </w:r>
      <w:r w:rsidR="00305FD6">
        <w:rPr>
          <w:rFonts w:ascii="Arial Narrow" w:hAnsi="Arial Narrow"/>
        </w:rPr>
        <w:t>es procédures.</w:t>
      </w:r>
      <w:r w:rsidR="00014870">
        <w:rPr>
          <w:rFonts w:ascii="Arial Narrow" w:hAnsi="Arial Narrow"/>
        </w:rPr>
        <w:t xml:space="preserve"> Manque d’informations pour le labo IMNC.</w:t>
      </w:r>
    </w:p>
    <w:p w:rsidR="00014870" w:rsidRPr="00F367AB" w:rsidRDefault="00AF3B98" w:rsidP="000C5E7B">
      <w:pPr>
        <w:rPr>
          <w:rFonts w:ascii="Arial Narrow" w:hAnsi="Arial Narrow"/>
          <w:b/>
          <w:color w:val="943634" w:themeColor="accent2" w:themeShade="BF"/>
        </w:rPr>
      </w:pPr>
      <w:r w:rsidRPr="00F367AB">
        <w:rPr>
          <w:rFonts w:ascii="Arial Narrow" w:hAnsi="Arial Narrow"/>
          <w:b/>
          <w:color w:val="943634" w:themeColor="accent2" w:themeShade="BF"/>
        </w:rPr>
        <w:t>Les forces</w:t>
      </w:r>
    </w:p>
    <w:p w:rsidR="00305FD6" w:rsidRDefault="00305FD6" w:rsidP="000C5E7B">
      <w:pPr>
        <w:rPr>
          <w:rFonts w:ascii="Arial Narrow" w:hAnsi="Arial Narrow"/>
        </w:rPr>
      </w:pPr>
      <w:r w:rsidRPr="00305FD6">
        <w:rPr>
          <w:rFonts w:ascii="Arial Narrow" w:hAnsi="Arial Narrow"/>
          <w:u w:val="single"/>
        </w:rPr>
        <w:t>IMNC :</w:t>
      </w:r>
      <w:r>
        <w:rPr>
          <w:rFonts w:ascii="Arial Narrow" w:hAnsi="Arial Narrow"/>
        </w:rPr>
        <w:t xml:space="preserve"> Administratrice qui a la fonction </w:t>
      </w:r>
    </w:p>
    <w:p w:rsidR="000C5E7B" w:rsidRPr="00305FD6" w:rsidRDefault="00987D3B" w:rsidP="000C5E7B">
      <w:pPr>
        <w:rPr>
          <w:rFonts w:ascii="Arial Narrow" w:hAnsi="Arial Narrow"/>
          <w:u w:val="single"/>
        </w:rPr>
      </w:pPr>
      <w:r w:rsidRPr="00305FD6">
        <w:rPr>
          <w:rFonts w:ascii="Arial Narrow" w:hAnsi="Arial Narrow"/>
          <w:u w:val="single"/>
        </w:rPr>
        <w:t>LPT</w:t>
      </w:r>
    </w:p>
    <w:p w:rsidR="00987D3B" w:rsidRDefault="00987D3B" w:rsidP="00F71182">
      <w:pPr>
        <w:spacing w:after="0" w:line="240" w:lineRule="auto"/>
        <w:jc w:val="both"/>
        <w:rPr>
          <w:rFonts w:ascii="Arial Narrow" w:hAnsi="Arial Narrow"/>
        </w:rPr>
      </w:pPr>
      <w:r>
        <w:rPr>
          <w:rFonts w:ascii="Arial Narrow" w:hAnsi="Arial Narrow"/>
        </w:rPr>
        <w:t xml:space="preserve">Un chercheur à 5% : maintien site web, </w:t>
      </w:r>
      <w:r w:rsidR="008E314F">
        <w:rPr>
          <w:rFonts w:ascii="Arial Narrow" w:hAnsi="Arial Narrow"/>
        </w:rPr>
        <w:t xml:space="preserve">organisation journée entrants, </w:t>
      </w:r>
      <w:proofErr w:type="spellStart"/>
      <w:r w:rsidR="008E314F">
        <w:rPr>
          <w:rFonts w:ascii="Arial Narrow" w:hAnsi="Arial Narrow"/>
        </w:rPr>
        <w:t>maj</w:t>
      </w:r>
      <w:proofErr w:type="spellEnd"/>
      <w:r w:rsidR="008E314F">
        <w:rPr>
          <w:rFonts w:ascii="Arial Narrow" w:hAnsi="Arial Narrow"/>
        </w:rPr>
        <w:t xml:space="preserve"> </w:t>
      </w:r>
      <w:r w:rsidR="000E70DF">
        <w:rPr>
          <w:rFonts w:ascii="Arial Narrow" w:hAnsi="Arial Narrow"/>
        </w:rPr>
        <w:t>plaquette, contact journalistes + initiatives individuelles (rédaction ouvrages histoire des sciences, interventions sur médias, milieux scolaires et hospitaliers, cours vers institutions africaines,..)</w:t>
      </w:r>
    </w:p>
    <w:p w:rsidR="008E314F" w:rsidRDefault="008E314F" w:rsidP="00F71182">
      <w:pPr>
        <w:spacing w:after="0" w:line="240" w:lineRule="auto"/>
        <w:jc w:val="both"/>
        <w:rPr>
          <w:rFonts w:ascii="Arial Narrow" w:hAnsi="Arial Narrow"/>
        </w:rPr>
      </w:pPr>
      <w:r>
        <w:rPr>
          <w:rFonts w:ascii="Arial Narrow" w:hAnsi="Arial Narrow"/>
        </w:rPr>
        <w:t>Les chercheurs sont libres d’écrire leurs pages, voire de tenir des blogs</w:t>
      </w:r>
    </w:p>
    <w:p w:rsidR="008E314F" w:rsidRDefault="008E314F" w:rsidP="00F71182">
      <w:pPr>
        <w:spacing w:after="0" w:line="240" w:lineRule="auto"/>
        <w:jc w:val="both"/>
        <w:rPr>
          <w:rFonts w:ascii="Arial Narrow" w:hAnsi="Arial Narrow"/>
        </w:rPr>
      </w:pPr>
      <w:r>
        <w:rPr>
          <w:rFonts w:ascii="Arial Narrow" w:hAnsi="Arial Narrow"/>
        </w:rPr>
        <w:t>Accueil d’étudiants stagiaires</w:t>
      </w:r>
    </w:p>
    <w:p w:rsidR="008E314F" w:rsidRDefault="008E314F" w:rsidP="00F71182">
      <w:pPr>
        <w:spacing w:after="0" w:line="240" w:lineRule="auto"/>
        <w:jc w:val="both"/>
        <w:rPr>
          <w:rFonts w:ascii="Arial Narrow" w:hAnsi="Arial Narrow"/>
        </w:rPr>
      </w:pPr>
      <w:r>
        <w:rPr>
          <w:rFonts w:ascii="Arial Narrow" w:hAnsi="Arial Narrow"/>
        </w:rPr>
        <w:t xml:space="preserve">Côté IST : Il n’existe plus de poste dédié au LPT. Revues scientifiques en ligne. Les ouvrages confiés sont enregistrés par un agent du service </w:t>
      </w:r>
      <w:proofErr w:type="spellStart"/>
      <w:r>
        <w:rPr>
          <w:rFonts w:ascii="Arial Narrow" w:hAnsi="Arial Narrow"/>
        </w:rPr>
        <w:t>admin</w:t>
      </w:r>
      <w:proofErr w:type="spellEnd"/>
      <w:r>
        <w:rPr>
          <w:rFonts w:ascii="Arial Narrow" w:hAnsi="Arial Narrow"/>
        </w:rPr>
        <w:t>.</w:t>
      </w:r>
    </w:p>
    <w:p w:rsidR="008E314F" w:rsidRDefault="000E70DF" w:rsidP="00F71182">
      <w:pPr>
        <w:spacing w:after="0" w:line="240" w:lineRule="auto"/>
        <w:jc w:val="both"/>
        <w:rPr>
          <w:rFonts w:ascii="Arial Narrow" w:hAnsi="Arial Narrow"/>
        </w:rPr>
      </w:pPr>
      <w:r>
        <w:rPr>
          <w:rFonts w:ascii="Arial Narrow" w:hAnsi="Arial Narrow"/>
        </w:rPr>
        <w:t>Manque de moyens humains pour travailler à l’attractivité du web, des manifs grand public (fête science,..)</w:t>
      </w:r>
    </w:p>
    <w:p w:rsidR="000E70DF" w:rsidRDefault="008A0A1B" w:rsidP="00F71182">
      <w:pPr>
        <w:spacing w:after="0" w:line="240" w:lineRule="auto"/>
        <w:jc w:val="both"/>
        <w:rPr>
          <w:rFonts w:ascii="Arial Narrow" w:hAnsi="Arial Narrow"/>
        </w:rPr>
      </w:pPr>
      <w:r>
        <w:rPr>
          <w:rFonts w:ascii="Arial Narrow" w:hAnsi="Arial Narrow"/>
        </w:rPr>
        <w:t>Voit des p</w:t>
      </w:r>
      <w:r w:rsidR="000E70DF">
        <w:rPr>
          <w:rFonts w:ascii="Arial Narrow" w:hAnsi="Arial Narrow"/>
        </w:rPr>
        <w:t xml:space="preserve">erspectives intéressantes si </w:t>
      </w:r>
      <w:r>
        <w:rPr>
          <w:rFonts w:ascii="Arial Narrow" w:hAnsi="Arial Narrow"/>
        </w:rPr>
        <w:t xml:space="preserve">décloisonnement vers maths appliquées et informatique. </w:t>
      </w:r>
    </w:p>
    <w:p w:rsidR="000E70DF" w:rsidRDefault="000E70DF" w:rsidP="008E314F">
      <w:pPr>
        <w:spacing w:after="0" w:line="240" w:lineRule="auto"/>
        <w:rPr>
          <w:rFonts w:ascii="Arial Narrow" w:hAnsi="Arial Narrow"/>
        </w:rPr>
      </w:pPr>
    </w:p>
    <w:p w:rsidR="00987D3B" w:rsidRPr="00305FD6" w:rsidRDefault="00987D3B" w:rsidP="000C5E7B">
      <w:pPr>
        <w:rPr>
          <w:rFonts w:ascii="Arial Narrow" w:hAnsi="Arial Narrow"/>
          <w:u w:val="single"/>
        </w:rPr>
      </w:pPr>
      <w:r w:rsidRPr="00305FD6">
        <w:rPr>
          <w:rFonts w:ascii="Arial Narrow" w:hAnsi="Arial Narrow"/>
          <w:u w:val="single"/>
        </w:rPr>
        <w:t>LAL</w:t>
      </w:r>
    </w:p>
    <w:p w:rsidR="000E70DF" w:rsidRDefault="00995A2E" w:rsidP="00F71182">
      <w:pPr>
        <w:spacing w:after="0" w:line="240" w:lineRule="auto"/>
        <w:jc w:val="both"/>
        <w:rPr>
          <w:rFonts w:ascii="Arial Narrow" w:hAnsi="Arial Narrow"/>
        </w:rPr>
      </w:pPr>
      <w:r>
        <w:rPr>
          <w:rFonts w:ascii="Arial Narrow" w:hAnsi="Arial Narrow"/>
        </w:rPr>
        <w:t xml:space="preserve">Pôle </w:t>
      </w:r>
      <w:r w:rsidR="00A412FD">
        <w:rPr>
          <w:rFonts w:ascii="Arial Narrow" w:hAnsi="Arial Narrow"/>
        </w:rPr>
        <w:t xml:space="preserve">des agents impliqués dans </w:t>
      </w:r>
      <w:proofErr w:type="spellStart"/>
      <w:r w:rsidR="00A412FD">
        <w:rPr>
          <w:rFonts w:ascii="Arial Narrow" w:hAnsi="Arial Narrow"/>
        </w:rPr>
        <w:t>comm</w:t>
      </w:r>
      <w:proofErr w:type="spellEnd"/>
      <w:r w:rsidR="00A412FD">
        <w:rPr>
          <w:rFonts w:ascii="Arial Narrow" w:hAnsi="Arial Narrow"/>
        </w:rPr>
        <w:t>/</w:t>
      </w:r>
      <w:proofErr w:type="spellStart"/>
      <w:r w:rsidR="00A412FD">
        <w:rPr>
          <w:rFonts w:ascii="Arial Narrow" w:hAnsi="Arial Narrow"/>
        </w:rPr>
        <w:t>ist</w:t>
      </w:r>
      <w:proofErr w:type="spellEnd"/>
      <w:r w:rsidR="00A412FD">
        <w:rPr>
          <w:rFonts w:ascii="Arial Narrow" w:hAnsi="Arial Narrow"/>
        </w:rPr>
        <w:t xml:space="preserve">/événementiel </w:t>
      </w:r>
      <w:r w:rsidR="00896306">
        <w:rPr>
          <w:rFonts w:ascii="Arial Narrow" w:hAnsi="Arial Narrow"/>
        </w:rPr>
        <w:t xml:space="preserve">(5-6 personnes) </w:t>
      </w:r>
      <w:r w:rsidR="00305FD6">
        <w:rPr>
          <w:rFonts w:ascii="Arial Narrow" w:hAnsi="Arial Narrow"/>
        </w:rPr>
        <w:t>chapeauté par l’administrateur</w:t>
      </w:r>
      <w:r w:rsidR="0053643E">
        <w:rPr>
          <w:rFonts w:ascii="Arial Narrow" w:hAnsi="Arial Narrow"/>
        </w:rPr>
        <w:t>. Les f</w:t>
      </w:r>
      <w:r w:rsidR="009600AA">
        <w:rPr>
          <w:rFonts w:ascii="Arial Narrow" w:hAnsi="Arial Narrow"/>
        </w:rPr>
        <w:t xml:space="preserve">onctions </w:t>
      </w:r>
      <w:r w:rsidR="0053643E">
        <w:rPr>
          <w:rFonts w:ascii="Arial Narrow" w:hAnsi="Arial Narrow"/>
        </w:rPr>
        <w:t xml:space="preserve">sont cloisonnées, chacun mène ses projets sans connaître forcément </w:t>
      </w:r>
      <w:r w:rsidR="00A412FD">
        <w:rPr>
          <w:rFonts w:ascii="Arial Narrow" w:hAnsi="Arial Narrow"/>
        </w:rPr>
        <w:t>ceux</w:t>
      </w:r>
      <w:r w:rsidR="0053643E">
        <w:rPr>
          <w:rFonts w:ascii="Arial Narrow" w:hAnsi="Arial Narrow"/>
        </w:rPr>
        <w:t xml:space="preserve"> des autres. Une réunion </w:t>
      </w:r>
      <w:r w:rsidR="00E90D53">
        <w:rPr>
          <w:rFonts w:ascii="Arial Narrow" w:hAnsi="Arial Narrow"/>
        </w:rPr>
        <w:t xml:space="preserve">de service </w:t>
      </w:r>
      <w:r w:rsidR="00A412FD">
        <w:rPr>
          <w:rFonts w:ascii="Arial Narrow" w:hAnsi="Arial Narrow"/>
        </w:rPr>
        <w:t xml:space="preserve">animé par l’administrateur </w:t>
      </w:r>
      <w:r w:rsidR="00E90D53">
        <w:rPr>
          <w:rFonts w:ascii="Arial Narrow" w:hAnsi="Arial Narrow"/>
        </w:rPr>
        <w:t>permet tout de même d’éc</w:t>
      </w:r>
      <w:r w:rsidR="005E5857">
        <w:rPr>
          <w:rFonts w:ascii="Arial Narrow" w:hAnsi="Arial Narrow"/>
        </w:rPr>
        <w:t xml:space="preserve">hanger sur les projets en cours et </w:t>
      </w:r>
      <w:r w:rsidR="00A412FD">
        <w:rPr>
          <w:rFonts w:ascii="Arial Narrow" w:hAnsi="Arial Narrow"/>
        </w:rPr>
        <w:t>les priorités à donner.</w:t>
      </w:r>
      <w:r w:rsidR="00F14B91">
        <w:rPr>
          <w:rFonts w:ascii="Arial Narrow" w:hAnsi="Arial Narrow"/>
        </w:rPr>
        <w:t xml:space="preserve"> Pas de processus de validation des posters, visuels, etc. produits par la communauté.</w:t>
      </w:r>
    </w:p>
    <w:p w:rsidR="00F14B91" w:rsidRDefault="00F14B91" w:rsidP="00F71182">
      <w:pPr>
        <w:spacing w:after="0" w:line="240" w:lineRule="auto"/>
        <w:jc w:val="both"/>
        <w:rPr>
          <w:rFonts w:ascii="Arial Narrow" w:hAnsi="Arial Narrow"/>
        </w:rPr>
      </w:pPr>
      <w:r>
        <w:rPr>
          <w:rFonts w:ascii="Arial Narrow" w:hAnsi="Arial Narrow"/>
        </w:rPr>
        <w:t>Comité web en activité, réunions récurrentes.</w:t>
      </w:r>
    </w:p>
    <w:p w:rsidR="000E70DF" w:rsidRDefault="000E70DF" w:rsidP="000C5E7B">
      <w:pPr>
        <w:rPr>
          <w:rFonts w:ascii="Arial Narrow" w:hAnsi="Arial Narrow"/>
        </w:rPr>
      </w:pPr>
    </w:p>
    <w:p w:rsidR="00987D3B" w:rsidRDefault="00987D3B" w:rsidP="000C5E7B">
      <w:pPr>
        <w:rPr>
          <w:rFonts w:ascii="Arial Narrow" w:hAnsi="Arial Narrow"/>
          <w:u w:val="single"/>
        </w:rPr>
      </w:pPr>
      <w:r w:rsidRPr="00305FD6">
        <w:rPr>
          <w:rFonts w:ascii="Arial Narrow" w:hAnsi="Arial Narrow"/>
          <w:u w:val="single"/>
        </w:rPr>
        <w:t>IPN</w:t>
      </w:r>
    </w:p>
    <w:p w:rsidR="005041EE" w:rsidRDefault="00305FD6" w:rsidP="005041EE">
      <w:pPr>
        <w:spacing w:after="0"/>
        <w:rPr>
          <w:rFonts w:ascii="Arial Narrow" w:hAnsi="Arial Narrow"/>
        </w:rPr>
      </w:pPr>
      <w:r>
        <w:rPr>
          <w:rFonts w:ascii="Arial Narrow" w:hAnsi="Arial Narrow"/>
        </w:rPr>
        <w:t xml:space="preserve">Un seul pôle communication et IST, rattaché au directeur de l’unité. </w:t>
      </w:r>
      <w:r w:rsidR="00896306">
        <w:rPr>
          <w:rFonts w:ascii="Arial Narrow" w:hAnsi="Arial Narrow"/>
        </w:rPr>
        <w:t xml:space="preserve">2 </w:t>
      </w:r>
      <w:r w:rsidR="005041EE">
        <w:rPr>
          <w:rFonts w:ascii="Arial Narrow" w:hAnsi="Arial Narrow"/>
        </w:rPr>
        <w:t>personnes</w:t>
      </w:r>
      <w:r w:rsidR="00896306">
        <w:rPr>
          <w:rFonts w:ascii="Arial Narrow" w:hAnsi="Arial Narrow"/>
        </w:rPr>
        <w:t xml:space="preserve"> « </w:t>
      </w:r>
      <w:proofErr w:type="spellStart"/>
      <w:r w:rsidR="00896306">
        <w:rPr>
          <w:rFonts w:ascii="Arial Narrow" w:hAnsi="Arial Narrow"/>
        </w:rPr>
        <w:t>comm</w:t>
      </w:r>
      <w:proofErr w:type="spellEnd"/>
      <w:r w:rsidR="005041EE">
        <w:rPr>
          <w:rFonts w:ascii="Arial Narrow" w:hAnsi="Arial Narrow"/>
        </w:rPr>
        <w:t>  et événement »</w:t>
      </w:r>
      <w:r w:rsidR="00896306">
        <w:rPr>
          <w:rFonts w:ascii="Arial Narrow" w:hAnsi="Arial Narrow"/>
        </w:rPr>
        <w:t xml:space="preserve"> + 1 </w:t>
      </w:r>
      <w:proofErr w:type="spellStart"/>
      <w:r w:rsidR="00896306">
        <w:rPr>
          <w:rFonts w:ascii="Arial Narrow" w:hAnsi="Arial Narrow"/>
        </w:rPr>
        <w:t>resp</w:t>
      </w:r>
      <w:proofErr w:type="spellEnd"/>
      <w:r w:rsidR="00896306">
        <w:rPr>
          <w:rFonts w:ascii="Arial Narrow" w:hAnsi="Arial Narrow"/>
        </w:rPr>
        <w:t xml:space="preserve">. </w:t>
      </w:r>
      <w:r w:rsidR="005041EE">
        <w:rPr>
          <w:rFonts w:ascii="Arial Narrow" w:hAnsi="Arial Narrow"/>
        </w:rPr>
        <w:t xml:space="preserve">« IST» </w:t>
      </w:r>
      <w:r w:rsidR="00896306">
        <w:rPr>
          <w:rFonts w:ascii="Arial Narrow" w:hAnsi="Arial Narrow"/>
        </w:rPr>
        <w:t xml:space="preserve">+ 1 agent </w:t>
      </w:r>
      <w:proofErr w:type="spellStart"/>
      <w:r w:rsidR="00896306">
        <w:rPr>
          <w:rFonts w:ascii="Arial Narrow" w:hAnsi="Arial Narrow"/>
        </w:rPr>
        <w:t>univ</w:t>
      </w:r>
      <w:proofErr w:type="spellEnd"/>
      <w:r w:rsidR="00896306">
        <w:rPr>
          <w:rFonts w:ascii="Arial Narrow" w:hAnsi="Arial Narrow"/>
        </w:rPr>
        <w:t>. « </w:t>
      </w:r>
      <w:proofErr w:type="gramStart"/>
      <w:r w:rsidR="005041EE">
        <w:rPr>
          <w:rFonts w:ascii="Arial Narrow" w:hAnsi="Arial Narrow"/>
        </w:rPr>
        <w:t>aide</w:t>
      </w:r>
      <w:proofErr w:type="gramEnd"/>
      <w:r w:rsidR="005041EE">
        <w:rPr>
          <w:rFonts w:ascii="Arial Narrow" w:hAnsi="Arial Narrow"/>
        </w:rPr>
        <w:t xml:space="preserve"> documentation</w:t>
      </w:r>
      <w:r w:rsidR="00896306">
        <w:rPr>
          <w:rFonts w:ascii="Arial Narrow" w:hAnsi="Arial Narrow"/>
        </w:rPr>
        <w:t> »)</w:t>
      </w:r>
      <w:r w:rsidR="005041EE">
        <w:rPr>
          <w:rFonts w:ascii="Arial Narrow" w:hAnsi="Arial Narrow"/>
        </w:rPr>
        <w:t>. L’organisation de colloques fait partie des missions du service.</w:t>
      </w:r>
    </w:p>
    <w:p w:rsidR="00305FD6" w:rsidRDefault="005041EE" w:rsidP="005041EE">
      <w:pPr>
        <w:spacing w:after="0"/>
        <w:rPr>
          <w:rFonts w:ascii="Arial Narrow" w:hAnsi="Arial Narrow"/>
        </w:rPr>
      </w:pPr>
      <w:r>
        <w:rPr>
          <w:rFonts w:ascii="Arial Narrow" w:hAnsi="Arial Narrow"/>
        </w:rPr>
        <w:t xml:space="preserve">Infographiste et </w:t>
      </w:r>
      <w:proofErr w:type="spellStart"/>
      <w:r>
        <w:rPr>
          <w:rFonts w:ascii="Arial Narrow" w:hAnsi="Arial Narrow"/>
        </w:rPr>
        <w:t>resp</w:t>
      </w:r>
      <w:proofErr w:type="spellEnd"/>
      <w:r>
        <w:rPr>
          <w:rFonts w:ascii="Arial Narrow" w:hAnsi="Arial Narrow"/>
        </w:rPr>
        <w:t xml:space="preserve">. </w:t>
      </w:r>
      <w:proofErr w:type="gramStart"/>
      <w:r>
        <w:rPr>
          <w:rFonts w:ascii="Arial Narrow" w:hAnsi="Arial Narrow"/>
        </w:rPr>
        <w:t>web</w:t>
      </w:r>
      <w:proofErr w:type="gramEnd"/>
      <w:r>
        <w:rPr>
          <w:rFonts w:ascii="Arial Narrow" w:hAnsi="Arial Narrow"/>
        </w:rPr>
        <w:t>.</w:t>
      </w:r>
      <w:r w:rsidR="005E4988">
        <w:rPr>
          <w:rFonts w:ascii="Arial Narrow" w:hAnsi="Arial Narrow"/>
        </w:rPr>
        <w:t xml:space="preserve"> C</w:t>
      </w:r>
      <w:r>
        <w:rPr>
          <w:rFonts w:ascii="Arial Narrow" w:hAnsi="Arial Narrow"/>
        </w:rPr>
        <w:t>omité web qui n’est plus actif depuis longtemps est à remettre en place.</w:t>
      </w:r>
    </w:p>
    <w:p w:rsidR="005041EE" w:rsidRPr="00305FD6" w:rsidRDefault="005041EE" w:rsidP="005041EE">
      <w:pPr>
        <w:spacing w:after="0"/>
        <w:rPr>
          <w:rFonts w:ascii="Arial Narrow" w:hAnsi="Arial Narrow"/>
        </w:rPr>
      </w:pPr>
    </w:p>
    <w:p w:rsidR="00987D3B" w:rsidRPr="00305FD6" w:rsidRDefault="00305FD6" w:rsidP="000C5E7B">
      <w:pPr>
        <w:rPr>
          <w:rFonts w:ascii="Arial Narrow" w:hAnsi="Arial Narrow"/>
          <w:u w:val="single"/>
        </w:rPr>
      </w:pPr>
      <w:r w:rsidRPr="00305FD6">
        <w:rPr>
          <w:rFonts w:ascii="Arial Narrow" w:hAnsi="Arial Narrow"/>
          <w:u w:val="single"/>
        </w:rPr>
        <w:t>CSNSM</w:t>
      </w:r>
    </w:p>
    <w:p w:rsidR="00987D3B" w:rsidRDefault="005041EE" w:rsidP="000C5E7B">
      <w:pPr>
        <w:rPr>
          <w:rFonts w:ascii="Arial Narrow" w:hAnsi="Arial Narrow"/>
        </w:rPr>
      </w:pPr>
      <w:r>
        <w:rPr>
          <w:rFonts w:ascii="Arial Narrow" w:hAnsi="Arial Narrow"/>
        </w:rPr>
        <w:t xml:space="preserve">Un </w:t>
      </w:r>
      <w:proofErr w:type="spellStart"/>
      <w:r>
        <w:rPr>
          <w:rFonts w:ascii="Arial Narrow" w:hAnsi="Arial Narrow"/>
        </w:rPr>
        <w:t>corresp</w:t>
      </w:r>
      <w:proofErr w:type="spellEnd"/>
      <w:r>
        <w:rPr>
          <w:rFonts w:ascii="Arial Narrow" w:hAnsi="Arial Narrow"/>
        </w:rPr>
        <w:t xml:space="preserve">. </w:t>
      </w:r>
      <w:r w:rsidR="0037353A">
        <w:rPr>
          <w:rFonts w:ascii="Arial Narrow" w:hAnsi="Arial Narrow"/>
        </w:rPr>
        <w:t>C</w:t>
      </w:r>
      <w:r>
        <w:rPr>
          <w:rFonts w:ascii="Arial Narrow" w:hAnsi="Arial Narrow"/>
        </w:rPr>
        <w:t>ommunication</w:t>
      </w:r>
      <w:r w:rsidR="0037353A">
        <w:rPr>
          <w:rFonts w:ascii="Arial Narrow" w:hAnsi="Arial Narrow"/>
        </w:rPr>
        <w:t xml:space="preserve"> avec profil administratif</w:t>
      </w:r>
      <w:r>
        <w:rPr>
          <w:rFonts w:ascii="Arial Narrow" w:hAnsi="Arial Narrow"/>
        </w:rPr>
        <w:t xml:space="preserve">. </w:t>
      </w:r>
      <w:r w:rsidR="00205ACB">
        <w:rPr>
          <w:rFonts w:ascii="Arial Narrow" w:hAnsi="Arial Narrow"/>
        </w:rPr>
        <w:t xml:space="preserve">Travaille avec </w:t>
      </w:r>
      <w:r w:rsidR="00F71182">
        <w:rPr>
          <w:rFonts w:ascii="Arial Narrow" w:hAnsi="Arial Narrow"/>
        </w:rPr>
        <w:t>l’</w:t>
      </w:r>
      <w:r w:rsidR="00205ACB">
        <w:rPr>
          <w:rFonts w:ascii="Arial Narrow" w:hAnsi="Arial Narrow"/>
        </w:rPr>
        <w:t xml:space="preserve">administratrice, parfois avec le directeur. Autonomie sur événements de </w:t>
      </w:r>
      <w:proofErr w:type="spellStart"/>
      <w:r w:rsidR="00205ACB">
        <w:rPr>
          <w:rFonts w:ascii="Arial Narrow" w:hAnsi="Arial Narrow"/>
        </w:rPr>
        <w:t>comm</w:t>
      </w:r>
      <w:proofErr w:type="spellEnd"/>
      <w:r w:rsidR="00205ACB">
        <w:rPr>
          <w:rFonts w:ascii="Arial Narrow" w:hAnsi="Arial Narrow"/>
        </w:rPr>
        <w:t>. récurrents.</w:t>
      </w:r>
    </w:p>
    <w:p w:rsidR="0091674F" w:rsidRPr="0091674F" w:rsidRDefault="0091674F" w:rsidP="004B4F59">
      <w:pPr>
        <w:pBdr>
          <w:bottom w:val="single" w:sz="6" w:space="31" w:color="auto"/>
        </w:pBdr>
        <w:rPr>
          <w:rFonts w:ascii="Arial Narrow" w:hAnsi="Arial Narrow"/>
        </w:rPr>
      </w:pPr>
    </w:p>
    <w:p w:rsidR="0091674F" w:rsidRPr="0091674F" w:rsidRDefault="0091674F" w:rsidP="004B4F59">
      <w:pPr>
        <w:pBdr>
          <w:bottom w:val="single" w:sz="6" w:space="31" w:color="auto"/>
        </w:pBdr>
        <w:rPr>
          <w:rFonts w:ascii="Arial Narrow" w:hAnsi="Arial Narrow"/>
        </w:rPr>
      </w:pPr>
    </w:p>
    <w:p w:rsidR="0091674F" w:rsidRDefault="0091674F" w:rsidP="004B4F59">
      <w:pPr>
        <w:pBdr>
          <w:bottom w:val="single" w:sz="6" w:space="31" w:color="auto"/>
        </w:pBdr>
        <w:rPr>
          <w:rFonts w:ascii="Arial Narrow" w:hAnsi="Arial Narrow"/>
          <w:b/>
        </w:rPr>
      </w:pPr>
    </w:p>
    <w:p w:rsidR="00205ACB" w:rsidRPr="00F367AB" w:rsidRDefault="00014870" w:rsidP="00F367AB">
      <w:pPr>
        <w:rPr>
          <w:rFonts w:ascii="Arial Narrow" w:hAnsi="Arial Narrow"/>
          <w:b/>
          <w:color w:val="943634" w:themeColor="accent2" w:themeShade="BF"/>
        </w:rPr>
      </w:pPr>
      <w:r w:rsidRPr="00F367AB">
        <w:rPr>
          <w:rFonts w:ascii="Arial Narrow" w:hAnsi="Arial Narrow"/>
          <w:b/>
          <w:color w:val="943634" w:themeColor="accent2" w:themeShade="BF"/>
        </w:rPr>
        <w:lastRenderedPageBreak/>
        <w:t>Les thèmes</w:t>
      </w:r>
    </w:p>
    <w:p w:rsidR="00AF3B98" w:rsidRDefault="00014870" w:rsidP="004B4F59">
      <w:pPr>
        <w:pBdr>
          <w:bottom w:val="single" w:sz="6" w:space="31" w:color="auto"/>
        </w:pBdr>
        <w:spacing w:after="40" w:line="240" w:lineRule="auto"/>
        <w:rPr>
          <w:rFonts w:ascii="Arial Narrow" w:hAnsi="Arial Narrow"/>
          <w:b/>
        </w:rPr>
      </w:pPr>
      <w:r w:rsidRPr="00853A89">
        <w:rPr>
          <w:rFonts w:ascii="Arial Narrow" w:hAnsi="Arial Narrow"/>
          <w:b/>
        </w:rPr>
        <w:t>IST </w:t>
      </w:r>
    </w:p>
    <w:p w:rsidR="00972FFA" w:rsidRDefault="00AF3B98" w:rsidP="00F367AB">
      <w:pPr>
        <w:pBdr>
          <w:bottom w:val="single" w:sz="6" w:space="31" w:color="auto"/>
        </w:pBdr>
        <w:jc w:val="both"/>
        <w:rPr>
          <w:rFonts w:ascii="Arial Narrow" w:hAnsi="Arial Narrow"/>
        </w:rPr>
      </w:pPr>
      <w:r w:rsidRPr="00AF3B98">
        <w:rPr>
          <w:rFonts w:ascii="Arial Narrow" w:hAnsi="Arial Narrow"/>
        </w:rPr>
        <w:t>C</w:t>
      </w:r>
      <w:r w:rsidR="00014870">
        <w:rPr>
          <w:rFonts w:ascii="Arial Narrow" w:hAnsi="Arial Narrow"/>
        </w:rPr>
        <w:t xml:space="preserve">’était le thème manquant de la lettre de cadrage. Peut-être faudrait-il un rapport un peu à part, au constat que le réseau des documentalistes de l’IN2P3 est déjà en </w:t>
      </w:r>
      <w:r w:rsidR="00853A89">
        <w:rPr>
          <w:rFonts w:ascii="Arial Narrow" w:hAnsi="Arial Narrow"/>
        </w:rPr>
        <w:t xml:space="preserve">mutation. </w:t>
      </w:r>
      <w:r w:rsidR="00853A89" w:rsidRPr="00853A89">
        <w:rPr>
          <w:rFonts w:ascii="Arial Narrow" w:hAnsi="Arial Narrow"/>
        </w:rPr>
        <w:t>Actuell</w:t>
      </w:r>
      <w:r w:rsidR="00F367AB">
        <w:rPr>
          <w:rFonts w:ascii="Arial Narrow" w:hAnsi="Arial Narrow"/>
        </w:rPr>
        <w:t>ement 11 documentalistes pour une vingtaine de</w:t>
      </w:r>
      <w:r w:rsidR="00853A89" w:rsidRPr="00853A89">
        <w:rPr>
          <w:rFonts w:ascii="Arial Narrow" w:hAnsi="Arial Narrow"/>
        </w:rPr>
        <w:t xml:space="preserve"> labos nationaux. Dans 5 ans, il ne rester</w:t>
      </w:r>
      <w:r w:rsidR="00853A89">
        <w:rPr>
          <w:rFonts w:ascii="Arial Narrow" w:hAnsi="Arial Narrow"/>
        </w:rPr>
        <w:t>a</w:t>
      </w:r>
      <w:r w:rsidR="00853A89" w:rsidRPr="00853A89">
        <w:rPr>
          <w:rFonts w:ascii="Arial Narrow" w:hAnsi="Arial Narrow"/>
        </w:rPr>
        <w:t xml:space="preserve"> que 6 personnes en poste</w:t>
      </w:r>
      <w:r w:rsidR="00853A89">
        <w:rPr>
          <w:rFonts w:ascii="Arial Narrow" w:hAnsi="Arial Narrow"/>
        </w:rPr>
        <w:t xml:space="preserve"> si rien ne change</w:t>
      </w:r>
      <w:r w:rsidR="00853A89" w:rsidRPr="00853A89">
        <w:rPr>
          <w:rFonts w:ascii="Arial Narrow" w:hAnsi="Arial Narrow"/>
        </w:rPr>
        <w:t>. Il est constaté que pour la thématique de la physique au CNRS, il n’y a pas de politique de conservation des postes (beaucoup de postes IST en SHS par ex.). La mise en place d’outils pour remplacer les personnes qui travaillent dans ce domaine n’est pas forcément un bon calcul : si les outils ne sont pas au point, et même quand ils le seront, s’ils sont mal renseignés, qui corrigera derrière ? C’est un véritable métier d’utiliser ces outils. Il faut maintenir la documentation pour l’ensemble des laboratoires. Opérations INSPIRE pour toute la France. Mutualiser l’IN2P3 ou gros laboratoire Vallée prendra tout le temps.</w:t>
      </w:r>
    </w:p>
    <w:p w:rsidR="00BD262E" w:rsidRDefault="00972FFA" w:rsidP="00F367AB">
      <w:pPr>
        <w:pBdr>
          <w:bottom w:val="single" w:sz="6" w:space="31" w:color="auto"/>
        </w:pBdr>
        <w:spacing w:after="0"/>
        <w:jc w:val="both"/>
        <w:rPr>
          <w:rFonts w:ascii="Arial Narrow" w:hAnsi="Arial Narrow"/>
        </w:rPr>
      </w:pPr>
      <w:r w:rsidRPr="00972FFA">
        <w:rPr>
          <w:rFonts w:ascii="Arial Narrow" w:hAnsi="Arial Narrow"/>
        </w:rPr>
        <w:t xml:space="preserve">Comment </w:t>
      </w:r>
      <w:r w:rsidR="00BD262E">
        <w:rPr>
          <w:rFonts w:ascii="Arial Narrow" w:hAnsi="Arial Narrow"/>
        </w:rPr>
        <w:t xml:space="preserve">est-on au courant de la production des chercheurs lors des conférences ou colloques </w:t>
      </w:r>
      <w:r w:rsidRPr="00972FFA">
        <w:rPr>
          <w:rFonts w:ascii="Arial Narrow" w:hAnsi="Arial Narrow"/>
        </w:rPr>
        <w:t>?</w:t>
      </w:r>
    </w:p>
    <w:p w:rsidR="00972FFA" w:rsidRPr="00972FFA" w:rsidRDefault="00BD262E" w:rsidP="00F367AB">
      <w:pPr>
        <w:pBdr>
          <w:bottom w:val="single" w:sz="6" w:space="31" w:color="auto"/>
        </w:pBdr>
        <w:spacing w:after="0"/>
        <w:jc w:val="both"/>
        <w:rPr>
          <w:rFonts w:ascii="Arial Narrow" w:hAnsi="Arial Narrow"/>
        </w:rPr>
      </w:pPr>
      <w:r>
        <w:rPr>
          <w:rFonts w:ascii="Arial Narrow" w:hAnsi="Arial Narrow"/>
        </w:rPr>
        <w:t xml:space="preserve">Pour le LAL, c’est </w:t>
      </w:r>
      <w:r w:rsidR="00972FFA" w:rsidRPr="00972FFA">
        <w:rPr>
          <w:rFonts w:ascii="Arial Narrow" w:hAnsi="Arial Narrow"/>
        </w:rPr>
        <w:t xml:space="preserve">par </w:t>
      </w:r>
      <w:r>
        <w:rPr>
          <w:rFonts w:ascii="Arial Narrow" w:hAnsi="Arial Narrow"/>
        </w:rPr>
        <w:t xml:space="preserve">le </w:t>
      </w:r>
      <w:r w:rsidR="00972FFA" w:rsidRPr="00972FFA">
        <w:rPr>
          <w:rFonts w:ascii="Arial Narrow" w:hAnsi="Arial Narrow"/>
        </w:rPr>
        <w:t xml:space="preserve">biais des inscriptions </w:t>
      </w:r>
      <w:r>
        <w:rPr>
          <w:rFonts w:ascii="Arial Narrow" w:hAnsi="Arial Narrow"/>
        </w:rPr>
        <w:t xml:space="preserve">ou par moissonnage </w:t>
      </w:r>
      <w:proofErr w:type="spellStart"/>
      <w:r>
        <w:rPr>
          <w:rFonts w:ascii="Arial Narrow" w:hAnsi="Arial Narrow"/>
        </w:rPr>
        <w:t>Archi</w:t>
      </w:r>
      <w:r w:rsidR="00972FFA" w:rsidRPr="00972FFA">
        <w:rPr>
          <w:rFonts w:ascii="Arial Narrow" w:hAnsi="Arial Narrow"/>
        </w:rPr>
        <w:t>v</w:t>
      </w:r>
      <w:proofErr w:type="spellEnd"/>
      <w:r w:rsidR="00972FFA" w:rsidRPr="00972FFA">
        <w:rPr>
          <w:rFonts w:ascii="Arial Narrow" w:hAnsi="Arial Narrow"/>
        </w:rPr>
        <w:t xml:space="preserve"> ou </w:t>
      </w:r>
      <w:r>
        <w:rPr>
          <w:rFonts w:ascii="Arial Narrow" w:hAnsi="Arial Narrow"/>
        </w:rPr>
        <w:t xml:space="preserve">les </w:t>
      </w:r>
      <w:r w:rsidR="00972FFA" w:rsidRPr="00972FFA">
        <w:rPr>
          <w:rFonts w:ascii="Arial Narrow" w:hAnsi="Arial Narrow"/>
        </w:rPr>
        <w:t xml:space="preserve">alertes </w:t>
      </w:r>
      <w:proofErr w:type="gramStart"/>
      <w:r w:rsidR="00972FFA" w:rsidRPr="00972FFA">
        <w:rPr>
          <w:rFonts w:ascii="Arial Narrow" w:hAnsi="Arial Narrow"/>
        </w:rPr>
        <w:t>INSPIRE</w:t>
      </w:r>
      <w:proofErr w:type="gramEnd"/>
      <w:r>
        <w:rPr>
          <w:rFonts w:ascii="Arial Narrow" w:hAnsi="Arial Narrow"/>
        </w:rPr>
        <w:t xml:space="preserve">. A </w:t>
      </w:r>
      <w:proofErr w:type="gramStart"/>
      <w:r>
        <w:rPr>
          <w:rFonts w:ascii="Arial Narrow" w:hAnsi="Arial Narrow"/>
        </w:rPr>
        <w:t>l’ IPN</w:t>
      </w:r>
      <w:proofErr w:type="gramEnd"/>
      <w:r>
        <w:rPr>
          <w:rFonts w:ascii="Arial Narrow" w:hAnsi="Arial Narrow"/>
        </w:rPr>
        <w:t xml:space="preserve">, la </w:t>
      </w:r>
      <w:r w:rsidR="00972FFA" w:rsidRPr="00972FFA">
        <w:rPr>
          <w:rFonts w:ascii="Arial Narrow" w:hAnsi="Arial Narrow"/>
        </w:rPr>
        <w:t xml:space="preserve">liste des conférences par année </w:t>
      </w:r>
      <w:r>
        <w:rPr>
          <w:rFonts w:ascii="Arial Narrow" w:hAnsi="Arial Narrow"/>
        </w:rPr>
        <w:t xml:space="preserve">est </w:t>
      </w:r>
      <w:r w:rsidR="00972FFA" w:rsidRPr="00972FFA">
        <w:rPr>
          <w:rFonts w:ascii="Arial Narrow" w:hAnsi="Arial Narrow"/>
        </w:rPr>
        <w:t>transmise</w:t>
      </w:r>
      <w:r>
        <w:rPr>
          <w:rFonts w:ascii="Arial Narrow" w:hAnsi="Arial Narrow"/>
        </w:rPr>
        <w:t xml:space="preserve"> à la documentaliste ;</w:t>
      </w:r>
      <w:r w:rsidR="00972FFA" w:rsidRPr="00972FFA">
        <w:rPr>
          <w:rFonts w:ascii="Arial Narrow" w:hAnsi="Arial Narrow"/>
        </w:rPr>
        <w:t xml:space="preserve"> veille automatiq</w:t>
      </w:r>
      <w:r>
        <w:rPr>
          <w:rFonts w:ascii="Arial Narrow" w:hAnsi="Arial Narrow"/>
        </w:rPr>
        <w:t>ue pour les thèmes classiques et m</w:t>
      </w:r>
      <w:r w:rsidR="00972FFA" w:rsidRPr="00972FFA">
        <w:rPr>
          <w:rFonts w:ascii="Arial Narrow" w:hAnsi="Arial Narrow"/>
        </w:rPr>
        <w:t>aintenant via Inspire.</w:t>
      </w:r>
      <w:r>
        <w:rPr>
          <w:rFonts w:ascii="Arial Narrow" w:hAnsi="Arial Narrow"/>
        </w:rPr>
        <w:t xml:space="preserve"> </w:t>
      </w:r>
      <w:r w:rsidR="00972FFA" w:rsidRPr="00972FFA">
        <w:rPr>
          <w:rFonts w:ascii="Arial Narrow" w:hAnsi="Arial Narrow"/>
        </w:rPr>
        <w:t>Pb de signature pour récupérer les informations de publication.</w:t>
      </w:r>
      <w:r>
        <w:rPr>
          <w:rFonts w:ascii="Arial Narrow" w:hAnsi="Arial Narrow"/>
        </w:rPr>
        <w:t xml:space="preserve"> Les f</w:t>
      </w:r>
      <w:r w:rsidR="00972FFA" w:rsidRPr="00972FFA">
        <w:rPr>
          <w:rFonts w:ascii="Arial Narrow" w:hAnsi="Arial Narrow"/>
        </w:rPr>
        <w:t xml:space="preserve">orces diminuent </w:t>
      </w:r>
      <w:r>
        <w:rPr>
          <w:rFonts w:ascii="Arial Narrow" w:hAnsi="Arial Narrow"/>
        </w:rPr>
        <w:t xml:space="preserve">pour </w:t>
      </w:r>
      <w:r w:rsidR="00972FFA" w:rsidRPr="00972FFA">
        <w:rPr>
          <w:rFonts w:ascii="Arial Narrow" w:hAnsi="Arial Narrow"/>
        </w:rPr>
        <w:t xml:space="preserve"> faire ce travail.</w:t>
      </w:r>
      <w:r>
        <w:rPr>
          <w:rFonts w:ascii="Arial Narrow" w:hAnsi="Arial Narrow"/>
        </w:rPr>
        <w:t xml:space="preserve"> Les p</w:t>
      </w:r>
      <w:r w:rsidR="00972FFA" w:rsidRPr="00972FFA">
        <w:rPr>
          <w:rFonts w:ascii="Arial Narrow" w:hAnsi="Arial Narrow"/>
        </w:rPr>
        <w:t>ublications techniques en rapport avec les avancées scientifiques.</w:t>
      </w:r>
      <w:r>
        <w:rPr>
          <w:rFonts w:ascii="Arial Narrow" w:hAnsi="Arial Narrow"/>
        </w:rPr>
        <w:t xml:space="preserve"> </w:t>
      </w:r>
      <w:r w:rsidR="00972FFA" w:rsidRPr="00972FFA">
        <w:rPr>
          <w:rFonts w:ascii="Arial Narrow" w:hAnsi="Arial Narrow"/>
        </w:rPr>
        <w:t>Faire liste des passages obligés pour récupérer les informations.</w:t>
      </w:r>
      <w:r>
        <w:rPr>
          <w:rFonts w:ascii="Arial Narrow" w:hAnsi="Arial Narrow"/>
        </w:rPr>
        <w:t xml:space="preserve"> </w:t>
      </w:r>
      <w:r w:rsidR="00972FFA" w:rsidRPr="00972FFA">
        <w:rPr>
          <w:rFonts w:ascii="Arial Narrow" w:hAnsi="Arial Narrow"/>
        </w:rPr>
        <w:t xml:space="preserve">Rapport d’activité : recherche des informations, </w:t>
      </w:r>
      <w:proofErr w:type="spellStart"/>
      <w:r w:rsidR="00972FFA" w:rsidRPr="00972FFA">
        <w:rPr>
          <w:rFonts w:ascii="Arial Narrow" w:hAnsi="Arial Narrow"/>
        </w:rPr>
        <w:t>pb</w:t>
      </w:r>
      <w:proofErr w:type="spellEnd"/>
      <w:r w:rsidR="00972FFA" w:rsidRPr="00972FFA">
        <w:rPr>
          <w:rFonts w:ascii="Arial Narrow" w:hAnsi="Arial Narrow"/>
        </w:rPr>
        <w:t xml:space="preserve"> de collecte.  Pas </w:t>
      </w:r>
      <w:proofErr w:type="gramStart"/>
      <w:r w:rsidR="00972FFA" w:rsidRPr="00972FFA">
        <w:rPr>
          <w:rFonts w:ascii="Arial Narrow" w:hAnsi="Arial Narrow"/>
        </w:rPr>
        <w:t>d’outils standard</w:t>
      </w:r>
      <w:proofErr w:type="gramEnd"/>
      <w:r w:rsidR="00972FFA" w:rsidRPr="00972FFA">
        <w:rPr>
          <w:rFonts w:ascii="Arial Narrow" w:hAnsi="Arial Narrow"/>
        </w:rPr>
        <w:t>.</w:t>
      </w:r>
      <w:r>
        <w:rPr>
          <w:rFonts w:ascii="Arial Narrow" w:hAnsi="Arial Narrow"/>
        </w:rPr>
        <w:t xml:space="preserve"> </w:t>
      </w:r>
      <w:r w:rsidR="00972FFA" w:rsidRPr="00972FFA">
        <w:rPr>
          <w:rFonts w:ascii="Arial Narrow" w:hAnsi="Arial Narrow"/>
        </w:rPr>
        <w:t>Intérêt du fur et à mesure.</w:t>
      </w:r>
      <w:r>
        <w:rPr>
          <w:rFonts w:ascii="Arial Narrow" w:hAnsi="Arial Narrow"/>
        </w:rPr>
        <w:t xml:space="preserve"> </w:t>
      </w:r>
      <w:r w:rsidR="00972FFA" w:rsidRPr="00972FFA">
        <w:rPr>
          <w:rFonts w:ascii="Arial Narrow" w:hAnsi="Arial Narrow"/>
        </w:rPr>
        <w:t>Evaluations, demandes particulières, AERES, EAOM</w:t>
      </w:r>
      <w:r>
        <w:rPr>
          <w:rFonts w:ascii="Arial Narrow" w:hAnsi="Arial Narrow"/>
        </w:rPr>
        <w:t xml:space="preserve"> </w:t>
      </w:r>
      <w:r w:rsidR="00972FFA" w:rsidRPr="00972FFA">
        <w:rPr>
          <w:rFonts w:ascii="Arial Narrow" w:hAnsi="Arial Narrow"/>
        </w:rPr>
        <w:t>.</w:t>
      </w:r>
      <w:r>
        <w:rPr>
          <w:rFonts w:ascii="Arial Narrow" w:hAnsi="Arial Narrow"/>
        </w:rPr>
        <w:t xml:space="preserve">Archivage obligatoire. Avec l’avènement d’INSPIRE, cela </w:t>
      </w:r>
      <w:r w:rsidR="00972FFA" w:rsidRPr="00972FFA">
        <w:rPr>
          <w:rFonts w:ascii="Arial Narrow" w:hAnsi="Arial Narrow"/>
        </w:rPr>
        <w:t xml:space="preserve">renvoie </w:t>
      </w:r>
      <w:r>
        <w:rPr>
          <w:rFonts w:ascii="Arial Narrow" w:hAnsi="Arial Narrow"/>
        </w:rPr>
        <w:t>l’</w:t>
      </w:r>
      <w:r w:rsidR="00972FFA" w:rsidRPr="00972FFA">
        <w:rPr>
          <w:rFonts w:ascii="Arial Narrow" w:hAnsi="Arial Narrow"/>
        </w:rPr>
        <w:t>inscr</w:t>
      </w:r>
      <w:r>
        <w:rPr>
          <w:rFonts w:ascii="Arial Narrow" w:hAnsi="Arial Narrow"/>
        </w:rPr>
        <w:t xml:space="preserve">iption dans HAL. Pour l’instant, </w:t>
      </w:r>
      <w:r w:rsidR="00972FFA" w:rsidRPr="00972FFA">
        <w:rPr>
          <w:rFonts w:ascii="Arial Narrow" w:hAnsi="Arial Narrow"/>
        </w:rPr>
        <w:t xml:space="preserve">HAL </w:t>
      </w:r>
      <w:r>
        <w:rPr>
          <w:rFonts w:ascii="Arial Narrow" w:hAnsi="Arial Narrow"/>
        </w:rPr>
        <w:t>est encore l’outil pour tous les labos.</w:t>
      </w:r>
    </w:p>
    <w:p w:rsidR="00972FFA" w:rsidRDefault="00972FFA" w:rsidP="004B4F59">
      <w:pPr>
        <w:pBdr>
          <w:bottom w:val="single" w:sz="6" w:space="31" w:color="auto"/>
        </w:pBdr>
        <w:rPr>
          <w:rFonts w:ascii="Arial Narrow" w:hAnsi="Arial Narrow"/>
        </w:rPr>
      </w:pPr>
    </w:p>
    <w:p w:rsidR="004B4F59" w:rsidRPr="004B4F59" w:rsidRDefault="00AF3B98" w:rsidP="004B4F59">
      <w:pPr>
        <w:pBdr>
          <w:bottom w:val="single" w:sz="6" w:space="31" w:color="auto"/>
        </w:pBdr>
        <w:spacing w:after="40" w:line="240" w:lineRule="auto"/>
        <w:rPr>
          <w:rFonts w:ascii="Arial Narrow" w:hAnsi="Arial Narrow"/>
          <w:b/>
        </w:rPr>
      </w:pPr>
      <w:proofErr w:type="spellStart"/>
      <w:r w:rsidRPr="004B4F59">
        <w:rPr>
          <w:rFonts w:ascii="Arial Narrow" w:hAnsi="Arial Narrow"/>
          <w:b/>
        </w:rPr>
        <w:t>Print</w:t>
      </w:r>
      <w:proofErr w:type="spellEnd"/>
      <w:r w:rsidR="00972FFA">
        <w:rPr>
          <w:rFonts w:ascii="Arial Narrow" w:hAnsi="Arial Narrow"/>
          <w:b/>
        </w:rPr>
        <w:t>- Web</w:t>
      </w:r>
    </w:p>
    <w:p w:rsidR="004B4F59" w:rsidRPr="004B4F59" w:rsidRDefault="004B4F59" w:rsidP="00F367AB">
      <w:pPr>
        <w:pBdr>
          <w:bottom w:val="single" w:sz="6" w:space="31" w:color="auto"/>
        </w:pBdr>
        <w:spacing w:before="40" w:after="0"/>
        <w:jc w:val="both"/>
        <w:rPr>
          <w:rFonts w:ascii="Arial Narrow" w:hAnsi="Arial Narrow"/>
        </w:rPr>
      </w:pPr>
      <w:r>
        <w:rPr>
          <w:rFonts w:ascii="Arial Narrow" w:hAnsi="Arial Narrow"/>
        </w:rPr>
        <w:t>Plaquette laboratoires. A l’IPN, c’est plut</w:t>
      </w:r>
      <w:r w:rsidRPr="004B4F59">
        <w:rPr>
          <w:rFonts w:ascii="Arial Narrow" w:hAnsi="Arial Narrow"/>
        </w:rPr>
        <w:t xml:space="preserve">ôt </w:t>
      </w:r>
      <w:r>
        <w:rPr>
          <w:rFonts w:ascii="Arial Narrow" w:hAnsi="Arial Narrow"/>
        </w:rPr>
        <w:t>des conceptions destinées à diffusion sur le web, sauf pour des  plaquettes spécifiques « </w:t>
      </w:r>
      <w:r w:rsidRPr="004B4F59">
        <w:rPr>
          <w:rFonts w:ascii="Arial Narrow" w:hAnsi="Arial Narrow"/>
        </w:rPr>
        <w:t>plateforme</w:t>
      </w:r>
      <w:r>
        <w:rPr>
          <w:rFonts w:ascii="Arial Narrow" w:hAnsi="Arial Narrow"/>
        </w:rPr>
        <w:t> »,</w:t>
      </w:r>
      <w:r w:rsidRPr="004B4F59">
        <w:rPr>
          <w:rFonts w:ascii="Arial Narrow" w:hAnsi="Arial Narrow"/>
        </w:rPr>
        <w:t xml:space="preserve"> </w:t>
      </w:r>
      <w:r>
        <w:rPr>
          <w:rFonts w:ascii="Arial Narrow" w:hAnsi="Arial Narrow"/>
        </w:rPr>
        <w:t xml:space="preserve">à caractère </w:t>
      </w:r>
      <w:r w:rsidRPr="004B4F59">
        <w:rPr>
          <w:rFonts w:ascii="Arial Narrow" w:hAnsi="Arial Narrow"/>
        </w:rPr>
        <w:t xml:space="preserve"> </w:t>
      </w:r>
      <w:r>
        <w:rPr>
          <w:rFonts w:ascii="Arial Narrow" w:hAnsi="Arial Narrow"/>
        </w:rPr>
        <w:t>commercial pour les salons industriels. L</w:t>
      </w:r>
      <w:r w:rsidRPr="004B4F59">
        <w:rPr>
          <w:rFonts w:ascii="Arial Narrow" w:hAnsi="Arial Narrow"/>
        </w:rPr>
        <w:t xml:space="preserve">e site web </w:t>
      </w:r>
      <w:r>
        <w:rPr>
          <w:rFonts w:ascii="Arial Narrow" w:hAnsi="Arial Narrow"/>
        </w:rPr>
        <w:t xml:space="preserve">doit être aussi pensé </w:t>
      </w:r>
      <w:r w:rsidRPr="004B4F59">
        <w:rPr>
          <w:rFonts w:ascii="Arial Narrow" w:hAnsi="Arial Narrow"/>
        </w:rPr>
        <w:t xml:space="preserve">pour </w:t>
      </w:r>
      <w:r>
        <w:rPr>
          <w:rFonts w:ascii="Arial Narrow" w:hAnsi="Arial Narrow"/>
        </w:rPr>
        <w:t>présenter des pages en complémentarité avec la</w:t>
      </w:r>
      <w:r w:rsidRPr="004B4F59">
        <w:rPr>
          <w:rFonts w:ascii="Arial Narrow" w:hAnsi="Arial Narrow"/>
        </w:rPr>
        <w:t xml:space="preserve"> plaquette.</w:t>
      </w:r>
    </w:p>
    <w:p w:rsidR="005F6617" w:rsidRDefault="004B4F59" w:rsidP="00F367AB">
      <w:pPr>
        <w:pBdr>
          <w:bottom w:val="single" w:sz="6" w:space="31" w:color="auto"/>
        </w:pBdr>
        <w:spacing w:after="0"/>
        <w:jc w:val="both"/>
        <w:rPr>
          <w:rFonts w:ascii="Arial Narrow" w:hAnsi="Arial Narrow"/>
        </w:rPr>
      </w:pPr>
      <w:r w:rsidRPr="004B4F59">
        <w:rPr>
          <w:rFonts w:ascii="Arial Narrow" w:hAnsi="Arial Narrow"/>
        </w:rPr>
        <w:t>Au LAL, flyer sur base présentation laboratoires IN2P3 mis à jour régulièrement.</w:t>
      </w:r>
      <w:r w:rsidR="00972FFA">
        <w:rPr>
          <w:rFonts w:ascii="Arial Narrow" w:hAnsi="Arial Narrow"/>
        </w:rPr>
        <w:t xml:space="preserve"> Un </w:t>
      </w:r>
      <w:r w:rsidR="00972FFA" w:rsidRPr="00F367AB">
        <w:rPr>
          <w:rFonts w:ascii="Arial Narrow" w:hAnsi="Arial Narrow"/>
        </w:rPr>
        <w:t xml:space="preserve">Infographiste travaille de manière </w:t>
      </w:r>
      <w:r w:rsidR="00972FFA" w:rsidRPr="00972FFA">
        <w:rPr>
          <w:rFonts w:ascii="Arial Narrow" w:hAnsi="Arial Narrow"/>
        </w:rPr>
        <w:t xml:space="preserve">autonome le plus souvent sans coordination avec la </w:t>
      </w:r>
      <w:proofErr w:type="spellStart"/>
      <w:r w:rsidR="00972FFA" w:rsidRPr="00972FFA">
        <w:rPr>
          <w:rFonts w:ascii="Arial Narrow" w:hAnsi="Arial Narrow"/>
        </w:rPr>
        <w:t>comm</w:t>
      </w:r>
      <w:proofErr w:type="spellEnd"/>
      <w:r w:rsidR="00972FFA" w:rsidRPr="00972FFA">
        <w:rPr>
          <w:rFonts w:ascii="Arial Narrow" w:hAnsi="Arial Narrow"/>
        </w:rPr>
        <w:t>. ou autres membres de la cellule ; il sera à la retraite vraisemblablement dans trois ans. Que deviendra son poste ?</w:t>
      </w:r>
    </w:p>
    <w:p w:rsidR="005F6617" w:rsidRPr="005F6617" w:rsidRDefault="005F6617" w:rsidP="00F367AB">
      <w:pPr>
        <w:pBdr>
          <w:bottom w:val="single" w:sz="6" w:space="31" w:color="auto"/>
        </w:pBdr>
        <w:spacing w:after="0"/>
        <w:jc w:val="both"/>
        <w:rPr>
          <w:rFonts w:ascii="Arial Narrow" w:hAnsi="Arial Narrow"/>
        </w:rPr>
      </w:pPr>
      <w:r>
        <w:rPr>
          <w:rFonts w:ascii="Arial Narrow" w:hAnsi="Arial Narrow"/>
        </w:rPr>
        <w:t xml:space="preserve">Au </w:t>
      </w:r>
      <w:r w:rsidRPr="005F6617">
        <w:rPr>
          <w:rFonts w:ascii="Arial Narrow" w:hAnsi="Arial Narrow"/>
        </w:rPr>
        <w:t>CSNSM, le rapport d’activité est externalisé à partir des documents Word. Pas de processus défini pour validation.</w:t>
      </w:r>
    </w:p>
    <w:p w:rsidR="005F6617" w:rsidRDefault="005F6617" w:rsidP="00F367AB">
      <w:pPr>
        <w:pBdr>
          <w:bottom w:val="single" w:sz="6" w:space="31" w:color="auto"/>
        </w:pBdr>
        <w:spacing w:after="0"/>
        <w:jc w:val="both"/>
        <w:rPr>
          <w:rFonts w:ascii="Arial Narrow" w:hAnsi="Arial Narrow"/>
        </w:rPr>
      </w:pPr>
      <w:r w:rsidRPr="005F6617">
        <w:rPr>
          <w:rFonts w:ascii="Arial Narrow" w:hAnsi="Arial Narrow"/>
        </w:rPr>
        <w:t xml:space="preserve">Importance des chartes </w:t>
      </w:r>
      <w:r>
        <w:rPr>
          <w:rFonts w:ascii="Arial Narrow" w:hAnsi="Arial Narrow"/>
        </w:rPr>
        <w:t>et du contrôle des logos et des partenariats à citer. A l’IPN, circuit de contrôle mis en place depuis 2010. Au LAL, pas  de circuit.</w:t>
      </w:r>
    </w:p>
    <w:p w:rsidR="005F6617" w:rsidRPr="00972FFA" w:rsidRDefault="005F6617" w:rsidP="00F367AB">
      <w:pPr>
        <w:pBdr>
          <w:bottom w:val="single" w:sz="6" w:space="31" w:color="auto"/>
        </w:pBdr>
        <w:spacing w:after="0"/>
        <w:jc w:val="both"/>
        <w:rPr>
          <w:rFonts w:ascii="Arial Narrow" w:hAnsi="Arial Narrow"/>
        </w:rPr>
      </w:pPr>
      <w:r w:rsidRPr="00972FFA">
        <w:rPr>
          <w:rFonts w:ascii="Arial Narrow" w:hAnsi="Arial Narrow"/>
        </w:rPr>
        <w:t>Web</w:t>
      </w:r>
    </w:p>
    <w:p w:rsidR="00972FFA" w:rsidRDefault="00972FFA" w:rsidP="00F367AB">
      <w:pPr>
        <w:pBdr>
          <w:bottom w:val="single" w:sz="6" w:space="31" w:color="auto"/>
        </w:pBdr>
        <w:spacing w:after="0"/>
        <w:jc w:val="both"/>
        <w:rPr>
          <w:rFonts w:ascii="Arial Narrow" w:hAnsi="Arial Narrow"/>
        </w:rPr>
      </w:pPr>
      <w:r w:rsidRPr="00972FFA">
        <w:rPr>
          <w:rFonts w:ascii="Arial Narrow" w:hAnsi="Arial Narrow"/>
        </w:rPr>
        <w:t xml:space="preserve">Au LAL, </w:t>
      </w:r>
      <w:r w:rsidR="005F6617" w:rsidRPr="00972FFA">
        <w:rPr>
          <w:rFonts w:ascii="Arial Narrow" w:hAnsi="Arial Narrow"/>
        </w:rPr>
        <w:t xml:space="preserve">une personne </w:t>
      </w:r>
      <w:r w:rsidRPr="00972FFA">
        <w:rPr>
          <w:rFonts w:ascii="Arial Narrow" w:hAnsi="Arial Narrow"/>
        </w:rPr>
        <w:t xml:space="preserve">du service informatique est </w:t>
      </w:r>
      <w:r w:rsidR="005F6617" w:rsidRPr="00972FFA">
        <w:rPr>
          <w:rFonts w:ascii="Arial Narrow" w:hAnsi="Arial Narrow"/>
        </w:rPr>
        <w:t xml:space="preserve">dédiée </w:t>
      </w:r>
      <w:r w:rsidRPr="00972FFA">
        <w:rPr>
          <w:rFonts w:ascii="Arial Narrow" w:hAnsi="Arial Narrow"/>
        </w:rPr>
        <w:t>au web. A l’IPN, ce n’est pas vraiment la m</w:t>
      </w:r>
      <w:r>
        <w:rPr>
          <w:rFonts w:ascii="Arial Narrow" w:hAnsi="Arial Narrow"/>
        </w:rPr>
        <w:t>ission du service informatique.</w:t>
      </w:r>
    </w:p>
    <w:p w:rsidR="00972FFA" w:rsidRDefault="005F6617" w:rsidP="00F367AB">
      <w:pPr>
        <w:pBdr>
          <w:bottom w:val="single" w:sz="6" w:space="31" w:color="auto"/>
        </w:pBdr>
        <w:spacing w:after="0"/>
        <w:jc w:val="both"/>
        <w:rPr>
          <w:rFonts w:ascii="Arial Narrow" w:hAnsi="Arial Narrow"/>
        </w:rPr>
      </w:pPr>
      <w:r w:rsidRPr="00972FFA">
        <w:rPr>
          <w:rFonts w:ascii="Arial Narrow" w:hAnsi="Arial Narrow"/>
        </w:rPr>
        <w:t xml:space="preserve">LAL : Pas de processus, plusieurs personnes (six personnes) pour des tâches différentes avec des recoupements sur certains thèmes (web). </w:t>
      </w:r>
      <w:proofErr w:type="spellStart"/>
      <w:r w:rsidRPr="00972FFA">
        <w:rPr>
          <w:rFonts w:ascii="Arial Narrow" w:hAnsi="Arial Narrow"/>
        </w:rPr>
        <w:t>Sce</w:t>
      </w:r>
      <w:proofErr w:type="spellEnd"/>
      <w:r w:rsidRPr="00972FFA">
        <w:rPr>
          <w:rFonts w:ascii="Arial Narrow" w:hAnsi="Arial Narrow"/>
        </w:rPr>
        <w:t xml:space="preserve"> relié au responsable administratif et aussi à la direction pour </w:t>
      </w:r>
      <w:proofErr w:type="gramStart"/>
      <w:r w:rsidRPr="00972FFA">
        <w:rPr>
          <w:rFonts w:ascii="Arial Narrow" w:hAnsi="Arial Narrow"/>
        </w:rPr>
        <w:t>la</w:t>
      </w:r>
      <w:proofErr w:type="gramEnd"/>
      <w:r w:rsidRPr="00972FFA">
        <w:rPr>
          <w:rFonts w:ascii="Arial Narrow" w:hAnsi="Arial Narrow"/>
        </w:rPr>
        <w:t xml:space="preserve"> </w:t>
      </w:r>
      <w:proofErr w:type="spellStart"/>
      <w:r w:rsidRPr="00972FFA">
        <w:rPr>
          <w:rFonts w:ascii="Arial Narrow" w:hAnsi="Arial Narrow"/>
        </w:rPr>
        <w:t>com</w:t>
      </w:r>
      <w:proofErr w:type="spellEnd"/>
      <w:r w:rsidRPr="00972FFA">
        <w:rPr>
          <w:rFonts w:ascii="Arial Narrow" w:hAnsi="Arial Narrow"/>
        </w:rPr>
        <w:t xml:space="preserve"> via la cellule com. Comité web. Actualités : info directeurs ou chercheurs et insérées sur la page internet par la chargée de com.</w:t>
      </w:r>
      <w:r w:rsidR="00972FFA">
        <w:rPr>
          <w:rFonts w:ascii="Arial Narrow" w:hAnsi="Arial Narrow"/>
        </w:rPr>
        <w:t xml:space="preserve"> </w:t>
      </w:r>
      <w:r w:rsidRPr="00972FFA">
        <w:rPr>
          <w:rFonts w:ascii="Arial Narrow" w:hAnsi="Arial Narrow"/>
        </w:rPr>
        <w:t>IPN : deux</w:t>
      </w:r>
      <w:r w:rsidR="00972FFA">
        <w:rPr>
          <w:rFonts w:ascii="Arial Narrow" w:hAnsi="Arial Narrow"/>
        </w:rPr>
        <w:t xml:space="preserve"> personnes liées à la direction, mais p</w:t>
      </w:r>
      <w:r w:rsidRPr="00972FFA">
        <w:rPr>
          <w:rFonts w:ascii="Arial Narrow" w:hAnsi="Arial Narrow"/>
        </w:rPr>
        <w:t>lus de comité web</w:t>
      </w:r>
      <w:r w:rsidR="00972FFA">
        <w:rPr>
          <w:rFonts w:ascii="Arial Narrow" w:hAnsi="Arial Narrow"/>
        </w:rPr>
        <w:t xml:space="preserve"> actif</w:t>
      </w:r>
    </w:p>
    <w:p w:rsidR="005F6617" w:rsidRDefault="005F6617" w:rsidP="00F367AB">
      <w:pPr>
        <w:pBdr>
          <w:bottom w:val="single" w:sz="6" w:space="31" w:color="auto"/>
        </w:pBdr>
        <w:spacing w:after="0"/>
        <w:jc w:val="both"/>
        <w:rPr>
          <w:rFonts w:ascii="Arial Narrow" w:hAnsi="Arial Narrow"/>
        </w:rPr>
      </w:pPr>
      <w:r w:rsidRPr="00972FFA">
        <w:rPr>
          <w:rFonts w:ascii="Arial Narrow" w:hAnsi="Arial Narrow"/>
        </w:rPr>
        <w:t xml:space="preserve">LAL : </w:t>
      </w:r>
      <w:proofErr w:type="spellStart"/>
      <w:r w:rsidRPr="00972FFA">
        <w:rPr>
          <w:rFonts w:ascii="Arial Narrow" w:hAnsi="Arial Narrow"/>
        </w:rPr>
        <w:t>Wordpress</w:t>
      </w:r>
      <w:proofErr w:type="spellEnd"/>
      <w:r w:rsidRPr="00972FFA">
        <w:rPr>
          <w:rFonts w:ascii="Arial Narrow" w:hAnsi="Arial Narrow"/>
        </w:rPr>
        <w:t xml:space="preserve"> pour intranet, en cours pour internet.</w:t>
      </w:r>
      <w:r w:rsidR="00972FFA">
        <w:rPr>
          <w:rFonts w:ascii="Arial Narrow" w:hAnsi="Arial Narrow"/>
        </w:rPr>
        <w:t xml:space="preserve"> Il serait intéressant d’avoir une statistique des p</w:t>
      </w:r>
      <w:r w:rsidRPr="00972FFA">
        <w:rPr>
          <w:rFonts w:ascii="Arial Narrow" w:hAnsi="Arial Narrow"/>
        </w:rPr>
        <w:t>a</w:t>
      </w:r>
      <w:r w:rsidR="00972FFA">
        <w:rPr>
          <w:rFonts w:ascii="Arial Narrow" w:hAnsi="Arial Narrow"/>
        </w:rPr>
        <w:t>ges les plus visitées du labo.</w:t>
      </w:r>
    </w:p>
    <w:p w:rsidR="00237862" w:rsidRDefault="00237862" w:rsidP="004B4F59">
      <w:pPr>
        <w:pBdr>
          <w:bottom w:val="single" w:sz="6" w:space="31" w:color="auto"/>
        </w:pBdr>
        <w:spacing w:after="0" w:line="240" w:lineRule="auto"/>
        <w:rPr>
          <w:rFonts w:ascii="Arial Narrow" w:hAnsi="Arial Narrow"/>
        </w:rPr>
      </w:pPr>
    </w:p>
    <w:p w:rsidR="00237862" w:rsidRDefault="00237862" w:rsidP="00237862">
      <w:pPr>
        <w:pBdr>
          <w:bottom w:val="single" w:sz="6" w:space="31" w:color="auto"/>
        </w:pBdr>
        <w:spacing w:after="0" w:line="240" w:lineRule="auto"/>
        <w:rPr>
          <w:rFonts w:ascii="Arial Narrow" w:hAnsi="Arial Narrow"/>
          <w:b/>
        </w:rPr>
      </w:pPr>
      <w:r>
        <w:rPr>
          <w:rFonts w:ascii="Arial Narrow" w:hAnsi="Arial Narrow"/>
          <w:b/>
        </w:rPr>
        <w:t>Reprographie</w:t>
      </w:r>
    </w:p>
    <w:p w:rsidR="00237862" w:rsidRPr="00237862" w:rsidRDefault="00237862" w:rsidP="00F367AB">
      <w:pPr>
        <w:pBdr>
          <w:bottom w:val="single" w:sz="6" w:space="31" w:color="auto"/>
        </w:pBdr>
        <w:spacing w:before="40" w:after="0"/>
        <w:jc w:val="both"/>
        <w:rPr>
          <w:rFonts w:ascii="Arial Narrow" w:hAnsi="Arial Narrow"/>
        </w:rPr>
      </w:pPr>
      <w:r w:rsidRPr="00237862">
        <w:rPr>
          <w:rFonts w:ascii="Arial Narrow" w:hAnsi="Arial Narrow"/>
        </w:rPr>
        <w:t>Le LAL a conservé en interne l’impression de posters à l’unité ou en petite quantité, et l’impression des thèses. Une personne dédiée avec du  matériel dédié, y compris un traceur.</w:t>
      </w:r>
    </w:p>
    <w:p w:rsidR="00237862" w:rsidRDefault="00237862" w:rsidP="00F367AB">
      <w:pPr>
        <w:pBdr>
          <w:bottom w:val="single" w:sz="6" w:space="31" w:color="auto"/>
        </w:pBdr>
        <w:spacing w:after="0"/>
        <w:jc w:val="both"/>
        <w:rPr>
          <w:rFonts w:ascii="Arial Narrow" w:hAnsi="Arial Narrow"/>
        </w:rPr>
      </w:pPr>
      <w:r w:rsidRPr="00237862">
        <w:rPr>
          <w:rFonts w:ascii="Arial Narrow" w:hAnsi="Arial Narrow"/>
        </w:rPr>
        <w:t xml:space="preserve">A </w:t>
      </w:r>
      <w:proofErr w:type="gramStart"/>
      <w:r w:rsidRPr="00237862">
        <w:rPr>
          <w:rFonts w:ascii="Arial Narrow" w:hAnsi="Arial Narrow"/>
        </w:rPr>
        <w:t>l’IPN ,</w:t>
      </w:r>
      <w:proofErr w:type="gramEnd"/>
      <w:r w:rsidRPr="00237862">
        <w:rPr>
          <w:rFonts w:ascii="Arial Narrow" w:hAnsi="Arial Narrow"/>
        </w:rPr>
        <w:t xml:space="preserve"> la </w:t>
      </w:r>
      <w:proofErr w:type="spellStart"/>
      <w:r w:rsidRPr="00237862">
        <w:rPr>
          <w:rFonts w:ascii="Arial Narrow" w:hAnsi="Arial Narrow"/>
        </w:rPr>
        <w:t>repro</w:t>
      </w:r>
      <w:proofErr w:type="spellEnd"/>
      <w:r w:rsidRPr="00237862">
        <w:rPr>
          <w:rFonts w:ascii="Arial Narrow" w:hAnsi="Arial Narrow"/>
        </w:rPr>
        <w:t xml:space="preserve">. </w:t>
      </w:r>
      <w:proofErr w:type="gramStart"/>
      <w:r w:rsidRPr="00237862">
        <w:rPr>
          <w:rFonts w:ascii="Arial Narrow" w:hAnsi="Arial Narrow"/>
        </w:rPr>
        <w:t>est</w:t>
      </w:r>
      <w:proofErr w:type="gramEnd"/>
      <w:r w:rsidRPr="00237862">
        <w:rPr>
          <w:rFonts w:ascii="Arial Narrow" w:hAnsi="Arial Narrow"/>
        </w:rPr>
        <w:t xml:space="preserve"> externalisée depuis 2010, l’agent qui était dédié a été reclassé vers un poste d’aide documentaire à la bibliothèque. Un Traceur électronique est parfois utilisé au bureau d’études pour produire des pré-posters. Du point de vue des utilisateurs, il y a un intérêt à conserver du matériel pou</w:t>
      </w:r>
      <w:r w:rsidR="00152201">
        <w:rPr>
          <w:rFonts w:ascii="Arial Narrow" w:hAnsi="Arial Narrow"/>
        </w:rPr>
        <w:t xml:space="preserve">r la communauté ; cela rend service, notamment pour des petits volumes, et le délai quasi-immédiat.  Cependant, si l’on conserve des </w:t>
      </w:r>
      <w:r w:rsidR="00152201" w:rsidRPr="00152201">
        <w:rPr>
          <w:rFonts w:ascii="Arial Narrow" w:hAnsi="Arial Narrow"/>
        </w:rPr>
        <w:t xml:space="preserve">machines locales, qui en sera le support technique ? Combien de machines seront conservées pour la </w:t>
      </w:r>
      <w:proofErr w:type="spellStart"/>
      <w:r w:rsidR="00152201" w:rsidRPr="00152201">
        <w:rPr>
          <w:rFonts w:ascii="Arial Narrow" w:hAnsi="Arial Narrow"/>
        </w:rPr>
        <w:t>super-structure</w:t>
      </w:r>
      <w:proofErr w:type="spellEnd"/>
      <w:r w:rsidR="00152201" w:rsidRPr="00152201">
        <w:rPr>
          <w:rFonts w:ascii="Arial Narrow" w:hAnsi="Arial Narrow"/>
        </w:rPr>
        <w:t xml:space="preserve"> et où ?</w:t>
      </w:r>
    </w:p>
    <w:p w:rsidR="00152201" w:rsidRDefault="00237862" w:rsidP="00F367AB">
      <w:pPr>
        <w:pBdr>
          <w:bottom w:val="single" w:sz="6" w:space="31" w:color="auto"/>
        </w:pBdr>
        <w:spacing w:after="0"/>
        <w:jc w:val="both"/>
        <w:rPr>
          <w:rFonts w:ascii="Arial Narrow" w:hAnsi="Arial Narrow"/>
        </w:rPr>
      </w:pPr>
      <w:r>
        <w:rPr>
          <w:rFonts w:ascii="Arial Narrow" w:hAnsi="Arial Narrow"/>
        </w:rPr>
        <w:lastRenderedPageBreak/>
        <w:t>A noter que les coûts d’impression avec le numérique a considérablement baissé, d’où l’attrait de l’externalisation même pour des petites quantités.</w:t>
      </w:r>
    </w:p>
    <w:p w:rsidR="004B4F59" w:rsidRPr="004B4F59" w:rsidRDefault="004B4F59" w:rsidP="004B4F59">
      <w:pPr>
        <w:pBdr>
          <w:bottom w:val="single" w:sz="6" w:space="31" w:color="auto"/>
        </w:pBdr>
        <w:spacing w:after="0" w:line="240" w:lineRule="auto"/>
        <w:rPr>
          <w:rFonts w:ascii="Arial Narrow" w:hAnsi="Arial Narrow"/>
        </w:rPr>
      </w:pPr>
    </w:p>
    <w:p w:rsidR="0091674F" w:rsidRDefault="004B4F59" w:rsidP="004B4F59">
      <w:pPr>
        <w:pBdr>
          <w:bottom w:val="single" w:sz="6" w:space="31" w:color="auto"/>
        </w:pBdr>
        <w:spacing w:after="40" w:line="240" w:lineRule="auto"/>
        <w:rPr>
          <w:rFonts w:ascii="Arial Narrow" w:hAnsi="Arial Narrow"/>
          <w:b/>
        </w:rPr>
      </w:pPr>
      <w:r>
        <w:rPr>
          <w:rFonts w:ascii="Arial Narrow" w:hAnsi="Arial Narrow"/>
          <w:b/>
        </w:rPr>
        <w:t>Evénementiel, colloques</w:t>
      </w:r>
    </w:p>
    <w:p w:rsidR="00205ACB" w:rsidRPr="00F367AB" w:rsidRDefault="00AF3B98" w:rsidP="00F367AB">
      <w:pPr>
        <w:pBdr>
          <w:bottom w:val="single" w:sz="6" w:space="31" w:color="auto"/>
        </w:pBdr>
        <w:spacing w:after="0"/>
        <w:jc w:val="both"/>
        <w:rPr>
          <w:rFonts w:ascii="Arial Narrow" w:hAnsi="Arial Narrow"/>
        </w:rPr>
      </w:pPr>
      <w:r w:rsidRPr="00AF3B98">
        <w:rPr>
          <w:rFonts w:ascii="Arial Narrow" w:hAnsi="Arial Narrow"/>
        </w:rPr>
        <w:t>L’organisation de c</w:t>
      </w:r>
      <w:r w:rsidR="00205ACB" w:rsidRPr="00AF3B98">
        <w:rPr>
          <w:rFonts w:ascii="Arial Narrow" w:hAnsi="Arial Narrow"/>
        </w:rPr>
        <w:t>onférences</w:t>
      </w:r>
      <w:r w:rsidRPr="00AF3B98">
        <w:rPr>
          <w:rFonts w:ascii="Arial Narrow" w:hAnsi="Arial Narrow"/>
        </w:rPr>
        <w:t xml:space="preserve"> est une</w:t>
      </w:r>
      <w:r w:rsidR="00205ACB" w:rsidRPr="00AF3B98">
        <w:rPr>
          <w:rFonts w:ascii="Arial Narrow" w:hAnsi="Arial Narrow"/>
        </w:rPr>
        <w:t xml:space="preserve"> part importante des activités</w:t>
      </w:r>
      <w:r w:rsidRPr="00AF3B98">
        <w:rPr>
          <w:rFonts w:ascii="Arial Narrow" w:hAnsi="Arial Narrow"/>
        </w:rPr>
        <w:t xml:space="preserve"> de </w:t>
      </w:r>
      <w:proofErr w:type="spellStart"/>
      <w:r w:rsidRPr="00AF3B98">
        <w:rPr>
          <w:rFonts w:ascii="Arial Narrow" w:hAnsi="Arial Narrow"/>
        </w:rPr>
        <w:t>comm</w:t>
      </w:r>
      <w:proofErr w:type="spellEnd"/>
      <w:r w:rsidRPr="00AF3B98">
        <w:rPr>
          <w:rFonts w:ascii="Arial Narrow" w:hAnsi="Arial Narrow"/>
        </w:rPr>
        <w:t>. scientifique et événementielle dans les laboratoires (il serait intéressant d’avoir une idée du % des activités globales).  Les postes de s</w:t>
      </w:r>
      <w:r w:rsidR="00205ACB" w:rsidRPr="00AF3B98">
        <w:rPr>
          <w:rFonts w:ascii="Arial Narrow" w:hAnsi="Arial Narrow"/>
        </w:rPr>
        <w:t>ec</w:t>
      </w:r>
      <w:r w:rsidRPr="00AF3B98">
        <w:rPr>
          <w:rFonts w:ascii="Arial Narrow" w:hAnsi="Arial Narrow"/>
        </w:rPr>
        <w:t>rétaires de groupes disparaissan</w:t>
      </w:r>
      <w:r w:rsidR="00205ACB" w:rsidRPr="00AF3B98">
        <w:rPr>
          <w:rFonts w:ascii="Arial Narrow" w:hAnsi="Arial Narrow"/>
        </w:rPr>
        <w:t xml:space="preserve">t, </w:t>
      </w:r>
      <w:r w:rsidRPr="00AF3B98">
        <w:rPr>
          <w:rFonts w:ascii="Arial Narrow" w:hAnsi="Arial Narrow"/>
        </w:rPr>
        <w:t xml:space="preserve">l’organisation d’événements incombe aux services </w:t>
      </w:r>
      <w:proofErr w:type="spellStart"/>
      <w:r w:rsidRPr="00AF3B98">
        <w:rPr>
          <w:rFonts w:ascii="Arial Narrow" w:hAnsi="Arial Narrow"/>
        </w:rPr>
        <w:t>comm</w:t>
      </w:r>
      <w:proofErr w:type="spellEnd"/>
      <w:r w:rsidRPr="00AF3B98">
        <w:rPr>
          <w:rFonts w:ascii="Arial Narrow" w:hAnsi="Arial Narrow"/>
        </w:rPr>
        <w:t xml:space="preserve">. et/ou avec les assistantes de direction. Les chercheurs manquent </w:t>
      </w:r>
      <w:r w:rsidR="00205ACB" w:rsidRPr="00AF3B98">
        <w:rPr>
          <w:rFonts w:ascii="Arial Narrow" w:hAnsi="Arial Narrow"/>
        </w:rPr>
        <w:t>d’acc</w:t>
      </w:r>
      <w:r w:rsidRPr="00AF3B98">
        <w:rPr>
          <w:rFonts w:ascii="Arial Narrow" w:hAnsi="Arial Narrow"/>
        </w:rPr>
        <w:t>ompagneme</w:t>
      </w:r>
      <w:r>
        <w:rPr>
          <w:rFonts w:ascii="Arial Narrow" w:hAnsi="Arial Narrow"/>
        </w:rPr>
        <w:t>nt.</w:t>
      </w:r>
      <w:r w:rsidR="00DE2BAC">
        <w:rPr>
          <w:rFonts w:ascii="Arial Narrow" w:hAnsi="Arial Narrow"/>
        </w:rPr>
        <w:t xml:space="preserve"> A l’IPN, s</w:t>
      </w:r>
      <w:r w:rsidR="00205ACB" w:rsidRPr="00AF3B98">
        <w:rPr>
          <w:rFonts w:ascii="Arial Narrow" w:hAnsi="Arial Narrow"/>
        </w:rPr>
        <w:t xml:space="preserve">i </w:t>
      </w:r>
      <w:r w:rsidR="00DE2BAC">
        <w:rPr>
          <w:rFonts w:ascii="Arial Narrow" w:hAnsi="Arial Narrow"/>
        </w:rPr>
        <w:t xml:space="preserve">le </w:t>
      </w:r>
      <w:r w:rsidR="00205ACB" w:rsidRPr="00AF3B98">
        <w:rPr>
          <w:rFonts w:ascii="Arial Narrow" w:hAnsi="Arial Narrow"/>
        </w:rPr>
        <w:t xml:space="preserve">colloque </w:t>
      </w:r>
      <w:r w:rsidR="00DE2BAC">
        <w:rPr>
          <w:rFonts w:ascii="Arial Narrow" w:hAnsi="Arial Narrow"/>
        </w:rPr>
        <w:t xml:space="preserve">demande une gestion de </w:t>
      </w:r>
      <w:r w:rsidR="00205ACB" w:rsidRPr="00AF3B98">
        <w:rPr>
          <w:rFonts w:ascii="Arial Narrow" w:hAnsi="Arial Narrow"/>
        </w:rPr>
        <w:t>budget</w:t>
      </w:r>
      <w:r w:rsidR="00DE2BAC">
        <w:rPr>
          <w:rFonts w:ascii="Arial Narrow" w:hAnsi="Arial Narrow"/>
        </w:rPr>
        <w:t xml:space="preserve"> avec recettes, c’est la </w:t>
      </w:r>
      <w:proofErr w:type="spellStart"/>
      <w:r w:rsidR="00DE2BAC">
        <w:rPr>
          <w:rFonts w:ascii="Arial Narrow" w:hAnsi="Arial Narrow"/>
        </w:rPr>
        <w:t>c</w:t>
      </w:r>
      <w:r w:rsidR="00205ACB" w:rsidRPr="00AF3B98">
        <w:rPr>
          <w:rFonts w:ascii="Arial Narrow" w:hAnsi="Arial Narrow"/>
        </w:rPr>
        <w:t>om</w:t>
      </w:r>
      <w:r w:rsidR="00DE2BAC">
        <w:rPr>
          <w:rFonts w:ascii="Arial Narrow" w:hAnsi="Arial Narrow"/>
        </w:rPr>
        <w:t>m</w:t>
      </w:r>
      <w:proofErr w:type="spellEnd"/>
      <w:r w:rsidR="00DE2BAC">
        <w:rPr>
          <w:rFonts w:ascii="Arial Narrow" w:hAnsi="Arial Narrow"/>
        </w:rPr>
        <w:t>.</w:t>
      </w:r>
      <w:r w:rsidR="00205ACB" w:rsidRPr="00AF3B98">
        <w:rPr>
          <w:rFonts w:ascii="Arial Narrow" w:hAnsi="Arial Narrow"/>
        </w:rPr>
        <w:t xml:space="preserve"> qui prend en charge. Au LAL, </w:t>
      </w:r>
      <w:r w:rsidR="00DE2BAC">
        <w:rPr>
          <w:rFonts w:ascii="Arial Narrow" w:hAnsi="Arial Narrow"/>
        </w:rPr>
        <w:t xml:space="preserve">idem mais </w:t>
      </w:r>
      <w:r w:rsidR="00205ACB" w:rsidRPr="00AF3B98">
        <w:rPr>
          <w:rFonts w:ascii="Arial Narrow" w:hAnsi="Arial Narrow"/>
        </w:rPr>
        <w:t xml:space="preserve">géré par </w:t>
      </w:r>
      <w:r w:rsidR="00DE2BAC">
        <w:rPr>
          <w:rFonts w:ascii="Arial Narrow" w:hAnsi="Arial Narrow"/>
        </w:rPr>
        <w:t xml:space="preserve">une personne dédiée à cette mission ; sinon, les autres réunions sont suivies </w:t>
      </w:r>
      <w:r w:rsidR="00205ACB" w:rsidRPr="00AF3B98">
        <w:rPr>
          <w:rFonts w:ascii="Arial Narrow" w:hAnsi="Arial Narrow"/>
        </w:rPr>
        <w:t>par les assistantes des groupes</w:t>
      </w:r>
      <w:r w:rsidR="00DE2BAC">
        <w:rPr>
          <w:rFonts w:ascii="Arial Narrow" w:hAnsi="Arial Narrow"/>
        </w:rPr>
        <w:t>.</w:t>
      </w:r>
    </w:p>
    <w:p w:rsidR="00152201" w:rsidRDefault="00152201" w:rsidP="004B4F59">
      <w:pPr>
        <w:pBdr>
          <w:bottom w:val="single" w:sz="6" w:space="31" w:color="auto"/>
        </w:pBdr>
        <w:spacing w:after="40" w:line="240" w:lineRule="auto"/>
        <w:rPr>
          <w:rFonts w:ascii="Arial Narrow" w:hAnsi="Arial Narrow"/>
        </w:rPr>
      </w:pPr>
    </w:p>
    <w:p w:rsidR="00152201" w:rsidRPr="00631775" w:rsidRDefault="00152201" w:rsidP="00152201">
      <w:pPr>
        <w:pBdr>
          <w:bottom w:val="single" w:sz="6" w:space="31" w:color="auto"/>
        </w:pBdr>
        <w:spacing w:after="40" w:line="240" w:lineRule="auto"/>
        <w:rPr>
          <w:rFonts w:ascii="Arial Narrow" w:hAnsi="Arial Narrow"/>
          <w:b/>
        </w:rPr>
      </w:pPr>
      <w:r w:rsidRPr="00631775">
        <w:rPr>
          <w:rFonts w:ascii="Arial Narrow" w:hAnsi="Arial Narrow"/>
          <w:b/>
        </w:rPr>
        <w:t>Photothèque</w:t>
      </w:r>
    </w:p>
    <w:p w:rsidR="00152201" w:rsidRPr="00631775" w:rsidRDefault="00152201" w:rsidP="00F367AB">
      <w:pPr>
        <w:pBdr>
          <w:bottom w:val="single" w:sz="6" w:space="31" w:color="auto"/>
        </w:pBdr>
        <w:spacing w:after="0"/>
        <w:jc w:val="both"/>
        <w:rPr>
          <w:rFonts w:ascii="Arial Narrow" w:hAnsi="Arial Narrow"/>
        </w:rPr>
      </w:pPr>
      <w:r w:rsidRPr="00631775">
        <w:rPr>
          <w:rFonts w:ascii="Arial Narrow" w:hAnsi="Arial Narrow"/>
        </w:rPr>
        <w:t>Une photothèque IN2P3 </w:t>
      </w:r>
      <w:r w:rsidR="00631775" w:rsidRPr="00631775">
        <w:rPr>
          <w:rFonts w:ascii="Arial Narrow" w:hAnsi="Arial Narrow"/>
        </w:rPr>
        <w:t>a été créée pour</w:t>
      </w:r>
      <w:r w:rsidRPr="00631775">
        <w:rPr>
          <w:rFonts w:ascii="Arial Narrow" w:hAnsi="Arial Narrow"/>
        </w:rPr>
        <w:t xml:space="preserve"> la communauté des labos IN2P3. </w:t>
      </w:r>
      <w:r w:rsidR="00631775" w:rsidRPr="00631775">
        <w:rPr>
          <w:rFonts w:ascii="Arial Narrow" w:hAnsi="Arial Narrow"/>
        </w:rPr>
        <w:t xml:space="preserve">Il s’agit plus d’un catalogue qu’une banque d’images telle que celle de CNRS Images. Il faut prendre contact à prendre avec le labo pour récupérer une photo de bonne qualité.  </w:t>
      </w:r>
      <w:r w:rsidRPr="00631775">
        <w:rPr>
          <w:rFonts w:ascii="Arial Narrow" w:hAnsi="Arial Narrow"/>
        </w:rPr>
        <w:t xml:space="preserve">Quelle qualité, </w:t>
      </w:r>
      <w:r w:rsidR="00631775" w:rsidRPr="00631775">
        <w:rPr>
          <w:rFonts w:ascii="Arial Narrow" w:hAnsi="Arial Narrow"/>
        </w:rPr>
        <w:t xml:space="preserve">quel intérêt, quelles photos ? </w:t>
      </w:r>
      <w:r w:rsidRPr="00631775">
        <w:rPr>
          <w:rFonts w:ascii="Arial Narrow" w:hAnsi="Arial Narrow"/>
        </w:rPr>
        <w:t>Droit à l’image, archivage, patrimoine des laboratoires.</w:t>
      </w:r>
    </w:p>
    <w:p w:rsidR="00205ACB" w:rsidRDefault="00631775" w:rsidP="00F367AB">
      <w:pPr>
        <w:pBdr>
          <w:bottom w:val="single" w:sz="6" w:space="31" w:color="auto"/>
        </w:pBdr>
        <w:spacing w:after="0"/>
        <w:jc w:val="both"/>
        <w:rPr>
          <w:rFonts w:ascii="Arial Narrow" w:hAnsi="Arial Narrow"/>
        </w:rPr>
      </w:pPr>
      <w:r w:rsidRPr="00631775">
        <w:rPr>
          <w:rFonts w:ascii="Arial Narrow" w:hAnsi="Arial Narrow"/>
        </w:rPr>
        <w:t>Il subsiste un problème de conservation du patrimoine photos, instrumentation, écrits</w:t>
      </w:r>
      <w:r>
        <w:rPr>
          <w:rFonts w:ascii="Arial Narrow" w:hAnsi="Arial Narrow"/>
        </w:rPr>
        <w:t>.</w:t>
      </w:r>
      <w:r w:rsidR="002176F3">
        <w:rPr>
          <w:rFonts w:ascii="Arial Narrow" w:hAnsi="Arial Narrow"/>
        </w:rPr>
        <w:t xml:space="preserve"> Pas de moyens humains pour s’en occuper, perte de la mémoire dans les labos. A l’IPN depuis </w:t>
      </w:r>
      <w:proofErr w:type="spellStart"/>
      <w:r w:rsidR="002176F3">
        <w:rPr>
          <w:rFonts w:ascii="Arial Narrow" w:hAnsi="Arial Narrow"/>
        </w:rPr>
        <w:t>qqs</w:t>
      </w:r>
      <w:proofErr w:type="spellEnd"/>
      <w:r w:rsidR="002176F3">
        <w:rPr>
          <w:rFonts w:ascii="Arial Narrow" w:hAnsi="Arial Narrow"/>
        </w:rPr>
        <w:t xml:space="preserve"> mois, chargés de mission (chercheurs)  nommés par la direction.</w:t>
      </w:r>
    </w:p>
    <w:p w:rsidR="000C5E7B" w:rsidRDefault="000C5E7B">
      <w:pPr>
        <w:rPr>
          <w:rFonts w:ascii="Arial Narrow" w:hAnsi="Arial Narrow"/>
        </w:rPr>
      </w:pPr>
      <w:r>
        <w:rPr>
          <w:rFonts w:ascii="Arial Narrow" w:hAnsi="Arial Narrow"/>
        </w:rPr>
        <w:br w:type="page"/>
      </w:r>
    </w:p>
    <w:p w:rsidR="000C5E7B" w:rsidRPr="000C5E7B" w:rsidRDefault="000C5E7B" w:rsidP="000C5E7B">
      <w:pPr>
        <w:rPr>
          <w:rFonts w:ascii="Arial Narrow" w:hAnsi="Arial Narrow"/>
        </w:rPr>
      </w:pPr>
    </w:p>
    <w:p w:rsidR="000C5E7B" w:rsidRPr="00364097" w:rsidRDefault="000C5E7B" w:rsidP="000C5E7B">
      <w:pPr>
        <w:rPr>
          <w:rFonts w:ascii="Arial Narrow" w:hAnsi="Arial Narrow"/>
          <w:b/>
          <w:color w:val="943634" w:themeColor="accent2" w:themeShade="BF"/>
        </w:rPr>
      </w:pPr>
      <w:r w:rsidRPr="00364097">
        <w:rPr>
          <w:rFonts w:ascii="Arial Narrow" w:hAnsi="Arial Narrow"/>
          <w:b/>
          <w:color w:val="943634" w:themeColor="accent2" w:themeShade="BF"/>
        </w:rPr>
        <w:t>3.</w:t>
      </w:r>
      <w:r w:rsidRPr="00364097">
        <w:rPr>
          <w:rFonts w:ascii="Arial Narrow" w:hAnsi="Arial Narrow"/>
          <w:b/>
          <w:color w:val="943634" w:themeColor="accent2" w:themeShade="BF"/>
        </w:rPr>
        <w:tab/>
        <w:t>Le</w:t>
      </w:r>
      <w:r w:rsidRPr="00F367AB">
        <w:rPr>
          <w:rFonts w:ascii="Arial Narrow" w:hAnsi="Arial Narrow"/>
          <w:b/>
          <w:color w:val="C00000"/>
        </w:rPr>
        <w:t xml:space="preserve"> </w:t>
      </w:r>
      <w:r w:rsidRPr="00F367AB">
        <w:rPr>
          <w:rFonts w:ascii="Arial Narrow" w:hAnsi="Arial Narrow"/>
          <w:b/>
          <w:color w:val="943634" w:themeColor="accent2" w:themeShade="BF"/>
        </w:rPr>
        <w:t>potentiel de diffusion</w:t>
      </w:r>
    </w:p>
    <w:p w:rsidR="000C5E7B" w:rsidRPr="00F367AB" w:rsidRDefault="000C5E7B" w:rsidP="00F367AB">
      <w:pPr>
        <w:pStyle w:val="Paragraphedeliste"/>
        <w:numPr>
          <w:ilvl w:val="0"/>
          <w:numId w:val="9"/>
        </w:numPr>
        <w:rPr>
          <w:rFonts w:ascii="Arial Narrow" w:hAnsi="Arial Narrow"/>
          <w:color w:val="943634" w:themeColor="accent2" w:themeShade="BF"/>
        </w:rPr>
      </w:pPr>
      <w:r w:rsidRPr="00F367AB">
        <w:rPr>
          <w:rFonts w:ascii="Arial Narrow" w:hAnsi="Arial Narrow"/>
          <w:color w:val="943634" w:themeColor="accent2" w:themeShade="BF"/>
        </w:rPr>
        <w:t>Quel impact selon les composantes thématiques ?</w:t>
      </w:r>
    </w:p>
    <w:p w:rsidR="000C5E7B" w:rsidRPr="00F367AB" w:rsidRDefault="000C5E7B" w:rsidP="00F367AB">
      <w:pPr>
        <w:pStyle w:val="Paragraphedeliste"/>
        <w:numPr>
          <w:ilvl w:val="0"/>
          <w:numId w:val="9"/>
        </w:numPr>
        <w:rPr>
          <w:rFonts w:ascii="Arial Narrow" w:hAnsi="Arial Narrow"/>
          <w:color w:val="943634" w:themeColor="accent2" w:themeShade="BF"/>
        </w:rPr>
      </w:pPr>
      <w:r w:rsidRPr="00F367AB">
        <w:rPr>
          <w:rFonts w:ascii="Arial Narrow" w:hAnsi="Arial Narrow"/>
          <w:color w:val="943634" w:themeColor="accent2" w:themeShade="BF"/>
        </w:rPr>
        <w:t xml:space="preserve">Sous quelle forme ? </w:t>
      </w:r>
    </w:p>
    <w:p w:rsidR="000C5E7B" w:rsidRPr="00F367AB" w:rsidRDefault="000C5E7B" w:rsidP="00F367AB">
      <w:pPr>
        <w:pStyle w:val="Paragraphedeliste"/>
        <w:numPr>
          <w:ilvl w:val="0"/>
          <w:numId w:val="9"/>
        </w:numPr>
        <w:rPr>
          <w:rFonts w:ascii="Arial Narrow" w:hAnsi="Arial Narrow"/>
          <w:color w:val="943634" w:themeColor="accent2" w:themeShade="BF"/>
        </w:rPr>
      </w:pPr>
      <w:r w:rsidRPr="00F367AB">
        <w:rPr>
          <w:rFonts w:ascii="Arial Narrow" w:hAnsi="Arial Narrow"/>
          <w:color w:val="943634" w:themeColor="accent2" w:themeShade="BF"/>
        </w:rPr>
        <w:t>Quels sont les partenaires possibles ?</w:t>
      </w:r>
    </w:p>
    <w:p w:rsidR="000C5E7B" w:rsidRDefault="000C5E7B">
      <w:pPr>
        <w:rPr>
          <w:rFonts w:ascii="Arial Narrow" w:hAnsi="Arial Narrow"/>
        </w:rPr>
      </w:pPr>
      <w:r>
        <w:rPr>
          <w:rFonts w:ascii="Arial Narrow" w:hAnsi="Arial Narrow"/>
        </w:rPr>
        <w:br w:type="page"/>
      </w:r>
    </w:p>
    <w:p w:rsidR="000C5E7B" w:rsidRPr="000C5E7B" w:rsidRDefault="000C5E7B" w:rsidP="000C5E7B">
      <w:pPr>
        <w:rPr>
          <w:rFonts w:ascii="Arial Narrow" w:hAnsi="Arial Narrow"/>
        </w:rPr>
      </w:pPr>
    </w:p>
    <w:p w:rsidR="000C5E7B" w:rsidRPr="00364097" w:rsidRDefault="000C5E7B" w:rsidP="000C5E7B">
      <w:pPr>
        <w:rPr>
          <w:rFonts w:ascii="Arial Narrow" w:hAnsi="Arial Narrow"/>
          <w:b/>
          <w:color w:val="943634" w:themeColor="accent2" w:themeShade="BF"/>
        </w:rPr>
      </w:pPr>
      <w:r w:rsidRPr="00364097">
        <w:rPr>
          <w:rFonts w:ascii="Arial Narrow" w:hAnsi="Arial Narrow"/>
          <w:b/>
          <w:color w:val="943634" w:themeColor="accent2" w:themeShade="BF"/>
        </w:rPr>
        <w:t>4.</w:t>
      </w:r>
      <w:r w:rsidRPr="00364097">
        <w:rPr>
          <w:rFonts w:ascii="Arial Narrow" w:hAnsi="Arial Narrow"/>
          <w:b/>
          <w:color w:val="943634" w:themeColor="accent2" w:themeShade="BF"/>
        </w:rPr>
        <w:tab/>
        <w:t>Positionnement &amp; stratégie</w:t>
      </w:r>
    </w:p>
    <w:p w:rsidR="000C5E7B" w:rsidRPr="00364097" w:rsidRDefault="000C5E7B" w:rsidP="00364097">
      <w:pPr>
        <w:pStyle w:val="Paragraphedeliste"/>
        <w:numPr>
          <w:ilvl w:val="0"/>
          <w:numId w:val="3"/>
        </w:numPr>
        <w:rPr>
          <w:rFonts w:ascii="Arial Narrow" w:hAnsi="Arial Narrow"/>
        </w:rPr>
      </w:pPr>
      <w:r w:rsidRPr="00364097">
        <w:rPr>
          <w:rFonts w:ascii="Arial Narrow" w:hAnsi="Arial Narrow"/>
        </w:rPr>
        <w:t xml:space="preserve">Comment stimuler ? Jusqu’où diffuser ? </w:t>
      </w:r>
    </w:p>
    <w:p w:rsidR="00364097" w:rsidRDefault="000C5E7B" w:rsidP="00364097">
      <w:pPr>
        <w:pStyle w:val="Paragraphedeliste"/>
        <w:numPr>
          <w:ilvl w:val="0"/>
          <w:numId w:val="3"/>
        </w:numPr>
        <w:rPr>
          <w:rFonts w:ascii="Arial Narrow" w:hAnsi="Arial Narrow"/>
        </w:rPr>
      </w:pPr>
      <w:r w:rsidRPr="00364097">
        <w:rPr>
          <w:rFonts w:ascii="Arial Narrow" w:hAnsi="Arial Narrow"/>
        </w:rPr>
        <w:t>Comment organiser selon les composantes et les missions (</w:t>
      </w:r>
      <w:proofErr w:type="spellStart"/>
      <w:r w:rsidRPr="00364097">
        <w:rPr>
          <w:rFonts w:ascii="Arial Narrow" w:hAnsi="Arial Narrow"/>
        </w:rPr>
        <w:t>valo</w:t>
      </w:r>
      <w:proofErr w:type="spellEnd"/>
      <w:r w:rsidRPr="00364097">
        <w:rPr>
          <w:rFonts w:ascii="Arial Narrow" w:hAnsi="Arial Narrow"/>
        </w:rPr>
        <w:t xml:space="preserve">, formation, …) ? </w:t>
      </w:r>
    </w:p>
    <w:p w:rsidR="000C5E7B" w:rsidRPr="00364097" w:rsidRDefault="000C5E7B" w:rsidP="00364097">
      <w:pPr>
        <w:pStyle w:val="Paragraphedeliste"/>
        <w:numPr>
          <w:ilvl w:val="0"/>
          <w:numId w:val="3"/>
        </w:numPr>
        <w:rPr>
          <w:rFonts w:ascii="Arial Narrow" w:hAnsi="Arial Narrow"/>
        </w:rPr>
      </w:pPr>
      <w:r w:rsidRPr="00364097">
        <w:rPr>
          <w:rFonts w:ascii="Arial Narrow" w:hAnsi="Arial Narrow"/>
        </w:rPr>
        <w:t>Quels moyens nécessaires (RH, budget)</w:t>
      </w:r>
    </w:p>
    <w:p w:rsidR="000C5E7B" w:rsidRDefault="000C5E7B" w:rsidP="000C5E7B">
      <w:pPr>
        <w:rPr>
          <w:rFonts w:ascii="Arial Narrow" w:hAnsi="Arial Narrow"/>
        </w:rPr>
      </w:pPr>
    </w:p>
    <w:p w:rsidR="000C5E7B" w:rsidRDefault="000C5E7B">
      <w:pPr>
        <w:rPr>
          <w:rFonts w:ascii="Arial Narrow" w:hAnsi="Arial Narrow"/>
        </w:rPr>
      </w:pPr>
      <w:r>
        <w:rPr>
          <w:rFonts w:ascii="Arial Narrow" w:hAnsi="Arial Narrow"/>
        </w:rPr>
        <w:br w:type="page"/>
      </w:r>
    </w:p>
    <w:p w:rsidR="000C5E7B" w:rsidRPr="000C5E7B" w:rsidRDefault="000C5E7B" w:rsidP="000C5E7B">
      <w:pPr>
        <w:rPr>
          <w:rFonts w:ascii="Arial Narrow" w:hAnsi="Arial Narrow"/>
        </w:rPr>
      </w:pPr>
    </w:p>
    <w:p w:rsidR="000C5E7B" w:rsidRPr="00364097" w:rsidRDefault="000C5E7B" w:rsidP="000C5E7B">
      <w:pPr>
        <w:rPr>
          <w:rFonts w:ascii="Arial Narrow" w:hAnsi="Arial Narrow"/>
          <w:b/>
          <w:color w:val="943634" w:themeColor="accent2" w:themeShade="BF"/>
        </w:rPr>
      </w:pPr>
      <w:r w:rsidRPr="00364097">
        <w:rPr>
          <w:rFonts w:ascii="Arial Narrow" w:hAnsi="Arial Narrow"/>
          <w:b/>
          <w:color w:val="943634" w:themeColor="accent2" w:themeShade="BF"/>
        </w:rPr>
        <w:t>5.</w:t>
      </w:r>
      <w:r w:rsidRPr="00364097">
        <w:rPr>
          <w:rFonts w:ascii="Arial Narrow" w:hAnsi="Arial Narrow"/>
          <w:b/>
          <w:color w:val="943634" w:themeColor="accent2" w:themeShade="BF"/>
        </w:rPr>
        <w:tab/>
        <w:t>Organisation</w:t>
      </w:r>
    </w:p>
    <w:p w:rsidR="00364097" w:rsidRDefault="000C5E7B" w:rsidP="00364097">
      <w:pPr>
        <w:pStyle w:val="Paragraphedeliste"/>
        <w:numPr>
          <w:ilvl w:val="0"/>
          <w:numId w:val="3"/>
        </w:numPr>
        <w:rPr>
          <w:rFonts w:ascii="Arial Narrow" w:hAnsi="Arial Narrow"/>
        </w:rPr>
      </w:pPr>
      <w:r w:rsidRPr="00364097">
        <w:rPr>
          <w:rFonts w:ascii="Arial Narrow" w:hAnsi="Arial Narrow"/>
        </w:rPr>
        <w:t xml:space="preserve">Identification RH et indicateurs factuels de l’évolution des forces/moyens (en interaction avec le GT RH). </w:t>
      </w:r>
    </w:p>
    <w:p w:rsidR="000C5E7B" w:rsidRDefault="000C5E7B" w:rsidP="00364097">
      <w:pPr>
        <w:pStyle w:val="Paragraphedeliste"/>
        <w:numPr>
          <w:ilvl w:val="0"/>
          <w:numId w:val="3"/>
        </w:numPr>
        <w:rPr>
          <w:rFonts w:ascii="Arial Narrow" w:hAnsi="Arial Narrow"/>
        </w:rPr>
      </w:pPr>
      <w:r w:rsidRPr="00364097">
        <w:rPr>
          <w:rFonts w:ascii="Arial Narrow" w:hAnsi="Arial Narrow"/>
        </w:rPr>
        <w:t>Mode de fonctionnement et organisation souhaitée</w:t>
      </w:r>
    </w:p>
    <w:p w:rsidR="00205ACB" w:rsidRDefault="00205ACB" w:rsidP="000643E4">
      <w:pPr>
        <w:spacing w:before="40" w:after="0" w:line="240" w:lineRule="auto"/>
        <w:ind w:left="357"/>
        <w:rPr>
          <w:rFonts w:ascii="Arial Narrow" w:hAnsi="Arial Narrow"/>
        </w:rPr>
      </w:pPr>
      <w:r>
        <w:rPr>
          <w:rFonts w:ascii="Arial Narrow" w:hAnsi="Arial Narrow"/>
        </w:rPr>
        <w:t>Tous confondus, le groupe de communicants des 5 labos ne représente qu’une p</w:t>
      </w:r>
      <w:r w:rsidRPr="00205ACB">
        <w:rPr>
          <w:rFonts w:ascii="Arial Narrow" w:hAnsi="Arial Narrow"/>
        </w:rPr>
        <w:t xml:space="preserve">etite équipe </w:t>
      </w:r>
      <w:r>
        <w:rPr>
          <w:rFonts w:ascii="Arial Narrow" w:hAnsi="Arial Narrow"/>
        </w:rPr>
        <w:t>au vu</w:t>
      </w:r>
      <w:r w:rsidRPr="00205ACB">
        <w:rPr>
          <w:rFonts w:ascii="Arial Narrow" w:hAnsi="Arial Narrow"/>
        </w:rPr>
        <w:t xml:space="preserve"> d’un ensemble de 800 personnes. </w:t>
      </w:r>
    </w:p>
    <w:p w:rsidR="00205ACB" w:rsidRDefault="00205ACB" w:rsidP="000643E4">
      <w:pPr>
        <w:spacing w:before="40" w:after="0" w:line="240" w:lineRule="auto"/>
        <w:ind w:left="357"/>
        <w:rPr>
          <w:rFonts w:ascii="Arial Narrow" w:hAnsi="Arial Narrow"/>
        </w:rPr>
      </w:pPr>
      <w:r>
        <w:rPr>
          <w:rFonts w:ascii="Arial Narrow" w:hAnsi="Arial Narrow"/>
        </w:rPr>
        <w:t>Si fusion, ne va-t-on pas perdre la proximité avec les équipes de recherche ? Il faudrait éviter de devenir un guichet.</w:t>
      </w:r>
    </w:p>
    <w:p w:rsidR="00205ACB" w:rsidRDefault="000643E4" w:rsidP="000643E4">
      <w:pPr>
        <w:spacing w:before="40" w:after="0" w:line="240" w:lineRule="auto"/>
        <w:ind w:left="357"/>
        <w:rPr>
          <w:rFonts w:ascii="Arial Narrow" w:hAnsi="Arial Narrow"/>
        </w:rPr>
      </w:pPr>
      <w:r w:rsidRPr="000643E4">
        <w:rPr>
          <w:rFonts w:ascii="Arial Narrow" w:hAnsi="Arial Narrow"/>
        </w:rPr>
        <w:t>Quels pôles de compétences seront créés dans une super structure ?</w:t>
      </w:r>
    </w:p>
    <w:p w:rsidR="000643E4" w:rsidRDefault="000643E4" w:rsidP="000643E4">
      <w:pPr>
        <w:spacing w:before="40" w:after="0" w:line="240" w:lineRule="auto"/>
        <w:ind w:left="360"/>
        <w:rPr>
          <w:rFonts w:ascii="Arial Narrow" w:hAnsi="Arial Narrow"/>
        </w:rPr>
      </w:pPr>
      <w:r w:rsidRPr="000643E4">
        <w:rPr>
          <w:rFonts w:ascii="Arial Narrow" w:hAnsi="Arial Narrow"/>
        </w:rPr>
        <w:t>Inquiétude</w:t>
      </w:r>
      <w:r>
        <w:rPr>
          <w:rFonts w:ascii="Arial Narrow" w:hAnsi="Arial Narrow"/>
        </w:rPr>
        <w:t xml:space="preserve"> concernant l’externalisation. Externaliser, c’est perdre de la</w:t>
      </w:r>
      <w:r w:rsidRPr="000643E4">
        <w:rPr>
          <w:rFonts w:ascii="Arial Narrow" w:hAnsi="Arial Narrow"/>
        </w:rPr>
        <w:t xml:space="preserve"> compétence et d</w:t>
      </w:r>
      <w:r>
        <w:rPr>
          <w:rFonts w:ascii="Arial Narrow" w:hAnsi="Arial Narrow"/>
        </w:rPr>
        <w:t>e l’intérêt au travail.</w:t>
      </w:r>
    </w:p>
    <w:p w:rsidR="000643E4" w:rsidRDefault="000643E4" w:rsidP="000643E4">
      <w:pPr>
        <w:spacing w:before="40" w:after="0" w:line="240" w:lineRule="auto"/>
        <w:ind w:left="360"/>
        <w:rPr>
          <w:rFonts w:ascii="Arial Narrow" w:hAnsi="Arial Narrow"/>
        </w:rPr>
      </w:pPr>
      <w:r>
        <w:rPr>
          <w:rFonts w:ascii="Arial Narrow" w:hAnsi="Arial Narrow"/>
        </w:rPr>
        <w:t>Restructuration des métiers de la BAP F. Cette branche serait-elle menacée de disparition ?</w:t>
      </w:r>
    </w:p>
    <w:p w:rsidR="00305FD6" w:rsidRPr="00305FD6" w:rsidRDefault="00305FD6" w:rsidP="00305FD6">
      <w:pPr>
        <w:rPr>
          <w:rFonts w:ascii="Arial Narrow" w:hAnsi="Arial Narrow"/>
        </w:rPr>
      </w:pPr>
    </w:p>
    <w:sectPr w:rsidR="00305FD6" w:rsidRPr="00305FD6" w:rsidSect="000C5E7B">
      <w:headerReference w:type="default" r:id="rId8"/>
      <w:pgSz w:w="11906" w:h="16838" w:code="9"/>
      <w:pgMar w:top="1134" w:right="851" w:bottom="851"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A69" w:rsidRDefault="001E6A69" w:rsidP="000C5E7B">
      <w:pPr>
        <w:spacing w:after="0" w:line="240" w:lineRule="auto"/>
      </w:pPr>
      <w:r>
        <w:separator/>
      </w:r>
    </w:p>
  </w:endnote>
  <w:endnote w:type="continuationSeparator" w:id="0">
    <w:p w:rsidR="001E6A69" w:rsidRDefault="001E6A69" w:rsidP="000C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A69" w:rsidRDefault="001E6A69" w:rsidP="000C5E7B">
      <w:pPr>
        <w:spacing w:after="0" w:line="240" w:lineRule="auto"/>
      </w:pPr>
      <w:r>
        <w:separator/>
      </w:r>
    </w:p>
  </w:footnote>
  <w:footnote w:type="continuationSeparator" w:id="0">
    <w:p w:rsidR="001E6A69" w:rsidRDefault="001E6A69" w:rsidP="000C5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E7B" w:rsidRPr="000C5E7B" w:rsidRDefault="000C5E7B">
    <w:pPr>
      <w:pStyle w:val="En-tte"/>
      <w:rPr>
        <w:rFonts w:ascii="Arial Narrow" w:hAnsi="Arial Narrow"/>
        <w:sz w:val="16"/>
        <w:szCs w:val="16"/>
      </w:rPr>
    </w:pPr>
    <w:r w:rsidRPr="000C5E7B">
      <w:rPr>
        <w:rFonts w:ascii="Arial Narrow" w:hAnsi="Arial Narrow"/>
        <w:sz w:val="16"/>
        <w:szCs w:val="16"/>
      </w:rPr>
      <w:t xml:space="preserve">VF - </w:t>
    </w:r>
    <w:r w:rsidRPr="000C5E7B">
      <w:rPr>
        <w:rFonts w:ascii="Arial Narrow" w:hAnsi="Arial Narrow"/>
        <w:sz w:val="16"/>
        <w:szCs w:val="16"/>
      </w:rPr>
      <w:fldChar w:fldCharType="begin"/>
    </w:r>
    <w:r w:rsidRPr="000C5E7B">
      <w:rPr>
        <w:rFonts w:ascii="Arial Narrow" w:hAnsi="Arial Narrow"/>
        <w:sz w:val="16"/>
        <w:szCs w:val="16"/>
      </w:rPr>
      <w:instrText xml:space="preserve"> TIME \@ "dd/MM/yyyy" </w:instrText>
    </w:r>
    <w:r w:rsidRPr="000C5E7B">
      <w:rPr>
        <w:rFonts w:ascii="Arial Narrow" w:hAnsi="Arial Narrow"/>
        <w:sz w:val="16"/>
        <w:szCs w:val="16"/>
      </w:rPr>
      <w:fldChar w:fldCharType="separate"/>
    </w:r>
    <w:r w:rsidR="00F367AB">
      <w:rPr>
        <w:rFonts w:ascii="Arial Narrow" w:hAnsi="Arial Narrow"/>
        <w:noProof/>
        <w:sz w:val="16"/>
        <w:szCs w:val="16"/>
      </w:rPr>
      <w:t>24/05/2017</w:t>
    </w:r>
    <w:r w:rsidRPr="000C5E7B">
      <w:rPr>
        <w:rFonts w:ascii="Arial Narrow" w:hAnsi="Arial Narrow"/>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17A9"/>
    <w:multiLevelType w:val="hybridMultilevel"/>
    <w:tmpl w:val="C6DA139C"/>
    <w:lvl w:ilvl="0" w:tplc="8E0E32E4">
      <w:numFmt w:val="bullet"/>
      <w:lvlText w:val=""/>
      <w:lvlJc w:val="left"/>
      <w:pPr>
        <w:ind w:left="1065" w:hanging="705"/>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1EE5560"/>
    <w:multiLevelType w:val="hybridMultilevel"/>
    <w:tmpl w:val="3800D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084900"/>
    <w:multiLevelType w:val="hybridMultilevel"/>
    <w:tmpl w:val="F53C824E"/>
    <w:lvl w:ilvl="0" w:tplc="2A68201E">
      <w:start w:val="1"/>
      <w:numFmt w:val="bullet"/>
      <w:lvlText w:val=""/>
      <w:lvlJc w:val="left"/>
      <w:pPr>
        <w:ind w:left="1425" w:hanging="705"/>
      </w:pPr>
      <w:rPr>
        <w:rFonts w:ascii="Symbol" w:hAnsi="Symbol" w:hint="default"/>
        <w:color w:val="auto"/>
        <w:u w:color="365F91" w:themeColor="accent1" w:themeShade="B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B947E1D"/>
    <w:multiLevelType w:val="hybridMultilevel"/>
    <w:tmpl w:val="D444AF80"/>
    <w:lvl w:ilvl="0" w:tplc="AA8A0DA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D5A0C72"/>
    <w:multiLevelType w:val="hybridMultilevel"/>
    <w:tmpl w:val="92D6B8C2"/>
    <w:lvl w:ilvl="0" w:tplc="AA8A0DAA">
      <w:numFmt w:val="bullet"/>
      <w:lvlText w:val=""/>
      <w:lvlJc w:val="left"/>
      <w:pPr>
        <w:ind w:left="1065" w:hanging="705"/>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A30E75"/>
    <w:multiLevelType w:val="hybridMultilevel"/>
    <w:tmpl w:val="BE22971C"/>
    <w:lvl w:ilvl="0" w:tplc="AA8A0DA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621C58"/>
    <w:multiLevelType w:val="hybridMultilevel"/>
    <w:tmpl w:val="2E747668"/>
    <w:lvl w:ilvl="0" w:tplc="AA8A0DA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20E4FA7"/>
    <w:multiLevelType w:val="hybridMultilevel"/>
    <w:tmpl w:val="EC1ED284"/>
    <w:lvl w:ilvl="0" w:tplc="8E0E32E4">
      <w:numFmt w:val="bullet"/>
      <w:lvlText w:val=""/>
      <w:lvlJc w:val="left"/>
      <w:pPr>
        <w:ind w:left="1065" w:hanging="705"/>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A37111"/>
    <w:multiLevelType w:val="hybridMultilevel"/>
    <w:tmpl w:val="DBAE5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D7"/>
    <w:rsid w:val="00014870"/>
    <w:rsid w:val="000643E4"/>
    <w:rsid w:val="00085B25"/>
    <w:rsid w:val="000C5E7B"/>
    <w:rsid w:val="000E1247"/>
    <w:rsid w:val="000E70DF"/>
    <w:rsid w:val="00152201"/>
    <w:rsid w:val="001711F1"/>
    <w:rsid w:val="001870BA"/>
    <w:rsid w:val="001E6A5B"/>
    <w:rsid w:val="001E6A69"/>
    <w:rsid w:val="00205ACB"/>
    <w:rsid w:val="002176F3"/>
    <w:rsid w:val="00237862"/>
    <w:rsid w:val="002707ED"/>
    <w:rsid w:val="00305FD6"/>
    <w:rsid w:val="00364097"/>
    <w:rsid w:val="0037353A"/>
    <w:rsid w:val="003C719D"/>
    <w:rsid w:val="004B4F59"/>
    <w:rsid w:val="005041EE"/>
    <w:rsid w:val="0053643E"/>
    <w:rsid w:val="005B4D31"/>
    <w:rsid w:val="005E4988"/>
    <w:rsid w:val="005E5857"/>
    <w:rsid w:val="005F6617"/>
    <w:rsid w:val="00631775"/>
    <w:rsid w:val="00853A89"/>
    <w:rsid w:val="00896306"/>
    <w:rsid w:val="008A0A1B"/>
    <w:rsid w:val="008A3DA1"/>
    <w:rsid w:val="008E314F"/>
    <w:rsid w:val="0091674F"/>
    <w:rsid w:val="009600AA"/>
    <w:rsid w:val="00972FFA"/>
    <w:rsid w:val="00987D3B"/>
    <w:rsid w:val="00995A2E"/>
    <w:rsid w:val="009E5F31"/>
    <w:rsid w:val="00A317D7"/>
    <w:rsid w:val="00A412FD"/>
    <w:rsid w:val="00AF3B98"/>
    <w:rsid w:val="00BD262E"/>
    <w:rsid w:val="00C766D7"/>
    <w:rsid w:val="00CC7EBA"/>
    <w:rsid w:val="00DE2BAC"/>
    <w:rsid w:val="00E90D53"/>
    <w:rsid w:val="00EA2CE9"/>
    <w:rsid w:val="00EC25DF"/>
    <w:rsid w:val="00F14B91"/>
    <w:rsid w:val="00F367AB"/>
    <w:rsid w:val="00F413BC"/>
    <w:rsid w:val="00F71182"/>
    <w:rsid w:val="00F85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C5E7B"/>
    <w:pPr>
      <w:tabs>
        <w:tab w:val="center" w:pos="4536"/>
        <w:tab w:val="right" w:pos="9072"/>
      </w:tabs>
      <w:spacing w:after="0" w:line="240" w:lineRule="auto"/>
    </w:pPr>
  </w:style>
  <w:style w:type="character" w:customStyle="1" w:styleId="En-tteCar">
    <w:name w:val="En-tête Car"/>
    <w:basedOn w:val="Policepardfaut"/>
    <w:link w:val="En-tte"/>
    <w:uiPriority w:val="99"/>
    <w:rsid w:val="000C5E7B"/>
  </w:style>
  <w:style w:type="paragraph" w:styleId="Pieddepage">
    <w:name w:val="footer"/>
    <w:basedOn w:val="Normal"/>
    <w:link w:val="PieddepageCar"/>
    <w:uiPriority w:val="99"/>
    <w:unhideWhenUsed/>
    <w:rsid w:val="000C5E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5E7B"/>
  </w:style>
  <w:style w:type="paragraph" w:styleId="Paragraphedeliste">
    <w:name w:val="List Paragraph"/>
    <w:basedOn w:val="Normal"/>
    <w:uiPriority w:val="34"/>
    <w:qFormat/>
    <w:rsid w:val="000C5E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C5E7B"/>
    <w:pPr>
      <w:tabs>
        <w:tab w:val="center" w:pos="4536"/>
        <w:tab w:val="right" w:pos="9072"/>
      </w:tabs>
      <w:spacing w:after="0" w:line="240" w:lineRule="auto"/>
    </w:pPr>
  </w:style>
  <w:style w:type="character" w:customStyle="1" w:styleId="En-tteCar">
    <w:name w:val="En-tête Car"/>
    <w:basedOn w:val="Policepardfaut"/>
    <w:link w:val="En-tte"/>
    <w:uiPriority w:val="99"/>
    <w:rsid w:val="000C5E7B"/>
  </w:style>
  <w:style w:type="paragraph" w:styleId="Pieddepage">
    <w:name w:val="footer"/>
    <w:basedOn w:val="Normal"/>
    <w:link w:val="PieddepageCar"/>
    <w:uiPriority w:val="99"/>
    <w:unhideWhenUsed/>
    <w:rsid w:val="000C5E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5E7B"/>
  </w:style>
  <w:style w:type="paragraph" w:styleId="Paragraphedeliste">
    <w:name w:val="List Paragraph"/>
    <w:basedOn w:val="Normal"/>
    <w:uiPriority w:val="34"/>
    <w:qFormat/>
    <w:rsid w:val="000C5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1640</Words>
  <Characters>9025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FROIS</dc:creator>
  <cp:lastModifiedBy>Valérie FROIS</cp:lastModifiedBy>
  <cp:revision>3</cp:revision>
  <dcterms:created xsi:type="dcterms:W3CDTF">2017-05-24T15:28:00Z</dcterms:created>
  <dcterms:modified xsi:type="dcterms:W3CDTF">2017-05-24T15:34:00Z</dcterms:modified>
</cp:coreProperties>
</file>